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941" w:rsidRPr="00FF7941" w:rsidRDefault="00FF7941" w:rsidP="00FF7941">
      <w:pPr>
        <w:spacing w:after="0"/>
        <w:jc w:val="center"/>
        <w:rPr>
          <w:rFonts w:ascii="Times New Roman" w:hAnsi="Times New Roman" w:cs="Times New Roman"/>
        </w:rPr>
      </w:pPr>
      <w:r w:rsidRPr="00FF794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74980" cy="54483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44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941" w:rsidRPr="00FF7941" w:rsidRDefault="00FF7941" w:rsidP="00FF79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7941">
        <w:rPr>
          <w:rFonts w:ascii="Times New Roman" w:hAnsi="Times New Roman" w:cs="Times New Roman"/>
          <w:sz w:val="28"/>
          <w:szCs w:val="28"/>
        </w:rPr>
        <w:t xml:space="preserve">СОВЕТ  ДЕПУТАТОВ  МЕДВЕДЕВСКОГО   СЕЛЬСКОГО  ПОСЕЛЕНИЯ </w:t>
      </w:r>
    </w:p>
    <w:p w:rsidR="00FF7941" w:rsidRDefault="00FF7941" w:rsidP="00FF7941">
      <w:pPr>
        <w:spacing w:after="0"/>
        <w:jc w:val="center"/>
        <w:rPr>
          <w:b/>
          <w:sz w:val="28"/>
          <w:szCs w:val="28"/>
        </w:rPr>
      </w:pPr>
      <w:r w:rsidRPr="00FF7941">
        <w:rPr>
          <w:rFonts w:ascii="Times New Roman" w:hAnsi="Times New Roman" w:cs="Times New Roman"/>
          <w:sz w:val="28"/>
          <w:szCs w:val="28"/>
        </w:rPr>
        <w:t>ТЕМКИНСКОГО  РАЙОНА   СМОЛЕНСКОЙ  ОБЛАСТИ</w:t>
      </w:r>
      <w:r>
        <w:rPr>
          <w:b/>
          <w:sz w:val="28"/>
          <w:szCs w:val="28"/>
        </w:rPr>
        <w:t xml:space="preserve"> </w:t>
      </w:r>
    </w:p>
    <w:p w:rsidR="00A078F4" w:rsidRDefault="00FF7941" w:rsidP="00EB47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ласово </w:t>
      </w:r>
      <w:r w:rsidR="00F620C7">
        <w:rPr>
          <w:rFonts w:ascii="Times New Roman" w:hAnsi="Times New Roman" w:cs="Times New Roman"/>
          <w:sz w:val="24"/>
          <w:szCs w:val="24"/>
        </w:rPr>
        <w:t>08.12.2023</w:t>
      </w:r>
      <w:r w:rsidR="00C614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14</w:t>
      </w:r>
      <w:r w:rsidR="00A73D02">
        <w:rPr>
          <w:rFonts w:ascii="Times New Roman" w:hAnsi="Times New Roman" w:cs="Times New Roman"/>
          <w:sz w:val="24"/>
          <w:szCs w:val="24"/>
        </w:rPr>
        <w:t xml:space="preserve">-00 </w:t>
      </w:r>
    </w:p>
    <w:p w:rsidR="000E54AA" w:rsidRDefault="000E54AA" w:rsidP="00EB47CD">
      <w:pPr>
        <w:jc w:val="both"/>
        <w:rPr>
          <w:rFonts w:ascii="Times New Roman" w:hAnsi="Times New Roman" w:cs="Times New Roman"/>
          <w:sz w:val="24"/>
          <w:szCs w:val="24"/>
        </w:rPr>
      </w:pPr>
      <w:r w:rsidRPr="00F620C7">
        <w:rPr>
          <w:rFonts w:ascii="Times New Roman" w:hAnsi="Times New Roman" w:cs="Times New Roman"/>
          <w:sz w:val="24"/>
          <w:szCs w:val="24"/>
        </w:rPr>
        <w:t xml:space="preserve">Присутствовало: </w:t>
      </w:r>
      <w:r w:rsidR="00F620C7" w:rsidRPr="00F620C7">
        <w:rPr>
          <w:rFonts w:ascii="Times New Roman" w:hAnsi="Times New Roman" w:cs="Times New Roman"/>
          <w:sz w:val="24"/>
          <w:szCs w:val="24"/>
        </w:rPr>
        <w:t>12</w:t>
      </w:r>
      <w:r w:rsidRPr="00F620C7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EB47CD" w:rsidRPr="00A73D02" w:rsidRDefault="00EB47CD" w:rsidP="00A73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D02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C6140E">
        <w:rPr>
          <w:rFonts w:ascii="Times New Roman" w:hAnsi="Times New Roman" w:cs="Times New Roman"/>
          <w:sz w:val="24"/>
          <w:szCs w:val="24"/>
        </w:rPr>
        <w:t>Медведевского</w:t>
      </w:r>
      <w:r w:rsidRPr="00A73D02">
        <w:rPr>
          <w:rFonts w:ascii="Times New Roman" w:hAnsi="Times New Roman" w:cs="Times New Roman"/>
          <w:sz w:val="24"/>
          <w:szCs w:val="24"/>
        </w:rPr>
        <w:t xml:space="preserve"> сельского поселения Темкинского района Смоленской области провел публичные слушания по проекту решения Совета депутатов </w:t>
      </w:r>
      <w:r w:rsidR="00C6140E">
        <w:rPr>
          <w:rFonts w:ascii="Times New Roman" w:hAnsi="Times New Roman" w:cs="Times New Roman"/>
          <w:sz w:val="24"/>
          <w:szCs w:val="24"/>
        </w:rPr>
        <w:t>Медведевского</w:t>
      </w:r>
      <w:r w:rsidRPr="00A73D02">
        <w:rPr>
          <w:rFonts w:ascii="Times New Roman" w:hAnsi="Times New Roman" w:cs="Times New Roman"/>
          <w:sz w:val="24"/>
          <w:szCs w:val="24"/>
        </w:rPr>
        <w:t xml:space="preserve"> сельского поселения Темкинского района Смоленской области «</w:t>
      </w:r>
      <w:r w:rsidR="00A73D02" w:rsidRPr="00A73D02">
        <w:rPr>
          <w:rFonts w:ascii="Times New Roman" w:hAnsi="Times New Roman" w:cs="Times New Roman"/>
          <w:sz w:val="24"/>
          <w:szCs w:val="24"/>
        </w:rPr>
        <w:t>Об ут</w:t>
      </w:r>
      <w:r w:rsidR="00F620C7">
        <w:rPr>
          <w:rFonts w:ascii="Times New Roman" w:hAnsi="Times New Roman" w:cs="Times New Roman"/>
          <w:sz w:val="24"/>
          <w:szCs w:val="24"/>
        </w:rPr>
        <w:t xml:space="preserve">верждении </w:t>
      </w:r>
      <w:r w:rsidR="00A73D02" w:rsidRPr="00A73D02">
        <w:rPr>
          <w:rFonts w:ascii="Times New Roman" w:hAnsi="Times New Roman" w:cs="Times New Roman"/>
          <w:sz w:val="24"/>
          <w:szCs w:val="24"/>
        </w:rPr>
        <w:t xml:space="preserve"> местного бюджета </w:t>
      </w:r>
      <w:r w:rsidR="00C6140E">
        <w:rPr>
          <w:rFonts w:ascii="Times New Roman" w:hAnsi="Times New Roman" w:cs="Times New Roman"/>
          <w:sz w:val="24"/>
          <w:szCs w:val="24"/>
        </w:rPr>
        <w:t>Медведевского</w:t>
      </w:r>
      <w:r w:rsidR="00A73D02" w:rsidRPr="00A73D02">
        <w:rPr>
          <w:rFonts w:ascii="Times New Roman" w:hAnsi="Times New Roman" w:cs="Times New Roman"/>
          <w:sz w:val="24"/>
          <w:szCs w:val="24"/>
        </w:rPr>
        <w:t xml:space="preserve"> сельского поселения Темкинского р</w:t>
      </w:r>
      <w:r w:rsidR="00F620C7">
        <w:rPr>
          <w:rFonts w:ascii="Times New Roman" w:hAnsi="Times New Roman" w:cs="Times New Roman"/>
          <w:sz w:val="24"/>
          <w:szCs w:val="24"/>
        </w:rPr>
        <w:t>айона Смоленской области на 2024 год и на плановый период 2025 и 2026</w:t>
      </w:r>
      <w:r w:rsidR="00A73D02" w:rsidRPr="00A73D02">
        <w:rPr>
          <w:rFonts w:ascii="Times New Roman" w:hAnsi="Times New Roman" w:cs="Times New Roman"/>
          <w:sz w:val="24"/>
          <w:szCs w:val="24"/>
        </w:rPr>
        <w:t>годы</w:t>
      </w:r>
      <w:r w:rsidRPr="00A73D02">
        <w:rPr>
          <w:rFonts w:ascii="Times New Roman" w:hAnsi="Times New Roman" w:cs="Times New Roman"/>
          <w:sz w:val="24"/>
          <w:szCs w:val="24"/>
        </w:rPr>
        <w:t>»</w:t>
      </w:r>
      <w:r w:rsidR="00A73D02" w:rsidRPr="00A73D02">
        <w:rPr>
          <w:rFonts w:ascii="Times New Roman" w:hAnsi="Times New Roman" w:cs="Times New Roman"/>
          <w:sz w:val="24"/>
          <w:szCs w:val="24"/>
        </w:rPr>
        <w:t>.</w:t>
      </w:r>
    </w:p>
    <w:p w:rsidR="00EB47CD" w:rsidRPr="00A73D02" w:rsidRDefault="00EB47CD" w:rsidP="00A73D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3D02">
        <w:rPr>
          <w:rFonts w:ascii="Times New Roman" w:hAnsi="Times New Roman" w:cs="Times New Roman"/>
          <w:sz w:val="24"/>
          <w:szCs w:val="24"/>
        </w:rPr>
        <w:t xml:space="preserve">В соответствии Бюджетного кодекса Российской Федерации, Устава   </w:t>
      </w:r>
      <w:r w:rsidR="00C6140E">
        <w:rPr>
          <w:rFonts w:ascii="Times New Roman" w:hAnsi="Times New Roman" w:cs="Times New Roman"/>
          <w:sz w:val="24"/>
          <w:szCs w:val="24"/>
        </w:rPr>
        <w:t>Медведевского</w:t>
      </w:r>
      <w:r w:rsidRPr="00A73D02">
        <w:rPr>
          <w:rFonts w:ascii="Times New Roman" w:hAnsi="Times New Roman" w:cs="Times New Roman"/>
          <w:sz w:val="24"/>
          <w:szCs w:val="24"/>
        </w:rPr>
        <w:t xml:space="preserve"> сельского поселения  Темкинского  района  Смоленской  области, Положения о бюджетном процессе в </w:t>
      </w:r>
      <w:proofErr w:type="spellStart"/>
      <w:r w:rsidR="00C6140E">
        <w:rPr>
          <w:rFonts w:ascii="Times New Roman" w:hAnsi="Times New Roman" w:cs="Times New Roman"/>
          <w:sz w:val="24"/>
          <w:szCs w:val="24"/>
        </w:rPr>
        <w:t>Медведевском</w:t>
      </w:r>
      <w:proofErr w:type="spellEnd"/>
      <w:r w:rsidRPr="00A73D02">
        <w:rPr>
          <w:rFonts w:ascii="Times New Roman" w:hAnsi="Times New Roman" w:cs="Times New Roman"/>
          <w:sz w:val="24"/>
          <w:szCs w:val="24"/>
        </w:rPr>
        <w:t xml:space="preserve"> сельском поселении Темкинского района Смоленской области,</w:t>
      </w:r>
      <w:r w:rsidRPr="00A73D02">
        <w:rPr>
          <w:rFonts w:ascii="Times New Roman" w:hAnsi="Times New Roman" w:cs="Times New Roman"/>
          <w:bCs/>
          <w:sz w:val="24"/>
          <w:szCs w:val="24"/>
        </w:rPr>
        <w:t xml:space="preserve"> на публичных слушаниях рассматривались:</w:t>
      </w:r>
    </w:p>
    <w:p w:rsidR="00A73D02" w:rsidRPr="00A73D02" w:rsidRDefault="00A73D02" w:rsidP="00A73D0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D02">
        <w:rPr>
          <w:rFonts w:ascii="Times New Roman" w:hAnsi="Times New Roman" w:cs="Times New Roman"/>
          <w:b/>
          <w:sz w:val="24"/>
          <w:szCs w:val="24"/>
        </w:rPr>
        <w:t xml:space="preserve">1. основные характеристики бюджета </w:t>
      </w:r>
      <w:r w:rsidR="00C6140E">
        <w:rPr>
          <w:rFonts w:ascii="Times New Roman" w:hAnsi="Times New Roman" w:cs="Times New Roman"/>
          <w:b/>
          <w:sz w:val="24"/>
          <w:szCs w:val="24"/>
        </w:rPr>
        <w:t>Медведевского</w:t>
      </w:r>
      <w:r w:rsidRPr="00A73D0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Темкинского района Смоленской области </w:t>
      </w:r>
      <w:r w:rsidR="00F620C7">
        <w:rPr>
          <w:rFonts w:ascii="Times New Roman" w:hAnsi="Times New Roman" w:cs="Times New Roman"/>
          <w:b/>
          <w:sz w:val="24"/>
          <w:szCs w:val="24"/>
        </w:rPr>
        <w:t>(далее – местный бюджет) на 2024</w:t>
      </w:r>
      <w:r w:rsidRPr="00A73D02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A73D02" w:rsidRPr="00C6140E" w:rsidRDefault="00A73D02" w:rsidP="00A73D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140E">
        <w:rPr>
          <w:rFonts w:ascii="Times New Roman" w:hAnsi="Times New Roman" w:cs="Times New Roman"/>
          <w:sz w:val="24"/>
          <w:szCs w:val="24"/>
        </w:rPr>
        <w:t xml:space="preserve">1)  общий объем доходов местного бюджета в сумме </w:t>
      </w:r>
      <w:r w:rsidR="00F620C7">
        <w:rPr>
          <w:rFonts w:ascii="Times New Roman" w:hAnsi="Times New Roman" w:cs="Times New Roman"/>
          <w:sz w:val="24"/>
          <w:szCs w:val="24"/>
        </w:rPr>
        <w:t>13137,5</w:t>
      </w:r>
      <w:r w:rsidRPr="00C6140E">
        <w:rPr>
          <w:rFonts w:ascii="Times New Roman" w:hAnsi="Times New Roman" w:cs="Times New Roman"/>
          <w:sz w:val="24"/>
          <w:szCs w:val="24"/>
        </w:rPr>
        <w:t xml:space="preserve"> тыс. рублей, в том числе объем безвозмездных поступлений   в сумме </w:t>
      </w:r>
      <w:r w:rsidR="00F620C7">
        <w:rPr>
          <w:rFonts w:ascii="Times New Roman" w:hAnsi="Times New Roman" w:cs="Times New Roman"/>
          <w:sz w:val="24"/>
          <w:szCs w:val="24"/>
        </w:rPr>
        <w:t>9058,5</w:t>
      </w:r>
      <w:r w:rsidRPr="00C6140E">
        <w:rPr>
          <w:rFonts w:ascii="Times New Roman" w:hAnsi="Times New Roman" w:cs="Times New Roman"/>
          <w:sz w:val="24"/>
          <w:szCs w:val="24"/>
        </w:rPr>
        <w:t xml:space="preserve"> тыс. рублей, из которых объем получаемых межбюджетных трансфертов в сумме </w:t>
      </w:r>
      <w:r w:rsidR="00F620C7">
        <w:rPr>
          <w:rFonts w:ascii="Times New Roman" w:hAnsi="Times New Roman" w:cs="Times New Roman"/>
          <w:sz w:val="24"/>
          <w:szCs w:val="24"/>
        </w:rPr>
        <w:t>9058,5</w:t>
      </w:r>
      <w:r w:rsidRPr="00C6140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73D02" w:rsidRPr="00C6140E" w:rsidRDefault="00A73D02" w:rsidP="00A73D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140E">
        <w:rPr>
          <w:rFonts w:ascii="Times New Roman" w:hAnsi="Times New Roman" w:cs="Times New Roman"/>
          <w:sz w:val="24"/>
          <w:szCs w:val="24"/>
        </w:rPr>
        <w:t xml:space="preserve">2)  общий объем расходов местного бюджета в сумме </w:t>
      </w:r>
      <w:r w:rsidR="00F620C7">
        <w:rPr>
          <w:rFonts w:ascii="Times New Roman" w:hAnsi="Times New Roman" w:cs="Times New Roman"/>
          <w:sz w:val="24"/>
          <w:szCs w:val="24"/>
        </w:rPr>
        <w:t>13137,5</w:t>
      </w:r>
      <w:r w:rsidRPr="00C6140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73D02" w:rsidRPr="00C6140E" w:rsidRDefault="00A73D02" w:rsidP="00A73D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140E">
        <w:rPr>
          <w:rFonts w:ascii="Times New Roman" w:hAnsi="Times New Roman" w:cs="Times New Roman"/>
          <w:sz w:val="24"/>
          <w:szCs w:val="24"/>
        </w:rPr>
        <w:t>3)  дефицит местного бюджета в сумме 0,0 тыс. рублей.</w:t>
      </w:r>
    </w:p>
    <w:p w:rsidR="00A73D02" w:rsidRPr="00C6140E" w:rsidRDefault="00A73D02" w:rsidP="00A73D0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40E">
        <w:rPr>
          <w:rFonts w:ascii="Times New Roman" w:hAnsi="Times New Roman" w:cs="Times New Roman"/>
          <w:b/>
          <w:sz w:val="24"/>
          <w:szCs w:val="24"/>
        </w:rPr>
        <w:t xml:space="preserve">2. основные характеристики местного  бюджета на плановые периоды </w:t>
      </w:r>
      <w:r w:rsidR="00F620C7">
        <w:rPr>
          <w:rFonts w:ascii="Times New Roman" w:hAnsi="Times New Roman" w:cs="Times New Roman"/>
          <w:b/>
          <w:sz w:val="24"/>
          <w:szCs w:val="24"/>
        </w:rPr>
        <w:t>2025</w:t>
      </w:r>
      <w:r w:rsidRPr="00C6140E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A73D02" w:rsidRPr="00C6140E" w:rsidRDefault="00A73D02" w:rsidP="00A73D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140E">
        <w:rPr>
          <w:rFonts w:ascii="Times New Roman" w:hAnsi="Times New Roman" w:cs="Times New Roman"/>
          <w:sz w:val="24"/>
          <w:szCs w:val="24"/>
        </w:rPr>
        <w:t xml:space="preserve">1) общий объем </w:t>
      </w:r>
      <w:r w:rsidR="00F620C7">
        <w:rPr>
          <w:rFonts w:ascii="Times New Roman" w:hAnsi="Times New Roman" w:cs="Times New Roman"/>
          <w:sz w:val="24"/>
          <w:szCs w:val="24"/>
        </w:rPr>
        <w:t>доходов местного бюджета на 2025</w:t>
      </w:r>
      <w:r w:rsidRPr="00C6140E">
        <w:rPr>
          <w:rFonts w:ascii="Times New Roman" w:hAnsi="Times New Roman" w:cs="Times New Roman"/>
          <w:sz w:val="24"/>
          <w:szCs w:val="24"/>
        </w:rPr>
        <w:t xml:space="preserve">год в сумме </w:t>
      </w:r>
      <w:r w:rsidR="00F620C7">
        <w:rPr>
          <w:rFonts w:ascii="Times New Roman" w:hAnsi="Times New Roman" w:cs="Times New Roman"/>
          <w:sz w:val="24"/>
          <w:szCs w:val="24"/>
        </w:rPr>
        <w:t>12048,5</w:t>
      </w:r>
      <w:r w:rsidRPr="00C6140E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C6140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6140E">
        <w:rPr>
          <w:rFonts w:ascii="Times New Roman" w:hAnsi="Times New Roman" w:cs="Times New Roman"/>
          <w:sz w:val="24"/>
          <w:szCs w:val="24"/>
        </w:rPr>
        <w:t xml:space="preserve">уб., в том числе объем безвозмездных поступлений   </w:t>
      </w:r>
      <w:r w:rsidR="00F620C7">
        <w:rPr>
          <w:rFonts w:ascii="Times New Roman" w:hAnsi="Times New Roman" w:cs="Times New Roman"/>
          <w:sz w:val="24"/>
          <w:szCs w:val="24"/>
        </w:rPr>
        <w:t>7841,2</w:t>
      </w:r>
      <w:r w:rsidRPr="00C6140E">
        <w:rPr>
          <w:rFonts w:ascii="Times New Roman" w:hAnsi="Times New Roman" w:cs="Times New Roman"/>
          <w:sz w:val="24"/>
          <w:szCs w:val="24"/>
        </w:rPr>
        <w:t xml:space="preserve"> тыс. руб., из которых объем получаемых межбюджетных трансфертов в сумме </w:t>
      </w:r>
      <w:r w:rsidR="00F620C7">
        <w:rPr>
          <w:rFonts w:ascii="Times New Roman" w:hAnsi="Times New Roman" w:cs="Times New Roman"/>
          <w:sz w:val="24"/>
          <w:szCs w:val="24"/>
        </w:rPr>
        <w:t>7841,2</w:t>
      </w:r>
      <w:r w:rsidRPr="00C6140E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A73D02" w:rsidRPr="00C6140E" w:rsidRDefault="00A73D02" w:rsidP="00A73D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140E">
        <w:rPr>
          <w:rFonts w:ascii="Times New Roman" w:hAnsi="Times New Roman" w:cs="Times New Roman"/>
          <w:sz w:val="24"/>
          <w:szCs w:val="24"/>
        </w:rPr>
        <w:t xml:space="preserve">2) общий объем расходов местного бюджета на 2024 год в сумме </w:t>
      </w:r>
      <w:r w:rsidR="002D0159">
        <w:rPr>
          <w:rFonts w:ascii="Times New Roman" w:hAnsi="Times New Roman" w:cs="Times New Roman"/>
          <w:sz w:val="24"/>
          <w:szCs w:val="24"/>
        </w:rPr>
        <w:t>12048,5</w:t>
      </w:r>
      <w:r w:rsidRPr="00C6140E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C6140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6140E">
        <w:rPr>
          <w:rFonts w:ascii="Times New Roman" w:hAnsi="Times New Roman" w:cs="Times New Roman"/>
          <w:sz w:val="24"/>
          <w:szCs w:val="24"/>
        </w:rPr>
        <w:t xml:space="preserve">уб., в том числе условно утвержденные расходы в сумме </w:t>
      </w:r>
      <w:r w:rsidR="00F620C7">
        <w:rPr>
          <w:rFonts w:ascii="Times New Roman" w:hAnsi="Times New Roman" w:cs="Times New Roman"/>
          <w:sz w:val="24"/>
          <w:szCs w:val="24"/>
        </w:rPr>
        <w:t>301,3</w:t>
      </w:r>
      <w:r w:rsidRPr="00C6140E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A73D02" w:rsidRPr="00C6140E" w:rsidRDefault="00A73D02" w:rsidP="00A73D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140E">
        <w:rPr>
          <w:rFonts w:ascii="Times New Roman" w:hAnsi="Times New Roman" w:cs="Times New Roman"/>
          <w:sz w:val="24"/>
          <w:szCs w:val="24"/>
        </w:rPr>
        <w:t>3)  дефицит местного бюджета  в сумме 0,0 тыс</w:t>
      </w:r>
      <w:proofErr w:type="gramStart"/>
      <w:r w:rsidRPr="00C6140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6140E">
        <w:rPr>
          <w:rFonts w:ascii="Times New Roman" w:hAnsi="Times New Roman" w:cs="Times New Roman"/>
          <w:sz w:val="24"/>
          <w:szCs w:val="24"/>
        </w:rPr>
        <w:t>уб.</w:t>
      </w:r>
    </w:p>
    <w:p w:rsidR="00A73D02" w:rsidRPr="00C6140E" w:rsidRDefault="00A73D02" w:rsidP="00A73D0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40E">
        <w:rPr>
          <w:rFonts w:ascii="Times New Roman" w:hAnsi="Times New Roman" w:cs="Times New Roman"/>
          <w:b/>
          <w:sz w:val="24"/>
          <w:szCs w:val="24"/>
        </w:rPr>
        <w:t>3.  основные характе</w:t>
      </w:r>
      <w:r w:rsidR="00F620C7">
        <w:rPr>
          <w:rFonts w:ascii="Times New Roman" w:hAnsi="Times New Roman" w:cs="Times New Roman"/>
          <w:b/>
          <w:sz w:val="24"/>
          <w:szCs w:val="24"/>
        </w:rPr>
        <w:t>ристики местного бюджета на 2026</w:t>
      </w:r>
      <w:r w:rsidRPr="00C6140E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A73D02" w:rsidRPr="00C6140E" w:rsidRDefault="00A73D02" w:rsidP="00A73D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140E">
        <w:rPr>
          <w:rFonts w:ascii="Times New Roman" w:hAnsi="Times New Roman" w:cs="Times New Roman"/>
          <w:sz w:val="24"/>
          <w:szCs w:val="24"/>
        </w:rPr>
        <w:t xml:space="preserve">1)   общий объем доходов местного бюджета в сумме </w:t>
      </w:r>
      <w:r w:rsidR="00F620C7">
        <w:rPr>
          <w:rFonts w:ascii="Times New Roman" w:hAnsi="Times New Roman" w:cs="Times New Roman"/>
          <w:sz w:val="24"/>
          <w:szCs w:val="24"/>
        </w:rPr>
        <w:t>12047,2</w:t>
      </w:r>
      <w:r w:rsidRPr="00C6140E">
        <w:rPr>
          <w:rFonts w:ascii="Times New Roman" w:hAnsi="Times New Roman" w:cs="Times New Roman"/>
          <w:sz w:val="24"/>
          <w:szCs w:val="24"/>
        </w:rPr>
        <w:t xml:space="preserve"> тыс. рублей, в том числе объем безвозмездных поступлений   в сумме </w:t>
      </w:r>
      <w:r w:rsidR="00F620C7">
        <w:rPr>
          <w:rFonts w:ascii="Times New Roman" w:hAnsi="Times New Roman" w:cs="Times New Roman"/>
          <w:sz w:val="24"/>
          <w:szCs w:val="24"/>
        </w:rPr>
        <w:t>7768,8</w:t>
      </w:r>
      <w:r w:rsidRPr="00C6140E">
        <w:rPr>
          <w:rFonts w:ascii="Times New Roman" w:hAnsi="Times New Roman" w:cs="Times New Roman"/>
          <w:sz w:val="24"/>
          <w:szCs w:val="24"/>
        </w:rPr>
        <w:t xml:space="preserve"> тыс. рублей, из которых объем получаемых межбюджетных трансфертов в сумме </w:t>
      </w:r>
      <w:r w:rsidR="003427B9">
        <w:rPr>
          <w:rFonts w:ascii="Times New Roman" w:hAnsi="Times New Roman" w:cs="Times New Roman"/>
          <w:sz w:val="24"/>
          <w:szCs w:val="24"/>
        </w:rPr>
        <w:t>7768,8</w:t>
      </w:r>
      <w:r w:rsidRPr="00C6140E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A73D02" w:rsidRPr="00C6140E" w:rsidRDefault="00A73D02" w:rsidP="00A73D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140E">
        <w:rPr>
          <w:rFonts w:ascii="Times New Roman" w:hAnsi="Times New Roman" w:cs="Times New Roman"/>
          <w:sz w:val="24"/>
          <w:szCs w:val="24"/>
        </w:rPr>
        <w:t xml:space="preserve">2)   общий объем расходов местного бюджета в сумме </w:t>
      </w:r>
      <w:r w:rsidR="003427B9">
        <w:rPr>
          <w:rFonts w:ascii="Times New Roman" w:hAnsi="Times New Roman" w:cs="Times New Roman"/>
          <w:sz w:val="24"/>
          <w:szCs w:val="24"/>
        </w:rPr>
        <w:t>12047,2</w:t>
      </w:r>
      <w:r w:rsidRPr="00C6140E">
        <w:rPr>
          <w:rFonts w:ascii="Times New Roman" w:hAnsi="Times New Roman" w:cs="Times New Roman"/>
          <w:sz w:val="24"/>
          <w:szCs w:val="24"/>
        </w:rPr>
        <w:t xml:space="preserve"> тыс. рублей, в том числе условно утвержденные расходы в сумме </w:t>
      </w:r>
      <w:r w:rsidR="003427B9">
        <w:rPr>
          <w:rFonts w:ascii="Times New Roman" w:hAnsi="Times New Roman" w:cs="Times New Roman"/>
          <w:sz w:val="24"/>
          <w:szCs w:val="24"/>
        </w:rPr>
        <w:t>602,4</w:t>
      </w:r>
      <w:r w:rsidRPr="00C6140E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C6140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6140E">
        <w:rPr>
          <w:rFonts w:ascii="Times New Roman" w:hAnsi="Times New Roman" w:cs="Times New Roman"/>
          <w:sz w:val="24"/>
          <w:szCs w:val="24"/>
        </w:rPr>
        <w:t>ублей;</w:t>
      </w:r>
    </w:p>
    <w:p w:rsidR="00A73D02" w:rsidRPr="00A73D02" w:rsidRDefault="00A73D02" w:rsidP="00A73D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140E">
        <w:rPr>
          <w:rFonts w:ascii="Times New Roman" w:hAnsi="Times New Roman" w:cs="Times New Roman"/>
          <w:sz w:val="24"/>
          <w:szCs w:val="24"/>
        </w:rPr>
        <w:t>3)   дефицит местного бюджета в сумме 0,0 тыс. рублей.</w:t>
      </w:r>
      <w:r w:rsidRPr="00A73D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4AA" w:rsidRPr="00A73D02" w:rsidRDefault="000E54AA" w:rsidP="00FF79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3D02">
        <w:rPr>
          <w:rFonts w:ascii="Times New Roman" w:hAnsi="Times New Roman" w:cs="Times New Roman"/>
          <w:b/>
          <w:bCs/>
          <w:sz w:val="24"/>
          <w:szCs w:val="24"/>
        </w:rPr>
        <w:t>В результате публичных слушаний принято решение:</w:t>
      </w:r>
    </w:p>
    <w:p w:rsidR="000E54AA" w:rsidRPr="00A73D02" w:rsidRDefault="000E54AA" w:rsidP="00EB47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D02">
        <w:rPr>
          <w:rFonts w:ascii="Times New Roman" w:hAnsi="Times New Roman" w:cs="Times New Roman"/>
          <w:bCs/>
          <w:sz w:val="24"/>
          <w:szCs w:val="24"/>
        </w:rPr>
        <w:t xml:space="preserve">1. Одобрить проект решения Совета депутатов </w:t>
      </w:r>
      <w:r w:rsidR="00C6140E">
        <w:rPr>
          <w:rFonts w:ascii="Times New Roman" w:hAnsi="Times New Roman" w:cs="Times New Roman"/>
          <w:bCs/>
          <w:sz w:val="24"/>
          <w:szCs w:val="24"/>
        </w:rPr>
        <w:t>Медведевского</w:t>
      </w:r>
      <w:r w:rsidRPr="00A73D0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Темкинского   района   Смоленской области «</w:t>
      </w:r>
      <w:r w:rsidR="00A73D02" w:rsidRPr="00A73D02">
        <w:rPr>
          <w:rFonts w:ascii="Times New Roman" w:hAnsi="Times New Roman" w:cs="Times New Roman"/>
          <w:sz w:val="24"/>
          <w:szCs w:val="24"/>
        </w:rPr>
        <w:t xml:space="preserve">Об утверждении местного бюджета </w:t>
      </w:r>
      <w:r w:rsidR="00C6140E">
        <w:rPr>
          <w:rFonts w:ascii="Times New Roman" w:hAnsi="Times New Roman" w:cs="Times New Roman"/>
          <w:sz w:val="24"/>
          <w:szCs w:val="24"/>
        </w:rPr>
        <w:t>Медведевского</w:t>
      </w:r>
      <w:r w:rsidR="00A73D02" w:rsidRPr="00A73D02">
        <w:rPr>
          <w:rFonts w:ascii="Times New Roman" w:hAnsi="Times New Roman" w:cs="Times New Roman"/>
          <w:sz w:val="24"/>
          <w:szCs w:val="24"/>
        </w:rPr>
        <w:t xml:space="preserve"> сельского поселения Темкинского р</w:t>
      </w:r>
      <w:r w:rsidR="003427B9">
        <w:rPr>
          <w:rFonts w:ascii="Times New Roman" w:hAnsi="Times New Roman" w:cs="Times New Roman"/>
          <w:sz w:val="24"/>
          <w:szCs w:val="24"/>
        </w:rPr>
        <w:t>айона Смоленской области на 2024</w:t>
      </w:r>
      <w:r w:rsidR="00A73D02" w:rsidRPr="00A73D02">
        <w:rPr>
          <w:rFonts w:ascii="Times New Roman" w:hAnsi="Times New Roman" w:cs="Times New Roman"/>
          <w:sz w:val="24"/>
          <w:szCs w:val="24"/>
        </w:rPr>
        <w:t xml:space="preserve"> год и на плановый перио</w:t>
      </w:r>
      <w:r w:rsidR="003427B9">
        <w:rPr>
          <w:rFonts w:ascii="Times New Roman" w:hAnsi="Times New Roman" w:cs="Times New Roman"/>
          <w:sz w:val="24"/>
          <w:szCs w:val="24"/>
        </w:rPr>
        <w:t>д 2025 и 2026</w:t>
      </w:r>
      <w:r w:rsidR="00A73D02" w:rsidRPr="00A73D02">
        <w:rPr>
          <w:rFonts w:ascii="Times New Roman" w:hAnsi="Times New Roman" w:cs="Times New Roman"/>
          <w:sz w:val="24"/>
          <w:szCs w:val="24"/>
        </w:rPr>
        <w:t>годы</w:t>
      </w:r>
      <w:r w:rsidRPr="00A73D02">
        <w:rPr>
          <w:rFonts w:ascii="Times New Roman" w:hAnsi="Times New Roman" w:cs="Times New Roman"/>
          <w:bCs/>
          <w:sz w:val="24"/>
          <w:szCs w:val="24"/>
        </w:rPr>
        <w:t>».</w:t>
      </w:r>
    </w:p>
    <w:p w:rsidR="000E54AA" w:rsidRPr="00A73D02" w:rsidRDefault="000E54AA" w:rsidP="00EB47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D02">
        <w:rPr>
          <w:rFonts w:ascii="Times New Roman" w:hAnsi="Times New Roman" w:cs="Times New Roman"/>
          <w:bCs/>
          <w:sz w:val="24"/>
          <w:szCs w:val="24"/>
        </w:rPr>
        <w:t xml:space="preserve">2. Рекомендовать Совету депутатов </w:t>
      </w:r>
      <w:r w:rsidR="00C6140E">
        <w:rPr>
          <w:rFonts w:ascii="Times New Roman" w:hAnsi="Times New Roman" w:cs="Times New Roman"/>
          <w:bCs/>
          <w:sz w:val="24"/>
          <w:szCs w:val="24"/>
        </w:rPr>
        <w:t xml:space="preserve">Медведевского </w:t>
      </w:r>
      <w:r w:rsidRPr="00A73D02">
        <w:rPr>
          <w:rFonts w:ascii="Times New Roman" w:hAnsi="Times New Roman" w:cs="Times New Roman"/>
          <w:bCs/>
          <w:sz w:val="24"/>
          <w:szCs w:val="24"/>
        </w:rPr>
        <w:t>сельского поселения Темкинского района Смоленской области принять решение «</w:t>
      </w:r>
      <w:r w:rsidR="00A73D02" w:rsidRPr="00A73D02">
        <w:rPr>
          <w:rFonts w:ascii="Times New Roman" w:hAnsi="Times New Roman" w:cs="Times New Roman"/>
          <w:sz w:val="24"/>
          <w:szCs w:val="24"/>
        </w:rPr>
        <w:t xml:space="preserve">Об утверждении местного бюджета </w:t>
      </w:r>
      <w:r w:rsidR="00C6140E">
        <w:rPr>
          <w:rFonts w:ascii="Times New Roman" w:hAnsi="Times New Roman" w:cs="Times New Roman"/>
          <w:sz w:val="24"/>
          <w:szCs w:val="24"/>
        </w:rPr>
        <w:t xml:space="preserve">Медведевского </w:t>
      </w:r>
      <w:r w:rsidR="00A73D02" w:rsidRPr="00A73D02">
        <w:rPr>
          <w:rFonts w:ascii="Times New Roman" w:hAnsi="Times New Roman" w:cs="Times New Roman"/>
          <w:sz w:val="24"/>
          <w:szCs w:val="24"/>
        </w:rPr>
        <w:t>сельского поселения Темкинского р</w:t>
      </w:r>
      <w:r w:rsidR="003427B9">
        <w:rPr>
          <w:rFonts w:ascii="Times New Roman" w:hAnsi="Times New Roman" w:cs="Times New Roman"/>
          <w:sz w:val="24"/>
          <w:szCs w:val="24"/>
        </w:rPr>
        <w:t>айона Смоленской области на 2024 год и на плановый период 2025 и 2026</w:t>
      </w:r>
      <w:r w:rsidR="00A73D02" w:rsidRPr="00A73D02">
        <w:rPr>
          <w:rFonts w:ascii="Times New Roman" w:hAnsi="Times New Roman" w:cs="Times New Roman"/>
          <w:sz w:val="24"/>
          <w:szCs w:val="24"/>
        </w:rPr>
        <w:t>годы</w:t>
      </w:r>
      <w:r w:rsidRPr="00A73D02">
        <w:rPr>
          <w:rFonts w:ascii="Times New Roman" w:hAnsi="Times New Roman" w:cs="Times New Roman"/>
          <w:bCs/>
          <w:sz w:val="24"/>
          <w:szCs w:val="24"/>
        </w:rPr>
        <w:t>» в целом.</w:t>
      </w:r>
    </w:p>
    <w:p w:rsidR="00FF7941" w:rsidRDefault="00FF7941" w:rsidP="00FF7941">
      <w:pPr>
        <w:spacing w:after="0"/>
        <w:ind w:right="-143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F7941" w:rsidRPr="00FF7941" w:rsidRDefault="003427B9" w:rsidP="00FF7941">
      <w:pPr>
        <w:spacing w:after="0"/>
        <w:ind w:right="-14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  «за»  двенадцать</w:t>
      </w:r>
      <w:r w:rsidR="00FF7941" w:rsidRPr="00FF7941">
        <w:rPr>
          <w:rFonts w:ascii="Times New Roman" w:hAnsi="Times New Roman" w:cs="Times New Roman"/>
          <w:sz w:val="24"/>
          <w:szCs w:val="24"/>
        </w:rPr>
        <w:t xml:space="preserve">  человек;</w:t>
      </w:r>
    </w:p>
    <w:p w:rsidR="00FF7941" w:rsidRPr="00FF7941" w:rsidRDefault="00FF7941" w:rsidP="00FF7941">
      <w:pPr>
        <w:spacing w:after="0"/>
        <w:ind w:left="-284" w:right="-14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7941">
        <w:rPr>
          <w:rFonts w:ascii="Times New Roman" w:hAnsi="Times New Roman" w:cs="Times New Roman"/>
          <w:sz w:val="24"/>
          <w:szCs w:val="24"/>
        </w:rPr>
        <w:t xml:space="preserve">                            «против» 0;</w:t>
      </w:r>
    </w:p>
    <w:p w:rsidR="00FF7941" w:rsidRPr="00FF7941" w:rsidRDefault="00FF7941" w:rsidP="00FF7941">
      <w:pPr>
        <w:spacing w:after="0"/>
        <w:ind w:left="-284" w:right="-14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7941">
        <w:rPr>
          <w:rFonts w:ascii="Times New Roman" w:hAnsi="Times New Roman" w:cs="Times New Roman"/>
          <w:sz w:val="24"/>
          <w:szCs w:val="24"/>
        </w:rPr>
        <w:t xml:space="preserve">                            «воздержались» 0.</w:t>
      </w:r>
    </w:p>
    <w:p w:rsidR="000E54AA" w:rsidRPr="00A73D02" w:rsidRDefault="000E54AA" w:rsidP="000E54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54AA" w:rsidRPr="00A73D02" w:rsidRDefault="000E54AA" w:rsidP="000E54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D02">
        <w:rPr>
          <w:rFonts w:ascii="Times New Roman" w:hAnsi="Times New Roman" w:cs="Times New Roman"/>
          <w:bCs/>
          <w:sz w:val="24"/>
          <w:szCs w:val="24"/>
        </w:rPr>
        <w:t>Глава муниципального образования</w:t>
      </w:r>
    </w:p>
    <w:p w:rsidR="00A73D02" w:rsidRDefault="00C6140E" w:rsidP="000E54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Медведевского</w:t>
      </w:r>
      <w:r w:rsidR="000E54AA" w:rsidRPr="00A73D0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EB47CD" w:rsidRPr="00A73D02" w:rsidRDefault="000E54AA" w:rsidP="00FF79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D02">
        <w:rPr>
          <w:rFonts w:ascii="Times New Roman" w:hAnsi="Times New Roman" w:cs="Times New Roman"/>
          <w:bCs/>
          <w:sz w:val="24"/>
          <w:szCs w:val="24"/>
        </w:rPr>
        <w:t xml:space="preserve">Темкинского района Смоленской области                              </w:t>
      </w:r>
      <w:r w:rsidR="00C6140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В.П. Потапо</w:t>
      </w:r>
      <w:r w:rsidR="00FF7941">
        <w:rPr>
          <w:rFonts w:ascii="Times New Roman" w:hAnsi="Times New Roman" w:cs="Times New Roman"/>
          <w:b/>
          <w:bCs/>
          <w:sz w:val="24"/>
          <w:szCs w:val="24"/>
        </w:rPr>
        <w:t>в</w:t>
      </w:r>
    </w:p>
    <w:p w:rsidR="00EB47CD" w:rsidRPr="00A73D02" w:rsidRDefault="00EB47CD" w:rsidP="00EB47C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B47CD" w:rsidRPr="00A73D02" w:rsidSect="00FF7941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19E"/>
    <w:multiLevelType w:val="hybridMultilevel"/>
    <w:tmpl w:val="713A366C"/>
    <w:lvl w:ilvl="0" w:tplc="1C125E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EF09EB"/>
    <w:multiLevelType w:val="hybridMultilevel"/>
    <w:tmpl w:val="98A2FEA2"/>
    <w:lvl w:ilvl="0" w:tplc="6E36801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5D7B0CD3"/>
    <w:multiLevelType w:val="hybridMultilevel"/>
    <w:tmpl w:val="889A1D0A"/>
    <w:lvl w:ilvl="0" w:tplc="C1D0C5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68BB0D81"/>
    <w:multiLevelType w:val="hybridMultilevel"/>
    <w:tmpl w:val="C344BBAA"/>
    <w:lvl w:ilvl="0" w:tplc="842C26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B47CD"/>
    <w:rsid w:val="000E2D63"/>
    <w:rsid w:val="000E54AA"/>
    <w:rsid w:val="00216FE7"/>
    <w:rsid w:val="002D0159"/>
    <w:rsid w:val="00333CD4"/>
    <w:rsid w:val="003427B9"/>
    <w:rsid w:val="00542B0A"/>
    <w:rsid w:val="00570094"/>
    <w:rsid w:val="00647BD9"/>
    <w:rsid w:val="008464E6"/>
    <w:rsid w:val="00A078F4"/>
    <w:rsid w:val="00A73D02"/>
    <w:rsid w:val="00AC5855"/>
    <w:rsid w:val="00C6140E"/>
    <w:rsid w:val="00CD2626"/>
    <w:rsid w:val="00DB6141"/>
    <w:rsid w:val="00EB47CD"/>
    <w:rsid w:val="00F620C7"/>
    <w:rsid w:val="00FF7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0A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3D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B47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5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4AA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A73D0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73D02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A73D0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ConsNormal">
    <w:name w:val="ConsNormal"/>
    <w:rsid w:val="00A73D0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A73D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73D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11</cp:revision>
  <cp:lastPrinted>2019-04-22T09:43:00Z</cp:lastPrinted>
  <dcterms:created xsi:type="dcterms:W3CDTF">2019-04-22T09:27:00Z</dcterms:created>
  <dcterms:modified xsi:type="dcterms:W3CDTF">2023-12-14T11:12:00Z</dcterms:modified>
</cp:coreProperties>
</file>