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39775" cy="866775"/>
            <wp:effectExtent l="0" t="0" r="3175" b="9525"/>
            <wp:docPr id="1" name="Рисунок 1" descr="http://temkino.admin-smolensk.ru/structur_podrazdel/sektor_selpos/polog_temk_posel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kino.admin-smolensk.ru/structur_podrazdel/sektor_selpos/polog_temk_posel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1BA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«ТЕМКИНСКИЙ РАЙОН» СМОЛЕНСКОЙ ОБЛАСТИ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 CYR" w:eastAsia="Times New Roman" w:hAnsi="Times New Roman CYR" w:cs="Times New Roman CYR"/>
          <w:b/>
          <w:bCs/>
          <w:smallCaps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 CYR" w:eastAsia="Times New Roman" w:hAnsi="Times New Roman CYR" w:cs="Times New Roman CYR"/>
          <w:b/>
          <w:bCs/>
          <w:smallCaps/>
          <w:color w:val="000000"/>
          <w:sz w:val="36"/>
          <w:szCs w:val="36"/>
          <w:lang w:eastAsia="ru-RU"/>
        </w:rPr>
        <w:t>ПОСТАНОВЛЕНИЕ</w:t>
      </w:r>
    </w:p>
    <w:p w:rsidR="00201BA7" w:rsidRPr="00201BA7" w:rsidRDefault="00201BA7" w:rsidP="002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1B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16 </w:t>
      </w: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201B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2012 </w:t>
      </w: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201B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</w:t>
      </w: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1B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557                                                         </w:t>
      </w: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1B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 </w:t>
      </w: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Темкино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об отделе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       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  «Темкинский     район» 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 по  организации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   обеспечению        исполнительно-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распорядительных            полномочий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сельского    поселения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района    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proofErr w:type="gramEnd"/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201BA7" w:rsidRPr="00201BA7" w:rsidRDefault="00201BA7" w:rsidP="00201BA7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На основании Устава муниципального образования «Темкинский район» Смоленской области, Устава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</w:t>
      </w:r>
    </w:p>
    <w:p w:rsidR="00201BA7" w:rsidRPr="00201BA7" w:rsidRDefault="00201BA7" w:rsidP="00201BA7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Администрация  муниципального образования  </w:t>
      </w:r>
      <w:proofErr w:type="gramStart"/>
      <w:r w:rsidRPr="0020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0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201BA7" w:rsidRPr="00201BA7" w:rsidRDefault="00201BA7" w:rsidP="00201BA7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Утвердить Положение об отделе Администрации  муниципального образования «Темкинский район» Смоленской области  по организации и обеспечению исполнительно-распорядительных полномочий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  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согласно  приложению.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 Данное постановление вступает  в силу со дня его подписания.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3.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Главы  Администрации В.И. Волкова.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</w:t>
      </w:r>
      <w:bookmarkStart w:id="0" w:name="_GoBack"/>
      <w:bookmarkEnd w:id="0"/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        Р.В. Журавлев                                                    </w:t>
      </w:r>
    </w:p>
    <w:p w:rsidR="00201BA7" w:rsidRPr="00201BA7" w:rsidRDefault="00201BA7" w:rsidP="00201BA7">
      <w:pPr>
        <w:spacing w:after="0" w:line="240" w:lineRule="auto"/>
        <w:ind w:firstLine="5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5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01BA7" w:rsidRPr="00201BA7" w:rsidRDefault="00201BA7" w:rsidP="002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5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      Приложение</w:t>
      </w:r>
    </w:p>
    <w:p w:rsidR="00201BA7" w:rsidRPr="00201BA7" w:rsidRDefault="00201BA7" w:rsidP="00201BA7">
      <w:pPr>
        <w:spacing w:after="0" w:line="240" w:lineRule="auto"/>
        <w:ind w:firstLine="5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      УТВЕРЖДЕНО                                                             </w:t>
      </w:r>
    </w:p>
    <w:p w:rsidR="00201BA7" w:rsidRPr="00201BA7" w:rsidRDefault="00201BA7" w:rsidP="00201BA7">
      <w:pPr>
        <w:spacing w:after="0" w:line="240" w:lineRule="auto"/>
        <w:ind w:left="5529" w:firstLine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       постановлением Администрации</w:t>
      </w:r>
    </w:p>
    <w:p w:rsidR="00201BA7" w:rsidRPr="00201BA7" w:rsidRDefault="00201BA7" w:rsidP="00201BA7">
      <w:pPr>
        <w:spacing w:after="0" w:line="240" w:lineRule="auto"/>
        <w:ind w:left="5529" w:firstLine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       муниципального       образования</w:t>
      </w:r>
    </w:p>
    <w:p w:rsidR="00201BA7" w:rsidRPr="00201BA7" w:rsidRDefault="00201BA7" w:rsidP="00201BA7">
      <w:pPr>
        <w:spacing w:after="0" w:line="240" w:lineRule="auto"/>
        <w:ind w:left="5529" w:firstLine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       «Темкинский                      район»</w:t>
      </w:r>
    </w:p>
    <w:p w:rsidR="00201BA7" w:rsidRPr="00201BA7" w:rsidRDefault="00201BA7" w:rsidP="00201BA7">
      <w:pPr>
        <w:spacing w:after="0" w:line="240" w:lineRule="auto"/>
        <w:ind w:left="5529" w:firstLine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     Смоленской  области</w:t>
      </w:r>
    </w:p>
    <w:p w:rsidR="00201BA7" w:rsidRPr="00201BA7" w:rsidRDefault="00201BA7" w:rsidP="00201BA7">
      <w:pPr>
        <w:spacing w:after="0" w:line="240" w:lineRule="auto"/>
        <w:ind w:firstLine="5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    от 16 июля  2012 г. № 557</w:t>
      </w:r>
    </w:p>
    <w:p w:rsidR="00201BA7" w:rsidRPr="00201BA7" w:rsidRDefault="00201BA7" w:rsidP="002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 Л О Ж Е Н И Е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отделе Администрации муниципального образования «Темкинский район» Смоленской области по организации и обеспечению исполнительно-распорядительных полномочий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</w:t>
      </w:r>
    </w:p>
    <w:p w:rsidR="00201BA7" w:rsidRPr="00201BA7" w:rsidRDefault="00201BA7" w:rsidP="002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Администрации муниципального образования «Темкинский район» Смоленской области по организации и обеспечению исполнительно-распорядительных полномочий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 (далее – Отдел) является структурным подразделением Администрации муниципального образования «Темкинский район» Смоленской области (далее – Администрация муниципального образования) и в соответствии с Уставом муниципального образования «Темкинский район» Смоленской области, Уставом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области, осуществляет полномочия по решению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вопросов местного значения.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Полное наименование – Отдел Администрации муниципального образования «Темкинский район» Смоленской области по организации и обеспечению исполнительно-распорядительных полномочий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области, сокращенное наименование – Отдел Администрации по организации и обеспечению исполнительно-распорядительных полномочий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201BA7" w:rsidRPr="00201BA7" w:rsidRDefault="00201BA7" w:rsidP="00201BA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  1.3.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в своей деятельности руководствуется Конституцией Российской Федерации, федеральными законами, указами и распоряжениями Правительства Российской Федерации, иными федеральными правовыми актами, Уставом Смоленской области, областными законами, указами, распоряжениями и постановлениями Администрации Смоленской области, иными правовыми актами Смоленской области, Уставом муниципального 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образования “Темкинский район” Смоленской области, Уставом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области, решениями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и Совета депутатов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распоряжениями и постановлениями Администрации муниципального образования “Темкинский район” Смоленской области, иными правовыми актами, а также настоящим Положением.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 1.4. Отдел в пределах своей компетенции и в установленном порядке осуществляет взаимодействие с органами исполнительной власти Смоленской области; иными государственными органами; органами и должностными лицами местного самоуправления муниципального образования «Темкинский район» Смоленской области; органами и должностными лицами местного самоуправления других муниципальных образований  Смоленской области; другими структурными подразделениями Администрации муниципального образования.</w:t>
      </w:r>
    </w:p>
    <w:p w:rsidR="00201BA7" w:rsidRPr="00201BA7" w:rsidRDefault="00201BA7" w:rsidP="00201BA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Отдел в своей деятельности подчиняется заместителю Главы Администрации муниципального образования «Темкинский район» Смоленской области, непосредственно координирующему и контролирующему деятельность Отдела, непосредственное руководство Отделом осуществляет начальник Отдела, назначаемый на должность Главой Администрации муниципального образования Темкинский район Смоленской области (далее – Глава Администрации муниципального образования).</w:t>
      </w:r>
    </w:p>
    <w:p w:rsidR="00201BA7" w:rsidRPr="00201BA7" w:rsidRDefault="00201BA7" w:rsidP="0020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Основные задачи Отдела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отдела являются: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Организация и обеспечение исполнительно-распорядительных полномочий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области, обеспечение функционирования в Отделе единой системы делопроизводства, проведение контрольной, аналитической, информационной работы.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Организация работы по рассмотрению обращений граждан поступивших в Отдел, связанных с решением вопросов местного значения муниципального образования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а также по осуществлению отдельных государственных полномочий преданных органам местного самоуправления сельского поселения федеральными и областными законами, осуществление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сроков рассмотрения обращений.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Организация учета, оформления и хранения постановлений, распоряжений Администрации муниципального образования, касающихся Отдела, входящей и исходящей корреспонденции, передача их на хранение в архив.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Функции Отдела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в соответствии с возложенными на него задачами осуществляет следующие функции:</w:t>
      </w:r>
    </w:p>
    <w:p w:rsidR="00201BA7" w:rsidRPr="00201BA7" w:rsidRDefault="00201BA7" w:rsidP="00201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 организация деятельности по вопросам в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ладения, пользования и распоряжения муниципальным имуществом </w:t>
      </w:r>
      <w:r w:rsidRPr="00201BA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сельского 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5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3.2.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организация в границах сельского поселения электро-, тепл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о-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, газо-, и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водоснабжения населения, водоотведения, снабжения населения топливом;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3.3.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реализация муниципальных программ в области 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энергоснабжения и повышения энергетической эффективности,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организация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проведения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    энергетического   обследования     многоквартирных     домов, помещения которых составляют муниципальный жилищный фонд в границах 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сельского    поселения,    организация    и    проведение    иных    мероприятий, 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предусмотренных  законодательством  об энергоснабжении  и  о  повышении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энергетической эффективности;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3.4.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организация    теплоснабжения,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 Федерального закона от 27 июля 2010 года   № 190-ФЗ </w:t>
      </w:r>
      <w:r w:rsidRPr="00201BA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«О теплоснабжении»;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   организация 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дорожной деятельности в отношении автомобильных дорог местного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    в    границах    населенных    пунктов    поселения    и    обеспечение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безопасности дорожного движения на них, включая создание и обеспечение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функционирования парковок (парковочных мест), осуществление </w:t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муниципального контроля за сохранностью автомобильных дорог местного</w:t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значения в границах населенных пунктов поселения, а также осуществление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иных   полномочий    в    области   использования    автомобильных   дорог   и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осуществления дорожной деятельности в соответствии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 с законодательством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Российской Федерации;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организация 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обеспечения   малоимущих   граждан,   проживающих   в   сельском 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поселении   и   нуждающихся   в   улучшении   жилищных   условий,   жилыми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помещениями в соответствии с жилищным законодательством, организация </w:t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строительства и содержания муниципального жилищного  фонда,  создание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условий для жилищного строительства;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3.7.   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принятие  в  установленном  порядке  решений  о  переводе  жилых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помещений в нежилые помещения и нежилых помещений в жилые помещения;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    занимается вопросами согласования переустройства и перепланировки жилых помещений;    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 3.9.     признание в установленном  порядке  жилых помещений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муниципального жилищного фонда непригодным для проживания;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3.10.  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осуществление   контроля   за   использованием   и   сохранностью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муниципального жилищного фонда, соответствием жилых помещений данного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</w:r>
      <w:proofErr w:type="gramStart"/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фонда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установленным санитарным и техническим правилам и нормам, иным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требованиям законодательства;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 создание условий для предоставления транспортных услуг населению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lastRenderedPageBreak/>
        <w:t>и организация транспортного обслуживания населения в границах сельского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6"/>
          <w:sz w:val="27"/>
          <w:szCs w:val="27"/>
          <w:lang w:eastAsia="ru-RU"/>
        </w:rPr>
        <w:t>3.12</w:t>
      </w:r>
      <w:r w:rsidRPr="00201BA7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предупреждении и ликвидации последствий чрезвычайных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ситуаций в границах сельского 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3.13. участие  в  профилактике  терроризма и  экстремизма,  а также  в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минимизации   и   или   ликвидации   последствий   проявлений   терроризма   и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экстремизма в границах сельского 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6"/>
          <w:sz w:val="27"/>
          <w:szCs w:val="27"/>
          <w:lang w:eastAsia="ru-RU"/>
        </w:rPr>
        <w:t>3.14.</w:t>
      </w:r>
      <w:r w:rsidRPr="00201BA7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 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обеспечение  первичных мер  пожарной безопасности в  границах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населенных пунктов сельского 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8"/>
          <w:sz w:val="27"/>
          <w:szCs w:val="27"/>
          <w:lang w:eastAsia="ru-RU"/>
        </w:rPr>
        <w:t>3.15.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создание условий для обеспечения жителей  поселения услугами</w:t>
      </w:r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связи, общественного питания, торговли и бытового обслуживания;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8"/>
          <w:sz w:val="27"/>
          <w:szCs w:val="27"/>
          <w:lang w:eastAsia="ru-RU"/>
        </w:rPr>
        <w:t>3.16.</w:t>
      </w:r>
      <w:r w:rsidRPr="00201BA7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создание условий для организации досуга и обеспечения жителей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6"/>
          <w:sz w:val="27"/>
          <w:szCs w:val="27"/>
          <w:vertAlign w:val="superscript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услугами организаций культуры;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8"/>
          <w:sz w:val="27"/>
          <w:szCs w:val="27"/>
          <w:lang w:eastAsia="ru-RU"/>
        </w:rPr>
        <w:t>3.17.</w:t>
      </w:r>
      <w:r w:rsidRPr="00201BA7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организация деятельности по сохранению, использованию и популяризации объектов культурного </w:t>
      </w:r>
      <w:r w:rsidRPr="00201BA7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наследия (памятников истории и культуры), находящихся в собственности 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сельского   поселения,   охрана  объектов   культурного   наследия  (памятников 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истории и культуры) местного муниципального значения, расположенных на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территории сельского 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3.18.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обеспечение   условий   для   развития   на   территории   сельского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поселения физической культуры и массового спорта, организация сельского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vertAlign w:val="superscript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3.19.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создание   условий   для   массового   отдыха   жителей   сельского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поселения и организация обустройства мест массового отдыха населения,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включая обеспечение свободного доступа граждан к водным объектам общего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пользования и их береговым полосам;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3.20. формирование архивных фондов сельского поселения;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3.21. организация сбора и вывоза бытовых отходов и мусора; 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3.22.  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организация благоустройства и озеленения территории сельского</w:t>
      </w:r>
      <w:r w:rsidRPr="00201BA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   (включая   освещение   улиц,   озеленение   территории,   установку 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указателей   с    наименованиями   улиц   и   номерами   домов, размещение    и 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содержание малых архитектурных форм), а также    использования, охраны,</w:t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защиты, воспроизводства городских лесов, лесов особо охраняемых природных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территорий, расположенных в границах населенного пункта поселения;</w:t>
      </w:r>
    </w:p>
    <w:p w:rsidR="00201BA7" w:rsidRPr="00201BA7" w:rsidRDefault="00201BA7" w:rsidP="00201BA7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3.23.  организация присвоения наименований улицам, площадям и иным территориям, проживания граждан в населенных пунктах, установление нумерации домов, организация ритуальных услуг и содержание мест захоронения;</w:t>
      </w:r>
    </w:p>
    <w:p w:rsidR="00201BA7" w:rsidRPr="00201BA7" w:rsidRDefault="00201BA7" w:rsidP="00201BA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        3.24. организация и осуществление мероприятий по гражданской обороне,</w:t>
      </w:r>
      <w:r w:rsidRPr="00201BA7"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  <w:vertAlign w:val="subscript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защите   населения   и   территории   сельского   поселения   от   чрезвычайных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ситуаций природного и техногенного характера;</w:t>
      </w:r>
    </w:p>
    <w:p w:rsidR="00201BA7" w:rsidRPr="00201BA7" w:rsidRDefault="00201BA7" w:rsidP="00201BA7">
      <w:pPr>
        <w:shd w:val="clear" w:color="auto" w:fill="FFFFFF"/>
        <w:spacing w:before="10"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3.25.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организация   деятельности   аварийно-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спасательных  служб  и  (или)  аварийно-спасательных  формирований  на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территории сельского поселения;</w:t>
      </w:r>
    </w:p>
    <w:p w:rsidR="00201BA7" w:rsidRPr="00201BA7" w:rsidRDefault="00201BA7" w:rsidP="00201BA7">
      <w:pPr>
        <w:shd w:val="clear" w:color="auto" w:fill="FFFFFF"/>
        <w:spacing w:before="5"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>         3.26. осуществление мероприятий по обеспечению безопасности людей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 водных объектах, охране их жизни и здоровья;</w:t>
      </w:r>
    </w:p>
    <w:p w:rsidR="00201BA7" w:rsidRPr="00201BA7" w:rsidRDefault="00201BA7" w:rsidP="00201BA7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3.27.</w:t>
      </w:r>
      <w:r w:rsidRPr="00201BA7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 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создание,     развитие     и     обеспечение     охраны     лечебно     -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>оздоровительных местностей и курортов местного значения на территории</w:t>
      </w:r>
      <w:r w:rsidRPr="00201BA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сельского поселения,  а также  осуществление муниципального  контроля в  </w:t>
      </w:r>
      <w:r w:rsidRPr="00201BA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области использования и охраны особо охраняемых природных территорий</w:t>
      </w:r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местного значения;</w:t>
      </w:r>
    </w:p>
    <w:p w:rsidR="00201BA7" w:rsidRPr="00201BA7" w:rsidRDefault="00201BA7" w:rsidP="00201BA7">
      <w:pPr>
        <w:shd w:val="clear" w:color="auto" w:fill="FFFFFF"/>
        <w:spacing w:before="5"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3.28.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создание условий для развития местного традиционного народного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художественного творчества, участие в сохранении, возрождении и развитии   </w:t>
      </w:r>
      <w:r w:rsidRPr="00201BA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народных художественных промыслов в сельском поселении;</w:t>
      </w:r>
    </w:p>
    <w:p w:rsidR="00201BA7" w:rsidRPr="00201BA7" w:rsidRDefault="00201BA7" w:rsidP="00201BA7">
      <w:pPr>
        <w:shd w:val="clear" w:color="auto" w:fill="FFFFFF"/>
        <w:spacing w:before="5"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3.29.</w:t>
      </w:r>
      <w:r w:rsidRPr="00201BA7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в развитии сельскохозяйственного производства создание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условий для развития малого и среднего предпринимательства;</w:t>
      </w:r>
    </w:p>
    <w:p w:rsidR="00201BA7" w:rsidRPr="00201BA7" w:rsidRDefault="00201BA7" w:rsidP="00201BA7">
      <w:pPr>
        <w:shd w:val="clear" w:color="auto" w:fill="FFFFFF"/>
        <w:spacing w:before="5"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3.30.</w:t>
      </w:r>
      <w:r w:rsidRPr="00201BA7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</w:t>
      </w:r>
      <w:r w:rsidRPr="00201BA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>организация и осуществление мероприятий по работе с детьми и 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9"/>
          <w:sz w:val="27"/>
          <w:szCs w:val="27"/>
          <w:vertAlign w:val="subscript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молодежью в сельском хозяйстве;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3.31.  осуществление        в        пределах,        установленных        водным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законодательством Российской Федерации, полномочий собственника водных 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объектов, информирование населения об ограничениях их использования;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3.32. 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осуществления муниципального лесного контроля;</w:t>
      </w:r>
    </w:p>
    <w:p w:rsidR="00201BA7" w:rsidRPr="00201BA7" w:rsidRDefault="00201BA7" w:rsidP="00201BA7">
      <w:pPr>
        <w:shd w:val="clear" w:color="auto" w:fill="FFFFFF"/>
        <w:spacing w:before="5" w:after="0" w:line="322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        3.33. создание условий для деятельности добровольных формирований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  <w:lang w:eastAsia="ru-RU"/>
        </w:rPr>
        <w:br/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населения по охране общественного порядка;</w:t>
      </w:r>
    </w:p>
    <w:p w:rsidR="00201BA7" w:rsidRPr="00201BA7" w:rsidRDefault="00201BA7" w:rsidP="00201BA7">
      <w:pPr>
        <w:shd w:val="clear" w:color="auto" w:fill="FFFFFF"/>
        <w:spacing w:before="10"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3.34.</w:t>
      </w:r>
      <w:r w:rsidRPr="00201BA7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  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организация деятельности по предоставлению    помещения    для    работы    на обслуживаемом </w:t>
      </w: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административном участке поселения сотруднику, замещающему должность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участкового уполномоченного полиции;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>3.35. 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организация деятельности по предоставлению</w:t>
      </w:r>
      <w:r w:rsidRPr="00201BA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> до 1 января 2017 года сотруднику, замещающему </w:t>
      </w:r>
      <w:r w:rsidRPr="00201BA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должность участкового уполномоченного полиции, и членам его семьи жилого </w:t>
      </w:r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помещения на период выполнения сотрудником обязанностей по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указанной</w:t>
      </w:r>
      <w:r w:rsidRPr="00201BA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должности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;</w:t>
      </w:r>
    </w:p>
    <w:p w:rsidR="00201BA7" w:rsidRPr="00201BA7" w:rsidRDefault="00201BA7" w:rsidP="00201BA7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3.36. 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организация деятельности по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осуществлению муниципального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контроля за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проведением муниципальных </w:t>
      </w:r>
      <w:r w:rsidRPr="00201BA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лотерей;</w:t>
      </w:r>
    </w:p>
    <w:p w:rsidR="00201BA7" w:rsidRPr="00201BA7" w:rsidRDefault="00201BA7" w:rsidP="00201BA7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3.37.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01BA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организация деятельности по</w:t>
      </w:r>
      <w:r w:rsidRPr="00201BA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осуществлению  муниципального  контроля  на территории  особой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eastAsia="ru-RU"/>
        </w:rPr>
        <w:t>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экономической зоны;</w:t>
      </w:r>
    </w:p>
    <w:p w:rsidR="00201BA7" w:rsidRPr="00201BA7" w:rsidRDefault="00201BA7" w:rsidP="00201BA7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3.38.</w:t>
      </w: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разработка    долгосрочных    целевых    программ    (подпрограмм), 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201BA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реализуемых за счет средств местного бюджета;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3.39. организация деятельности по осуществлению  мер  по  противодействию  коррупции  в  границах</w:t>
      </w:r>
      <w:r w:rsidRPr="00201BA7"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lang w:eastAsia="ru-RU"/>
        </w:rPr>
        <w:t> </w:t>
      </w:r>
      <w:r w:rsidRPr="00201BA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поселения.</w:t>
      </w:r>
    </w:p>
    <w:p w:rsidR="00201BA7" w:rsidRPr="00201BA7" w:rsidRDefault="00201BA7" w:rsidP="00201BA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Права отдела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для осуществления своих задач и функций имеет право: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_1396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запрашивать и получать от структурных подразделений Администрации муниципального образования «Темкинский район» Смоленской области информацию и документы, необходимые для осуществления деятельности Отдела;</w:t>
      </w:r>
      <w:bookmarkEnd w:id="1"/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по распоряжению Главы Администрации муниципального образования вести по вопросам деятельности Отдела переписку с органами государственной власти, органами местного самоуправления, организациями и гражданами, запрашивать и получать от них информацию и документы, необходимые для осуществления деятельности Отдела;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проводить по вопросам деятельности Отдела совещания, конференции, консультации (в том числе с привлечением третьих лиц – органов государственной власти, органов местного самоуправления, организаций и граждан);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вносить Главе Администрации муниципального образования предложения о совершенствовании организационного и материально-технического обеспечения деятельности Отдела, оптимизации взаимодействия Отдела с другими структурными подразделениями Администрации;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Организация деятельности Отдела</w:t>
      </w:r>
    </w:p>
    <w:p w:rsidR="00201BA7" w:rsidRPr="00201BA7" w:rsidRDefault="00201BA7" w:rsidP="00201BA7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sub_1015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</w:t>
      </w:r>
      <w:bookmarkStart w:id="3" w:name="sub_1413"/>
      <w:bookmarkEnd w:id="2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деятельности Отдела осуществляет начальник Отдела.</w:t>
      </w:r>
      <w:bookmarkEnd w:id="3"/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Отдела: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5.1.1. осуществляет непосредственное руководство работой Отдела на принципах единоначалия и планирования;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5.1.2. представляет Отдел во взаимодействии с другими структурными подразделениями Администрации муниципального образования, органами государственной власти, органами местного самоуправления, организациями и гражданами;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_14137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5.1.3. несет персональную ответственность за осуществление функций Отдела и решение возложенных на Отдел задач;</w:t>
      </w:r>
      <w:bookmarkEnd w:id="4"/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5.1.4. распределяет задания (поручения) между сотрудниками Отдела и контролирует их своевременное и полное выполнение, планирует работу отдела в соответствии с планами работы Администрации муниципального образования и организует выполнение планов работы Отдела;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5.1.5. разрабатывает предложения по совершенствованию кадрового обеспечения Отдела, вносит Главе Администрации муниципального образования предложения по подбору и расстановке кадров в Отделе, о назначении на должность и освобождении от должности сотрудников Отдела, установлении размера оплаты их труда;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5.1.6. контролирует соблюдение сотрудниками Отдела правил внутреннего трудового распорядка Администрации муниципального образования, вносит Главе Администрации муниципального образования предложения о применении к сотрудникам Отдела мер поощрения и дисциплинарного взыскания;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5.1.7. вносит вопросы на рассмотрение Главы Администрации муниципального образования, по поручению Главы Администрации муниципального образования выступает от имени Администрации на заседаниях Совета депутатов </w:t>
      </w:r>
      <w:proofErr w:type="spell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5.1.8. ведет личный прием граждан, представителей органов государственной власти, органов местного самоуправления, организаций в порядке, определенном постановлением Главы Администрации муниципального образования в соответствии с законом;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5.1.9. </w:t>
      </w:r>
      <w:proofErr w:type="gramStart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отчитывается о результатах</w:t>
      </w:r>
      <w:proofErr w:type="gramEnd"/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Отдела перед Главой Администрации муниципального образования;</w:t>
      </w:r>
    </w:p>
    <w:p w:rsidR="00201BA7" w:rsidRPr="00201BA7" w:rsidRDefault="00201BA7" w:rsidP="00201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5.1.10. осуществляет иные права и исполняет иные обязанности в соответствии с законодательством, муниципальными правовыми актами Администрации муниципального образования, должностной инструкцией начальника Отдела.</w:t>
      </w:r>
    </w:p>
    <w:p w:rsidR="00201BA7" w:rsidRPr="00201BA7" w:rsidRDefault="00201BA7" w:rsidP="00201BA7">
      <w:pPr>
        <w:spacing w:after="0" w:line="240" w:lineRule="auto"/>
        <w:ind w:hanging="7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Реорганизация и ликвидация Отдела</w:t>
      </w:r>
    </w:p>
    <w:p w:rsidR="00201BA7" w:rsidRPr="00201BA7" w:rsidRDefault="00201BA7" w:rsidP="00201BA7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6.1. Все вопросы реорганизации и ликвидации Отдела осуществляются Администрацией муниципального образования, а также согласно решению арбитражного суда и в случаях, предусмотренных законодательством Российской Федерации.</w:t>
      </w:r>
    </w:p>
    <w:p w:rsidR="00201BA7" w:rsidRPr="00201BA7" w:rsidRDefault="00201BA7" w:rsidP="00201B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1BA7" w:rsidRPr="00201BA7" w:rsidRDefault="00201BA7" w:rsidP="00201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34B9E" w:rsidRDefault="00634B9E"/>
    <w:sectPr w:rsidR="0063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7"/>
    <w:rsid w:val="00075927"/>
    <w:rsid w:val="00201BA7"/>
    <w:rsid w:val="006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BA7"/>
  </w:style>
  <w:style w:type="paragraph" w:styleId="a3">
    <w:name w:val="Balloon Text"/>
    <w:basedOn w:val="a"/>
    <w:link w:val="a4"/>
    <w:uiPriority w:val="99"/>
    <w:semiHidden/>
    <w:unhideWhenUsed/>
    <w:rsid w:val="0020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BA7"/>
  </w:style>
  <w:style w:type="paragraph" w:styleId="a3">
    <w:name w:val="Balloon Text"/>
    <w:basedOn w:val="a"/>
    <w:link w:val="a4"/>
    <w:uiPriority w:val="99"/>
    <w:semiHidden/>
    <w:unhideWhenUsed/>
    <w:rsid w:val="0020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2016-05-04T07:42:00Z</dcterms:created>
  <dcterms:modified xsi:type="dcterms:W3CDTF">2016-05-04T07:49:00Z</dcterms:modified>
</cp:coreProperties>
</file>