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B2398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22</w:t>
      </w:r>
      <w:r w:rsidR="00B239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B23988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B23988">
        <w:rPr>
          <w:sz w:val="28"/>
          <w:szCs w:val="28"/>
        </w:rPr>
        <w:t>Пахоменкова Александра Сергеевича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B23988">
        <w:rPr>
          <w:sz w:val="28"/>
          <w:szCs w:val="28"/>
        </w:rPr>
        <w:t>Павловского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B23988">
        <w:rPr>
          <w:sz w:val="28"/>
          <w:szCs w:val="28"/>
        </w:rPr>
        <w:t>Пахоменкова Александра Сергеевича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B23988">
        <w:rPr>
          <w:sz w:val="28"/>
          <w:szCs w:val="28"/>
        </w:rPr>
        <w:t>Пахоменкова Александра Сергеевича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23988" w:rsidRPr="00410293" w:rsidRDefault="00B23988" w:rsidP="00B2398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>
        <w:rPr>
          <w:sz w:val="28"/>
          <w:szCs w:val="28"/>
        </w:rPr>
        <w:t>Павловского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Пахоменкова Александра Сергеевича</w:t>
      </w:r>
      <w:r w:rsidRPr="00410293">
        <w:rPr>
          <w:iCs/>
          <w:sz w:val="28"/>
          <w:szCs w:val="28"/>
        </w:rPr>
        <w:t>, 19</w:t>
      </w:r>
      <w:r>
        <w:rPr>
          <w:iCs/>
          <w:sz w:val="28"/>
          <w:szCs w:val="28"/>
        </w:rPr>
        <w:t>71</w:t>
      </w:r>
      <w:r w:rsidRPr="00410293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водителя Администрации Селенского сельского поселения Темкинского района Смоленской области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Pr="00410293">
        <w:rPr>
          <w:iCs/>
          <w:sz w:val="28"/>
          <w:szCs w:val="28"/>
        </w:rPr>
        <w:t xml:space="preserve"> район, </w:t>
      </w:r>
      <w:r>
        <w:rPr>
          <w:iCs/>
          <w:sz w:val="28"/>
          <w:szCs w:val="28"/>
        </w:rPr>
        <w:t xml:space="preserve">            д. Селенки</w:t>
      </w:r>
      <w:r w:rsidRPr="00410293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России.</w:t>
      </w:r>
    </w:p>
    <w:p w:rsidR="00B23988" w:rsidRPr="00410293" w:rsidRDefault="00B23988" w:rsidP="00B2398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31</w:t>
      </w:r>
      <w:r w:rsidRPr="00410293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2017 года, время регистрации  15</w:t>
      </w:r>
      <w:r w:rsidRPr="0041029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</w:t>
      </w:r>
      <w:r w:rsidRPr="00410293">
        <w:rPr>
          <w:sz w:val="28"/>
          <w:szCs w:val="28"/>
        </w:rPr>
        <w:t>0 минут.</w:t>
      </w:r>
    </w:p>
    <w:p w:rsidR="00B23988" w:rsidRPr="00410293" w:rsidRDefault="00B23988" w:rsidP="00B2398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Пахоменкова Александра Сергеевича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E4F27"/>
    <w:rsid w:val="000F4469"/>
    <w:rsid w:val="00123C50"/>
    <w:rsid w:val="00125B0B"/>
    <w:rsid w:val="00127BB0"/>
    <w:rsid w:val="002E5331"/>
    <w:rsid w:val="00386D4E"/>
    <w:rsid w:val="003A51E2"/>
    <w:rsid w:val="003E2F30"/>
    <w:rsid w:val="0045402B"/>
    <w:rsid w:val="00477ADA"/>
    <w:rsid w:val="004D49AE"/>
    <w:rsid w:val="00576C0C"/>
    <w:rsid w:val="00582C97"/>
    <w:rsid w:val="00736269"/>
    <w:rsid w:val="00797DCB"/>
    <w:rsid w:val="0088753A"/>
    <w:rsid w:val="009D7A60"/>
    <w:rsid w:val="00A72861"/>
    <w:rsid w:val="00A75E99"/>
    <w:rsid w:val="00AB12C7"/>
    <w:rsid w:val="00AB5F0D"/>
    <w:rsid w:val="00AD0937"/>
    <w:rsid w:val="00B1009B"/>
    <w:rsid w:val="00B23988"/>
    <w:rsid w:val="00B877C5"/>
    <w:rsid w:val="00BA1E19"/>
    <w:rsid w:val="00C032BD"/>
    <w:rsid w:val="00C406A1"/>
    <w:rsid w:val="00D14B60"/>
    <w:rsid w:val="00D621C4"/>
    <w:rsid w:val="00E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2017-08-29T11:17:00Z</dcterms:created>
  <dcterms:modified xsi:type="dcterms:W3CDTF">2017-08-31T09:54:00Z</dcterms:modified>
</cp:coreProperties>
</file>