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E6" w:rsidRDefault="003648E6" w:rsidP="003648E6">
      <w:pPr>
        <w:suppressAutoHyphens/>
        <w:ind w:right="424"/>
        <w:jc w:val="center"/>
        <w:rPr>
          <w:sz w:val="20"/>
          <w:szCs w:val="20"/>
          <w:lang w:eastAsia="ar-SA"/>
        </w:rPr>
      </w:pPr>
      <w:r>
        <w:rPr>
          <w:noProof/>
          <w:sz w:val="20"/>
          <w:szCs w:val="20"/>
          <w:lang w:bidi="ar-SA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E6" w:rsidRDefault="003648E6" w:rsidP="003648E6">
      <w:pPr>
        <w:suppressAutoHyphens/>
        <w:ind w:right="424"/>
        <w:rPr>
          <w:sz w:val="20"/>
          <w:szCs w:val="20"/>
          <w:lang w:eastAsia="ar-SA"/>
        </w:rPr>
      </w:pPr>
    </w:p>
    <w:p w:rsidR="003648E6" w:rsidRDefault="003648E6" w:rsidP="003648E6">
      <w:pPr>
        <w:suppressAutoHyphens/>
        <w:jc w:val="center"/>
        <w:rPr>
          <w:rFonts w:ascii="Times New Roman CYR" w:hAnsi="Times New Roman CYR"/>
          <w:b/>
          <w:lang w:eastAsia="ar-SA"/>
        </w:rPr>
      </w:pPr>
      <w:r>
        <w:rPr>
          <w:rFonts w:ascii="Times New Roman CYR" w:hAnsi="Times New Roman CYR"/>
          <w:b/>
          <w:lang w:eastAsia="ar-SA"/>
        </w:rPr>
        <w:t>АДМИНИСТРАЦИЯ МУНИЦИПАЛЬНОГО ОБРАЗОВАНИЯ</w:t>
      </w:r>
    </w:p>
    <w:p w:rsidR="003648E6" w:rsidRDefault="003648E6" w:rsidP="003648E6">
      <w:pPr>
        <w:suppressAutoHyphens/>
        <w:autoSpaceDE w:val="0"/>
        <w:jc w:val="center"/>
        <w:rPr>
          <w:rFonts w:ascii="Times New Roman CYR" w:hAnsi="Times New Roman CYR"/>
          <w:b/>
          <w:lang w:eastAsia="ar-SA"/>
        </w:rPr>
      </w:pPr>
      <w:r>
        <w:rPr>
          <w:lang w:eastAsia="ar-SA"/>
        </w:rPr>
        <w:t xml:space="preserve"> </w:t>
      </w:r>
      <w:r>
        <w:rPr>
          <w:rFonts w:ascii="Times New Roman CYR" w:hAnsi="Times New Roman CYR"/>
          <w:b/>
          <w:lang w:eastAsia="ar-SA"/>
        </w:rPr>
        <w:t>«ТЕМКИНСКИЙ РАЙОН» СМОЛЕНСКОЙ ОБЛАСТИ</w:t>
      </w:r>
    </w:p>
    <w:p w:rsidR="003648E6" w:rsidRDefault="003648E6" w:rsidP="003648E6">
      <w:pPr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3648E6" w:rsidRDefault="003648E6" w:rsidP="003648E6">
      <w:pPr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3648E6" w:rsidRDefault="003648E6" w:rsidP="003648E6">
      <w:pPr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3648E6" w:rsidRPr="003648E6" w:rsidRDefault="003648E6" w:rsidP="003648E6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48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648E6" w:rsidRPr="003648E6" w:rsidRDefault="003648E6" w:rsidP="003648E6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8E6">
        <w:rPr>
          <w:rFonts w:ascii="Times New Roman" w:hAnsi="Times New Roman" w:cs="Times New Roman"/>
          <w:sz w:val="28"/>
          <w:szCs w:val="28"/>
          <w:lang w:eastAsia="ar-SA"/>
        </w:rPr>
        <w:t>от 1</w:t>
      </w:r>
      <w:r w:rsidR="005A1F1C">
        <w:rPr>
          <w:rFonts w:ascii="Times New Roman" w:hAnsi="Times New Roman" w:cs="Times New Roman"/>
          <w:sz w:val="28"/>
          <w:szCs w:val="28"/>
          <w:lang w:eastAsia="ar-SA"/>
        </w:rPr>
        <w:t xml:space="preserve">8 марта 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5A1F1C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 xml:space="preserve"> года № </w:t>
      </w:r>
      <w:r w:rsidR="005A1F1C">
        <w:rPr>
          <w:rFonts w:ascii="Times New Roman" w:hAnsi="Times New Roman" w:cs="Times New Roman"/>
          <w:sz w:val="28"/>
          <w:szCs w:val="28"/>
          <w:lang w:eastAsia="ar-SA"/>
        </w:rPr>
        <w:t>80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с. Темкино</w:t>
      </w:r>
    </w:p>
    <w:p w:rsidR="003648E6" w:rsidRPr="003648E6" w:rsidRDefault="003648E6" w:rsidP="003648E6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X="79" w:tblpY="1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04823" w:rsidTr="006B1F6E">
        <w:trPr>
          <w:trHeight w:val="4958"/>
        </w:trPr>
        <w:tc>
          <w:tcPr>
            <w:tcW w:w="4928" w:type="dxa"/>
          </w:tcPr>
          <w:p w:rsidR="00E04823" w:rsidRDefault="00E04823" w:rsidP="006B1F6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48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F96E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Административный регламент А</w:t>
            </w:r>
            <w:r w:rsidRPr="003648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дминистрации муниципального образования «Темкинский район» Смоленской области </w:t>
            </w:r>
            <w:r w:rsidR="00F96E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«Назначение, выплата и перерасчет пенсии за выслугу лет лицам, замещавшим муниципальные должности, </w:t>
            </w:r>
            <w:r w:rsidR="00012E71" w:rsidRPr="003648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</w:t>
            </w:r>
            <w:r w:rsidR="006B1F6E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утвержденный постановлением Администрации муниципального образования «Темкинский район» Смоленской области от 24 мая 2012</w:t>
            </w:r>
            <w:r w:rsidR="009F4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№419</w:t>
            </w:r>
          </w:p>
        </w:tc>
      </w:tr>
    </w:tbl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11F3" w:rsidRPr="00E60CEA" w:rsidRDefault="00E711F3" w:rsidP="00E711F3">
      <w:pPr>
        <w:pStyle w:val="5"/>
        <w:shd w:val="clear" w:color="auto" w:fill="auto"/>
        <w:tabs>
          <w:tab w:val="right" w:pos="5631"/>
        </w:tabs>
        <w:spacing w:before="0" w:after="304" w:line="317" w:lineRule="exact"/>
        <w:ind w:left="2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Уставом муниципального образования «Темкинский район» Смоленской области, постановлением Администрации муниципального образования «Темкинский район» Смоленской области от 07.02.2011г № 53 «Об утверждении порядка разработки </w:t>
      </w:r>
      <w:r w:rsidRPr="00E60CEA">
        <w:rPr>
          <w:rStyle w:val="4"/>
          <w:sz w:val="28"/>
          <w:szCs w:val="28"/>
        </w:rPr>
        <w:t xml:space="preserve">и </w:t>
      </w:r>
      <w:r w:rsidRPr="00E60CEA">
        <w:rPr>
          <w:rStyle w:val="14"/>
          <w:sz w:val="28"/>
          <w:szCs w:val="28"/>
        </w:rPr>
        <w:t>утверждения административных регламентов предоставления муниципальных услуг»,</w:t>
      </w:r>
      <w:r w:rsidRPr="00E60CEA">
        <w:rPr>
          <w:rStyle w:val="14"/>
          <w:sz w:val="28"/>
          <w:szCs w:val="28"/>
        </w:rPr>
        <w:tab/>
      </w:r>
    </w:p>
    <w:p w:rsidR="00E711F3" w:rsidRPr="00E60CEA" w:rsidRDefault="00E711F3" w:rsidP="00E711F3">
      <w:pPr>
        <w:pStyle w:val="5"/>
        <w:shd w:val="clear" w:color="auto" w:fill="auto"/>
        <w:spacing w:before="0" w:after="292" w:line="312" w:lineRule="exact"/>
        <w:ind w:left="2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E60CEA">
        <w:rPr>
          <w:rStyle w:val="3pt"/>
          <w:sz w:val="28"/>
          <w:szCs w:val="28"/>
        </w:rPr>
        <w:t>постановляет:</w:t>
      </w:r>
    </w:p>
    <w:p w:rsidR="00E711F3" w:rsidRPr="00E60CEA" w:rsidRDefault="00E711F3" w:rsidP="00E711F3">
      <w:pPr>
        <w:pStyle w:val="5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left="2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Внести в Административный регламент Администрации муниципального образования «Темкинский район» Смоленской области «Назначение, выплата и перерасчет пенсии за выслугу лет лицам, замещавшим </w:t>
      </w:r>
      <w:r w:rsidRPr="00E60CEA">
        <w:rPr>
          <w:rStyle w:val="14"/>
          <w:sz w:val="28"/>
          <w:szCs w:val="28"/>
        </w:rPr>
        <w:lastRenderedPageBreak/>
        <w:t>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области», утвержденный постановлением Администрации муниципального образования «Темкинский район» Смоленской области от 24 мая 2012 года № 419 следующие изменения:</w:t>
      </w:r>
    </w:p>
    <w:p w:rsidR="00E711F3" w:rsidRPr="00E60CEA" w:rsidRDefault="00E711F3" w:rsidP="00E711F3">
      <w:pPr>
        <w:pStyle w:val="5"/>
        <w:shd w:val="clear" w:color="auto" w:fill="auto"/>
        <w:spacing w:before="0" w:after="0" w:line="317" w:lineRule="exact"/>
        <w:ind w:left="4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>раздел 2.11. дополнить абзацами следующего содержания:</w:t>
      </w:r>
    </w:p>
    <w:p w:rsidR="00E711F3" w:rsidRPr="00E60CEA" w:rsidRDefault="00E711F3" w:rsidP="00E711F3">
      <w:pPr>
        <w:pStyle w:val="5"/>
        <w:shd w:val="clear" w:color="auto" w:fill="auto"/>
        <w:spacing w:before="0" w:after="0" w:line="317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>«Входы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711F3" w:rsidRPr="00E60CEA" w:rsidRDefault="00E711F3" w:rsidP="00E711F3">
      <w:pPr>
        <w:pStyle w:val="5"/>
        <w:shd w:val="clear" w:color="auto" w:fill="auto"/>
        <w:spacing w:before="0" w:after="0" w:line="322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711F3" w:rsidRPr="00E60CEA" w:rsidRDefault="00E711F3" w:rsidP="00E711F3">
      <w:pPr>
        <w:pStyle w:val="5"/>
        <w:numPr>
          <w:ilvl w:val="0"/>
          <w:numId w:val="2"/>
        </w:numPr>
        <w:shd w:val="clear" w:color="auto" w:fill="auto"/>
        <w:spacing w:before="0" w:after="0" w:line="322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711F3" w:rsidRPr="00E60CEA" w:rsidRDefault="00E711F3" w:rsidP="00E711F3">
      <w:pPr>
        <w:pStyle w:val="5"/>
        <w:numPr>
          <w:ilvl w:val="0"/>
          <w:numId w:val="2"/>
        </w:numPr>
        <w:shd w:val="clear" w:color="auto" w:fill="auto"/>
        <w:spacing w:before="0" w:after="0" w:line="322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711F3" w:rsidRPr="00E60CEA" w:rsidRDefault="00E711F3" w:rsidP="00E711F3">
      <w:pPr>
        <w:pStyle w:val="5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711F3" w:rsidRPr="00E60CEA" w:rsidRDefault="00E711F3" w:rsidP="00E711F3">
      <w:pPr>
        <w:pStyle w:val="5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населения:</w:t>
      </w:r>
    </w:p>
    <w:p w:rsidR="00E711F3" w:rsidRPr="00E60CEA" w:rsidRDefault="00E711F3" w:rsidP="00E711F3">
      <w:pPr>
        <w:pStyle w:val="5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E711F3" w:rsidRPr="00E60CEA" w:rsidRDefault="00E711F3" w:rsidP="00E711F3">
      <w:pPr>
        <w:pStyle w:val="5"/>
        <w:numPr>
          <w:ilvl w:val="0"/>
          <w:numId w:val="1"/>
        </w:numPr>
        <w:shd w:val="clear" w:color="auto" w:fill="auto"/>
        <w:spacing w:before="0" w:after="0" w:line="312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>Опубликовать данное постановление в газете «Заря» и разместить на официальном сайте Администрации муниципального образования «Темкинский район» Смоленской области.</w:t>
      </w:r>
    </w:p>
    <w:p w:rsidR="00E711F3" w:rsidRPr="00E60CEA" w:rsidRDefault="00E711F3" w:rsidP="00C253F0">
      <w:pPr>
        <w:pStyle w:val="5"/>
        <w:numPr>
          <w:ilvl w:val="0"/>
          <w:numId w:val="1"/>
        </w:numPr>
        <w:shd w:val="clear" w:color="auto" w:fill="auto"/>
        <w:spacing w:before="0" w:after="0" w:line="317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>Контроль за исполнением настоящего постановления возложить на управляющего делами Администрации муниципального образования «Темкинский район» Смоленской области А.М.Муравьева.</w:t>
      </w:r>
    </w:p>
    <w:p w:rsidR="00E711F3" w:rsidRPr="00E60CEA" w:rsidRDefault="00E711F3" w:rsidP="00C253F0">
      <w:pPr>
        <w:pStyle w:val="5"/>
        <w:shd w:val="clear" w:color="auto" w:fill="auto"/>
        <w:spacing w:before="0" w:after="0" w:line="260" w:lineRule="exact"/>
        <w:ind w:left="40"/>
        <w:rPr>
          <w:rStyle w:val="14"/>
          <w:sz w:val="28"/>
          <w:szCs w:val="28"/>
        </w:rPr>
      </w:pPr>
    </w:p>
    <w:p w:rsidR="00E711F3" w:rsidRPr="00E60CEA" w:rsidRDefault="00E711F3" w:rsidP="00C253F0">
      <w:pPr>
        <w:pStyle w:val="5"/>
        <w:shd w:val="clear" w:color="auto" w:fill="auto"/>
        <w:spacing w:before="0" w:after="0" w:line="260" w:lineRule="exact"/>
        <w:ind w:left="40"/>
        <w:rPr>
          <w:rStyle w:val="14"/>
          <w:sz w:val="28"/>
          <w:szCs w:val="28"/>
        </w:rPr>
      </w:pPr>
    </w:p>
    <w:p w:rsidR="00C253F0" w:rsidRDefault="00E711F3" w:rsidP="00E711F3">
      <w:pPr>
        <w:pStyle w:val="5"/>
        <w:shd w:val="clear" w:color="auto" w:fill="auto"/>
        <w:spacing w:before="0" w:after="21" w:line="260" w:lineRule="exact"/>
        <w:ind w:left="40"/>
        <w:rPr>
          <w:rStyle w:val="14"/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Глава муниципального </w:t>
      </w:r>
    </w:p>
    <w:p w:rsidR="00C253F0" w:rsidRDefault="00C253F0" w:rsidP="00C253F0">
      <w:pPr>
        <w:pStyle w:val="5"/>
        <w:shd w:val="clear" w:color="auto" w:fill="auto"/>
        <w:spacing w:before="0" w:after="21" w:line="260" w:lineRule="exact"/>
        <w:ind w:left="40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>о</w:t>
      </w:r>
      <w:r w:rsidR="00E711F3" w:rsidRPr="00E60CEA">
        <w:rPr>
          <w:rStyle w:val="14"/>
          <w:sz w:val="28"/>
          <w:szCs w:val="28"/>
        </w:rPr>
        <w:t>бразования</w:t>
      </w:r>
      <w:r>
        <w:rPr>
          <w:rStyle w:val="14"/>
          <w:sz w:val="28"/>
          <w:szCs w:val="28"/>
        </w:rPr>
        <w:t xml:space="preserve"> </w:t>
      </w:r>
      <w:r w:rsidR="00E711F3" w:rsidRPr="00E60CEA">
        <w:rPr>
          <w:rStyle w:val="14"/>
          <w:sz w:val="28"/>
          <w:szCs w:val="28"/>
        </w:rPr>
        <w:t xml:space="preserve">«Темкинский район» </w:t>
      </w:r>
    </w:p>
    <w:p w:rsidR="00E711F3" w:rsidRDefault="00E711F3" w:rsidP="00C253F0">
      <w:pPr>
        <w:pStyle w:val="5"/>
        <w:shd w:val="clear" w:color="auto" w:fill="auto"/>
        <w:spacing w:before="0" w:after="21" w:line="260" w:lineRule="exact"/>
        <w:ind w:left="40"/>
        <w:rPr>
          <w:rStyle w:val="14"/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Смоленской области           </w:t>
      </w:r>
      <w:r w:rsidR="00C253F0">
        <w:rPr>
          <w:rStyle w:val="14"/>
          <w:sz w:val="28"/>
          <w:szCs w:val="28"/>
        </w:rPr>
        <w:t xml:space="preserve">                           </w:t>
      </w:r>
      <w:r w:rsidRPr="00E60CEA">
        <w:rPr>
          <w:rStyle w:val="14"/>
          <w:sz w:val="28"/>
          <w:szCs w:val="28"/>
        </w:rPr>
        <w:t xml:space="preserve">                                     Р.В. Журавлев</w:t>
      </w:r>
    </w:p>
    <w:p w:rsidR="00C253F0" w:rsidRDefault="00C253F0" w:rsidP="00C253F0">
      <w:pPr>
        <w:pStyle w:val="5"/>
        <w:shd w:val="clear" w:color="auto" w:fill="auto"/>
        <w:spacing w:before="0" w:after="21" w:line="260" w:lineRule="exact"/>
        <w:ind w:left="40"/>
        <w:rPr>
          <w:rStyle w:val="14"/>
          <w:sz w:val="28"/>
          <w:szCs w:val="28"/>
        </w:rPr>
      </w:pPr>
    </w:p>
    <w:p w:rsidR="00C253F0" w:rsidRPr="00E60CEA" w:rsidRDefault="00C253F0" w:rsidP="00C253F0">
      <w:pPr>
        <w:pStyle w:val="5"/>
        <w:shd w:val="clear" w:color="auto" w:fill="auto"/>
        <w:spacing w:before="0" w:after="21" w:line="260" w:lineRule="exact"/>
        <w:ind w:left="40"/>
        <w:rPr>
          <w:sz w:val="28"/>
          <w:szCs w:val="28"/>
        </w:rPr>
      </w:pPr>
    </w:p>
    <w:p w:rsidR="003648E6" w:rsidRPr="003648E6" w:rsidRDefault="003648E6" w:rsidP="003648E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C253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781E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81E3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</w:tblGrid>
      <w:tr w:rsidR="00864307" w:rsidTr="00DA137D">
        <w:trPr>
          <w:trHeight w:val="1701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864307" w:rsidRDefault="00864307" w:rsidP="00DA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864307" w:rsidRDefault="00864307" w:rsidP="00DA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 «Темкинский район»</w:t>
            </w:r>
            <w:r w:rsidR="00CE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CE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>от  24 мая 2012 г. №  419</w:t>
            </w:r>
            <w:r w:rsidR="00AA46B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E3D8B">
              <w:rPr>
                <w:rFonts w:ascii="Times New Roman" w:hAnsi="Times New Roman" w:cs="Times New Roman"/>
                <w:sz w:val="28"/>
                <w:szCs w:val="28"/>
              </w:rPr>
              <w:t xml:space="preserve"> (с внесенными </w:t>
            </w:r>
            <w:r w:rsidR="00B0292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AA4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02923">
              <w:rPr>
                <w:rFonts w:ascii="Times New Roman" w:hAnsi="Times New Roman" w:cs="Times New Roman"/>
                <w:sz w:val="28"/>
                <w:szCs w:val="28"/>
              </w:rPr>
              <w:t xml:space="preserve">от 16.06.2014г №316, </w:t>
            </w:r>
            <w:r w:rsidR="00AA4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02923">
              <w:rPr>
                <w:rFonts w:ascii="Times New Roman" w:hAnsi="Times New Roman" w:cs="Times New Roman"/>
                <w:sz w:val="28"/>
                <w:szCs w:val="28"/>
              </w:rPr>
              <w:t xml:space="preserve">от 09.07.2015г №233, </w:t>
            </w:r>
            <w:r w:rsidR="00AA4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02923">
              <w:rPr>
                <w:rFonts w:ascii="Times New Roman" w:hAnsi="Times New Roman" w:cs="Times New Roman"/>
                <w:sz w:val="28"/>
                <w:szCs w:val="28"/>
              </w:rPr>
              <w:t>от 18.03.2016г №80</w:t>
            </w:r>
            <w:r w:rsidR="00AA46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68F3" w:rsidRPr="003648E6" w:rsidRDefault="00DA137D" w:rsidP="00D76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648E6"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3648E6">
        <w:rPr>
          <w:rFonts w:ascii="Times New Roman" w:hAnsi="Times New Roman" w:cs="Times New Roman"/>
          <w:b/>
          <w:bCs/>
          <w:sz w:val="28"/>
          <w:szCs w:val="28"/>
        </w:rPr>
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1.1.  Предмет регулирования административного регламента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муниципального образования «Темкинский район» Смоленской области по предоставлению муниципальной услуги 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648E6">
        <w:rPr>
          <w:rFonts w:ascii="Times New Roman" w:hAnsi="Times New Roman" w:cs="Times New Roman"/>
          <w:bCs/>
          <w:sz w:val="28"/>
          <w:szCs w:val="28"/>
        </w:rPr>
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 </w:t>
      </w:r>
      <w:r w:rsidRPr="003648E6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 Администрацией муниципального образования «Темкинский район» Смоленской области (далее – Администрация) в 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предоставлении  муниципальной услуги.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 xml:space="preserve">1.2. Описание заявителей, имеющих право в соответствии с федеральным и </w:t>
      </w:r>
      <w:r w:rsidRPr="003648E6">
        <w:rPr>
          <w:rFonts w:ascii="Times New Roman" w:hAnsi="Times New Roman" w:cs="Times New Roman"/>
          <w:b/>
          <w:sz w:val="28"/>
          <w:szCs w:val="28"/>
        </w:rPr>
        <w:lastRenderedPageBreak/>
        <w:t>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1.2.1. Право на получение муниципальной услуги имеют граждане Российской Федерации, замещавшие на 16 августа 1995 года и позднее на постоянной (штатной) основе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  области при наличии стажа, дающего право на назначение пенсии (далее – заявитель).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1.2.2.</w:t>
      </w:r>
      <w:r w:rsidR="00DD2AD5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Федерации»; 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1.2.3.</w:t>
      </w:r>
      <w:r w:rsidR="00DD2AD5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Заявитель – физическое лицо обратившиеся в орган, предоставляющий муниципальные услуги с запросом о предоставлении муниципальной услуги, выраженном в устной, письменной или электронной форме;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1.2.4.</w:t>
      </w:r>
      <w:r w:rsidR="00DD2AD5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Администрации, участвующих в предоставлении муниципальной услуги:</w:t>
      </w:r>
    </w:p>
    <w:p w:rsidR="003648E6" w:rsidRPr="003648E6" w:rsidRDefault="003648E6" w:rsidP="003648E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Место нахождения: 215350, 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>Смоленская область, Темкинский район, с. Темкино, ул. Советская, д.27.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понедельник - пятница 8.30 - 17.30, 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обеденный перерыв 13.00-14.00, 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суббота - воскресенье – выходные дни.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Справочные телефоны: (48136) 2-12-79, 2-15-56, факс: 2-18-44.</w:t>
      </w:r>
    </w:p>
    <w:p w:rsidR="00846384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10" w:tgtFrame="_blank" w:history="1">
        <w:r w:rsidRPr="003648E6">
          <w:rPr>
            <w:rStyle w:val="a3"/>
            <w:rFonts w:ascii="Times New Roman" w:hAnsi="Times New Roman" w:cs="Times New Roman"/>
            <w:sz w:val="28"/>
            <w:szCs w:val="28"/>
          </w:rPr>
          <w:t>http://admin.smolensk.ru/~temkino/</w:t>
        </w:r>
      </w:hyperlink>
      <w:r w:rsidRPr="003648E6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</w:p>
    <w:p w:rsidR="003648E6" w:rsidRPr="003648E6" w:rsidRDefault="003648E6" w:rsidP="00846384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17365D"/>
          <w:sz w:val="28"/>
          <w:szCs w:val="28"/>
        </w:rPr>
      </w:pPr>
      <w:r w:rsidRPr="003648E6">
        <w:rPr>
          <w:rFonts w:ascii="Times New Roman" w:hAnsi="Times New Roman" w:cs="Times New Roman"/>
          <w:color w:val="1F497D"/>
          <w:sz w:val="28"/>
          <w:szCs w:val="28"/>
          <w:lang w:val="en-US"/>
        </w:rPr>
        <w:t>temkino</w:t>
      </w:r>
      <w:r w:rsidRPr="003648E6">
        <w:rPr>
          <w:rFonts w:ascii="Times New Roman" w:hAnsi="Times New Roman" w:cs="Times New Roman"/>
          <w:color w:val="1F497D"/>
          <w:sz w:val="28"/>
          <w:szCs w:val="28"/>
        </w:rPr>
        <w:t>@</w:t>
      </w:r>
      <w:r w:rsidRPr="003648E6">
        <w:rPr>
          <w:rFonts w:ascii="Times New Roman" w:hAnsi="Times New Roman" w:cs="Times New Roman"/>
          <w:color w:val="1F497D"/>
          <w:sz w:val="28"/>
          <w:szCs w:val="28"/>
          <w:lang w:val="en-US"/>
        </w:rPr>
        <w:t>admin</w:t>
      </w:r>
      <w:r w:rsidR="00DD2AD5">
        <w:rPr>
          <w:rFonts w:ascii="Times New Roman" w:hAnsi="Times New Roman" w:cs="Times New Roman"/>
          <w:color w:val="1F497D"/>
          <w:sz w:val="28"/>
          <w:szCs w:val="28"/>
        </w:rPr>
        <w:t>-</w:t>
      </w:r>
      <w:r w:rsidRPr="003648E6">
        <w:rPr>
          <w:rFonts w:ascii="Times New Roman" w:hAnsi="Times New Roman" w:cs="Times New Roman"/>
          <w:color w:val="1F497D"/>
          <w:sz w:val="28"/>
          <w:szCs w:val="28"/>
          <w:lang w:val="en-US"/>
        </w:rPr>
        <w:t>smolensk</w:t>
      </w:r>
      <w:r w:rsidRPr="003648E6">
        <w:rPr>
          <w:rFonts w:ascii="Times New Roman" w:hAnsi="Times New Roman" w:cs="Times New Roman"/>
          <w:color w:val="1F497D"/>
          <w:sz w:val="28"/>
          <w:szCs w:val="28"/>
        </w:rPr>
        <w:t>.</w:t>
      </w:r>
      <w:r w:rsidRPr="003648E6">
        <w:rPr>
          <w:rFonts w:ascii="Times New Roman" w:hAnsi="Times New Roman" w:cs="Times New Roman"/>
          <w:color w:val="1F497D"/>
          <w:sz w:val="28"/>
          <w:szCs w:val="28"/>
          <w:lang w:val="en-US"/>
        </w:rPr>
        <w:t>ru</w:t>
      </w:r>
      <w:r w:rsidRPr="003648E6">
        <w:rPr>
          <w:rFonts w:ascii="Times New Roman" w:hAnsi="Times New Roman" w:cs="Times New Roman"/>
          <w:color w:val="244061"/>
          <w:sz w:val="28"/>
          <w:szCs w:val="28"/>
        </w:rPr>
        <w:t>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графиках работы </w:t>
      </w:r>
      <w:r w:rsidRPr="003648E6">
        <w:rPr>
          <w:rFonts w:ascii="Times New Roman" w:hAnsi="Times New Roman" w:cs="Times New Roman"/>
          <w:sz w:val="28"/>
          <w:szCs w:val="28"/>
        </w:rPr>
        <w:lastRenderedPageBreak/>
        <w:t>Администрации, структурных подразделений Администрации, участвующих в предоставлении муниципальной услуги, размещается: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1" w:tgtFrame="_blank" w:history="1">
        <w:r w:rsidRPr="003648E6">
          <w:rPr>
            <w:rStyle w:val="a3"/>
            <w:rFonts w:ascii="Times New Roman" w:hAnsi="Times New Roman" w:cs="Times New Roman"/>
            <w:sz w:val="28"/>
            <w:szCs w:val="28"/>
          </w:rPr>
          <w:t>http://admin.smolensk.ru/~temkino/</w:t>
        </w:r>
      </w:hyperlink>
      <w:r w:rsidRPr="00364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3) в средствах массовой информации: в районной газете «Заря».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3648E6" w:rsidRPr="003648E6" w:rsidRDefault="003648E6" w:rsidP="003648E6">
      <w:pPr>
        <w:widowControl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648E6" w:rsidRPr="003648E6" w:rsidRDefault="003648E6" w:rsidP="003648E6">
      <w:pPr>
        <w:widowControl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3648E6" w:rsidRPr="003648E6" w:rsidRDefault="003648E6" w:rsidP="003648E6">
      <w:pPr>
        <w:widowControl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блок-схему (согласно Приложению № 2 к административному регламенту);</w:t>
      </w:r>
    </w:p>
    <w:p w:rsidR="003648E6" w:rsidRPr="003648E6" w:rsidRDefault="003648E6" w:rsidP="003648E6">
      <w:pPr>
        <w:widowControl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648E6" w:rsidRPr="003648E6" w:rsidRDefault="003648E6" w:rsidP="003648E6">
      <w:pPr>
        <w:widowControl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648E6" w:rsidRPr="003648E6" w:rsidRDefault="003648E6" w:rsidP="003648E6">
      <w:pPr>
        <w:widowControl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порядок      обжалования                              действий (бездействия) и решений, осуществляемых и принимаемых Администрацией в ходе предоставления муниципальной услуги.</w:t>
      </w:r>
    </w:p>
    <w:p w:rsidR="003648E6" w:rsidRPr="003648E6" w:rsidRDefault="003648E6" w:rsidP="003648E6">
      <w:pPr>
        <w:autoSpaceDE w:val="0"/>
        <w:autoSpaceDN w:val="0"/>
        <w:adjustRightInd w:val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1.3.4. И</w:t>
      </w:r>
      <w:r w:rsidRPr="003648E6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3648E6">
        <w:rPr>
          <w:rFonts w:ascii="Times New Roman" w:hAnsi="Times New Roman" w:cs="Times New Roman"/>
          <w:sz w:val="28"/>
          <w:szCs w:val="28"/>
        </w:rPr>
        <w:t>з</w:t>
      </w:r>
      <w:r w:rsidRPr="003648E6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3648E6">
        <w:rPr>
          <w:rFonts w:ascii="Times New Roman" w:hAnsi="Times New Roman" w:cs="Times New Roman"/>
          <w:sz w:val="28"/>
          <w:szCs w:val="28"/>
        </w:rPr>
        <w:t>о</w:t>
      </w:r>
      <w:r w:rsidRPr="003648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п</w:t>
      </w:r>
      <w:r w:rsidRPr="003648E6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3648E6">
        <w:rPr>
          <w:rFonts w:ascii="Times New Roman" w:hAnsi="Times New Roman" w:cs="Times New Roman"/>
          <w:sz w:val="28"/>
          <w:szCs w:val="28"/>
        </w:rPr>
        <w:t>п</w:t>
      </w:r>
      <w:r w:rsidRPr="003648E6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3648E6">
        <w:rPr>
          <w:rFonts w:ascii="Times New Roman" w:hAnsi="Times New Roman" w:cs="Times New Roman"/>
          <w:sz w:val="28"/>
          <w:szCs w:val="28"/>
        </w:rPr>
        <w:t>м</w:t>
      </w:r>
      <w:r w:rsidRPr="003648E6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3648E6">
        <w:rPr>
          <w:rFonts w:ascii="Times New Roman" w:hAnsi="Times New Roman" w:cs="Times New Roman"/>
          <w:sz w:val="28"/>
          <w:szCs w:val="28"/>
        </w:rPr>
        <w:t>о</w:t>
      </w:r>
      <w:r w:rsidRPr="003648E6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3648E6">
        <w:rPr>
          <w:rFonts w:ascii="Times New Roman" w:hAnsi="Times New Roman" w:cs="Times New Roman"/>
          <w:sz w:val="28"/>
          <w:szCs w:val="28"/>
        </w:rPr>
        <w:t>в</w:t>
      </w:r>
      <w:r w:rsidRPr="003648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3648E6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3648E6">
        <w:rPr>
          <w:rFonts w:ascii="Times New Roman" w:hAnsi="Times New Roman" w:cs="Times New Roman"/>
          <w:sz w:val="28"/>
          <w:szCs w:val="28"/>
        </w:rPr>
        <w:t>и</w:t>
      </w:r>
      <w:r w:rsidRPr="003648E6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3648E6">
        <w:rPr>
          <w:rFonts w:ascii="Times New Roman" w:hAnsi="Times New Roman" w:cs="Times New Roman"/>
          <w:sz w:val="28"/>
          <w:szCs w:val="28"/>
        </w:rPr>
        <w:t>и</w:t>
      </w:r>
      <w:r w:rsidRPr="003648E6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3648E6" w:rsidRPr="003648E6" w:rsidRDefault="003648E6" w:rsidP="003648E6">
      <w:pPr>
        <w:widowControl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3648E6" w:rsidRPr="003648E6" w:rsidRDefault="003648E6" w:rsidP="003648E6">
      <w:pPr>
        <w:widowControl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3648E6" w:rsidRPr="003648E6" w:rsidRDefault="003648E6" w:rsidP="003648E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648E6" w:rsidRPr="003648E6" w:rsidRDefault="003648E6" w:rsidP="003648E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648E6" w:rsidRPr="003648E6" w:rsidRDefault="003648E6" w:rsidP="003648E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по телефонам</w:t>
      </w:r>
      <w:r w:rsidRPr="00364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(48136) 2-12-79, 2-15-56.</w:t>
      </w:r>
    </w:p>
    <w:p w:rsidR="003648E6" w:rsidRPr="003648E6" w:rsidRDefault="003648E6" w:rsidP="003648E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3648E6" w:rsidRPr="003648E6" w:rsidRDefault="003648E6" w:rsidP="003648E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3648E6" w:rsidRPr="003648E6" w:rsidRDefault="003648E6" w:rsidP="003648E6">
      <w:pPr>
        <w:widowControl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3648E6" w:rsidRPr="003648E6" w:rsidRDefault="003648E6" w:rsidP="003648E6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3648E6" w:rsidRPr="003648E6" w:rsidRDefault="003648E6" w:rsidP="003648E6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при консультировании по телефону должностное лицо Администрации</w:t>
      </w:r>
      <w:r w:rsidRPr="003648E6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E6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3648E6" w:rsidRPr="003648E6" w:rsidRDefault="003648E6" w:rsidP="003648E6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заявителю. </w:t>
      </w:r>
    </w:p>
    <w:p w:rsidR="003648E6" w:rsidRPr="003648E6" w:rsidRDefault="003648E6" w:rsidP="003648E6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648E6" w:rsidRPr="003648E6" w:rsidRDefault="003648E6" w:rsidP="003648E6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648E6">
        <w:rPr>
          <w:rFonts w:ascii="Times New Roman" w:hAnsi="Times New Roman" w:cs="Times New Roman"/>
          <w:bCs/>
          <w:sz w:val="28"/>
          <w:szCs w:val="28"/>
        </w:rPr>
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0A555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2.2. Наименование органа предоставляющего муниципальную</w:t>
      </w:r>
      <w:r w:rsidR="000A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Администрация муниципального образования «Темкинский район» Смоленской области.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2.2.2. В процессе предоставления муниципальной услуги специалист по кадровым вопросам и главный бухгалтер Администрации осуществляют взаимодействие: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с отделением Пенсионного фонда Российской Федерации по Смоленской области – Государственное учреждение ОПФР в Темкинском районе.</w:t>
      </w:r>
    </w:p>
    <w:p w:rsidR="003648E6" w:rsidRPr="003648E6" w:rsidRDefault="003648E6" w:rsidP="003648E6">
      <w:pPr>
        <w:pStyle w:val="a8"/>
        <w:rPr>
          <w:rFonts w:ascii="Times New Roman" w:hAnsi="Times New Roman"/>
        </w:rPr>
      </w:pPr>
      <w:r w:rsidRPr="003648E6">
        <w:rPr>
          <w:rFonts w:ascii="Times New Roman" w:hAnsi="Times New Roman"/>
        </w:rPr>
        <w:t>2.2.3. Запрещено требовать от заявителя осуществления действий, в том числе согласований,</w:t>
      </w:r>
      <w:bookmarkStart w:id="0" w:name="_GoBack"/>
      <w:bookmarkEnd w:id="0"/>
      <w:r w:rsidRPr="003648E6">
        <w:rPr>
          <w:rFonts w:ascii="Times New Roman" w:hAnsi="Times New Roman"/>
        </w:rPr>
        <w:t xml:space="preserve">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Темкинского районного Совета депутатов от 27.01.2012 года  № 8 «О перечне услуг, </w:t>
      </w:r>
    </w:p>
    <w:p w:rsidR="003648E6" w:rsidRPr="003648E6" w:rsidRDefault="003648E6" w:rsidP="003648E6">
      <w:pPr>
        <w:pStyle w:val="a8"/>
        <w:ind w:firstLine="0"/>
        <w:rPr>
          <w:rFonts w:ascii="Times New Roman" w:hAnsi="Times New Roman"/>
        </w:rPr>
      </w:pPr>
      <w:r w:rsidRPr="003648E6">
        <w:rPr>
          <w:rFonts w:ascii="Times New Roman" w:hAnsi="Times New Roman"/>
        </w:rPr>
        <w:t>которые являются необходимыми и обязательными для предоставления муниципальных  услуг органами местного самоуправления Темкинского района Смоленской области».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назначение,  выплата и перерасчет пенсии за выслугу лет заявителю;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выплата пенсии производится безналичным перечислением денежных средств на лицевые счета получателя пенсии за выслугу лет;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письменное уведомление об отказе в назначении пенсии за выслугу лет.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Срок рассмотрения документов заявителя, принятия решения о предоставлении муниципальной услуги и издания распоряжения Администрации не должен превышать 10 рабочих дней.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Срок уведомления заявителя о принятом решении составляет 5 рабочих дней со дня издания распоряжения Администрации.</w:t>
      </w:r>
    </w:p>
    <w:p w:rsidR="003648E6" w:rsidRPr="003648E6" w:rsidRDefault="003648E6" w:rsidP="003648E6">
      <w:pPr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lastRenderedPageBreak/>
        <w:t>2.5. Правовые основания 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соответствии: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с Федеральным законом от 27.07.2010 № 210-ФЗ «Об организации предоставления государственных и муниципальных услуг»;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hyperlink r:id="rId12" w:history="1">
        <w:r w:rsidRPr="003648E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3648E6">
        <w:rPr>
          <w:rFonts w:ascii="Times New Roman" w:hAnsi="Times New Roman" w:cs="Times New Roman"/>
          <w:sz w:val="28"/>
          <w:szCs w:val="28"/>
        </w:rPr>
        <w:t xml:space="preserve"> от 17.12.2001 № 173-ФЗ "О трудовых пенсиях в Российской Федерации";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hyperlink r:id="rId13" w:history="1">
        <w:r w:rsidRPr="003648E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3648E6">
        <w:rPr>
          <w:rFonts w:ascii="Times New Roman" w:hAnsi="Times New Roman" w:cs="Times New Roman"/>
          <w:sz w:val="28"/>
          <w:szCs w:val="28"/>
        </w:rPr>
        <w:t xml:space="preserve"> от 02.03.2007 № 25-ФЗ "О муниципальной службе в Российской Федерации";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- с </w:t>
      </w:r>
      <w:hyperlink r:id="rId14" w:history="1">
        <w:r w:rsidRPr="003648E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3648E6">
        <w:rPr>
          <w:rFonts w:ascii="Times New Roman" w:hAnsi="Times New Roman" w:cs="Times New Roman"/>
          <w:sz w:val="28"/>
          <w:szCs w:val="28"/>
        </w:rPr>
        <w:t xml:space="preserve"> Смоленской области от 29.11.2007 № 121-з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с решением Темкинского районного Совета депутатов от 21.01.2008 № 6  «Об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с настоящим административным регламентом.</w:t>
      </w:r>
    </w:p>
    <w:p w:rsidR="003648E6" w:rsidRPr="003648E6" w:rsidRDefault="003648E6" w:rsidP="00364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3648E6" w:rsidRPr="003648E6" w:rsidRDefault="003648E6" w:rsidP="003648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Заявитель для предоставления ему муниципальной услуги представляет в Администрацию лично, по почте, по электронной почте следующие документы: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3648E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заявление</w:t>
        </w:r>
      </w:hyperlink>
      <w:r w:rsidRPr="003648E6">
        <w:rPr>
          <w:rFonts w:ascii="Times New Roman" w:hAnsi="Times New Roman" w:cs="Times New Roman"/>
          <w:sz w:val="28"/>
          <w:szCs w:val="28"/>
        </w:rPr>
        <w:t xml:space="preserve"> в письменной форме о назначении пенсии за выслугу лет (приложение № 1);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114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- копия   приказа   об   увольнении   из   органа   местного   самоуправления</w:t>
      </w:r>
      <w:r w:rsidRPr="003648E6">
        <w:rPr>
          <w:rFonts w:ascii="Times New Roman" w:hAnsi="Times New Roman" w:cs="Times New Roman"/>
          <w:sz w:val="28"/>
          <w:szCs w:val="28"/>
        </w:rPr>
        <w:br/>
        <w:t>муниципального    образования   Смоленской    области,    муниципального    органа</w:t>
      </w:r>
      <w:r w:rsidRPr="003648E6">
        <w:rPr>
          <w:rFonts w:ascii="Times New Roman" w:hAnsi="Times New Roman" w:cs="Times New Roman"/>
          <w:sz w:val="28"/>
          <w:szCs w:val="28"/>
        </w:rPr>
        <w:br/>
        <w:t>муниципального образования Смоленской области;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114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495386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в Администрацию муниципального образования «Темкинский район» Смоленской области</w:t>
      </w:r>
      <w:r w:rsidR="00B63EEA">
        <w:rPr>
          <w:rFonts w:ascii="Times New Roman" w:hAnsi="Times New Roman" w:cs="Times New Roman"/>
          <w:sz w:val="28"/>
          <w:szCs w:val="28"/>
        </w:rPr>
        <w:t xml:space="preserve">  справку</w:t>
      </w:r>
      <w:r w:rsidRPr="003648E6">
        <w:rPr>
          <w:rFonts w:ascii="Times New Roman" w:hAnsi="Times New Roman" w:cs="Times New Roman"/>
          <w:sz w:val="28"/>
          <w:szCs w:val="28"/>
        </w:rPr>
        <w:t xml:space="preserve">   о    пенсии</w:t>
      </w:r>
      <w:r w:rsidR="00B63EEA">
        <w:rPr>
          <w:rFonts w:ascii="Times New Roman" w:hAnsi="Times New Roman" w:cs="Times New Roman"/>
          <w:sz w:val="28"/>
          <w:szCs w:val="28"/>
        </w:rPr>
        <w:t>, выданную органом, осуществляющим пенсионное обеспечение в соответствии с федеральным законом</w:t>
      </w:r>
      <w:r w:rsidRPr="003648E6">
        <w:rPr>
          <w:rFonts w:ascii="Times New Roman" w:hAnsi="Times New Roman" w:cs="Times New Roman"/>
          <w:sz w:val="28"/>
          <w:szCs w:val="28"/>
        </w:rPr>
        <w:t>;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- копия трудовой книжки;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- копия военного билета.</w:t>
      </w:r>
    </w:p>
    <w:p w:rsidR="003648E6" w:rsidRPr="003648E6" w:rsidRDefault="003648E6" w:rsidP="003648E6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2.7. Перечень оснований для отказа в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 xml:space="preserve">                 предоставлении муниципальной 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заявление подано лицом, не имеющим на это полномочий;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отсутствие у заявителя права на получение муниципальной услуги;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lastRenderedPageBreak/>
        <w:t>- представление заявителем недостоверных сведений, влияющих на право получения муниципальной услуги;</w:t>
      </w:r>
    </w:p>
    <w:p w:rsid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выезд на постоянное место жительств</w:t>
      </w:r>
      <w:r w:rsidR="000D0B48">
        <w:rPr>
          <w:rFonts w:ascii="Times New Roman" w:hAnsi="Times New Roman" w:cs="Times New Roman"/>
          <w:sz w:val="28"/>
          <w:szCs w:val="28"/>
        </w:rPr>
        <w:t>а за пределы Смоленской области;</w:t>
      </w:r>
    </w:p>
    <w:p w:rsidR="000D0B48" w:rsidRPr="003648E6" w:rsidRDefault="000D0B48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не в полном </w:t>
      </w:r>
      <w:r w:rsidR="00DD679C">
        <w:rPr>
          <w:rFonts w:ascii="Times New Roman" w:hAnsi="Times New Roman" w:cs="Times New Roman"/>
          <w:sz w:val="28"/>
          <w:szCs w:val="28"/>
        </w:rPr>
        <w:t>объеме документов, указанных в абзацах 2-6 пункта 2.6 настоящего регламента</w:t>
      </w:r>
      <w:r w:rsidR="0037301C">
        <w:rPr>
          <w:rFonts w:ascii="Times New Roman" w:hAnsi="Times New Roman" w:cs="Times New Roman"/>
          <w:sz w:val="28"/>
          <w:szCs w:val="28"/>
        </w:rPr>
        <w:t>.</w:t>
      </w:r>
    </w:p>
    <w:p w:rsidR="003648E6" w:rsidRPr="003648E6" w:rsidRDefault="003648E6" w:rsidP="003648E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 xml:space="preserve">2.8. Размер платы, взимаемой с заявителя при предоставлении муниципальной услуги, и способы ее взимания 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3648E6" w:rsidRPr="003648E6" w:rsidRDefault="003648E6" w:rsidP="0036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2.9.1.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474AF8">
        <w:rPr>
          <w:rFonts w:ascii="Times New Roman" w:hAnsi="Times New Roman" w:cs="Times New Roman"/>
          <w:sz w:val="28"/>
          <w:szCs w:val="28"/>
        </w:rPr>
        <w:t>15</w:t>
      </w:r>
      <w:r w:rsidRPr="003648E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color w:val="17365D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2.9.2. 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телефону/факсу (48136)2-18-44 или посредством электронной почты</w:t>
      </w:r>
      <w:r w:rsidRPr="003648E6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color w:val="1F497D"/>
          <w:sz w:val="28"/>
          <w:szCs w:val="28"/>
          <w:lang w:val="en-US"/>
        </w:rPr>
        <w:t>temkino</w:t>
      </w:r>
      <w:r w:rsidRPr="003648E6">
        <w:rPr>
          <w:rFonts w:ascii="Times New Roman" w:hAnsi="Times New Roman" w:cs="Times New Roman"/>
          <w:color w:val="1F497D"/>
          <w:sz w:val="28"/>
          <w:szCs w:val="28"/>
        </w:rPr>
        <w:t>@</w:t>
      </w:r>
      <w:r w:rsidRPr="003648E6">
        <w:rPr>
          <w:rFonts w:ascii="Times New Roman" w:hAnsi="Times New Roman" w:cs="Times New Roman"/>
          <w:color w:val="1F497D"/>
          <w:sz w:val="28"/>
          <w:szCs w:val="28"/>
          <w:lang w:val="en-US"/>
        </w:rPr>
        <w:t>admin</w:t>
      </w:r>
      <w:r w:rsidR="00474AF8">
        <w:rPr>
          <w:rFonts w:ascii="Times New Roman" w:hAnsi="Times New Roman" w:cs="Times New Roman"/>
          <w:color w:val="1F497D"/>
          <w:sz w:val="28"/>
          <w:szCs w:val="28"/>
        </w:rPr>
        <w:t>-</w:t>
      </w:r>
      <w:r w:rsidRPr="003648E6">
        <w:rPr>
          <w:rFonts w:ascii="Times New Roman" w:hAnsi="Times New Roman" w:cs="Times New Roman"/>
          <w:color w:val="1F497D"/>
          <w:sz w:val="28"/>
          <w:szCs w:val="28"/>
          <w:lang w:val="en-US"/>
        </w:rPr>
        <w:t>smolensk</w:t>
      </w:r>
      <w:r w:rsidRPr="003648E6">
        <w:rPr>
          <w:rFonts w:ascii="Times New Roman" w:hAnsi="Times New Roman" w:cs="Times New Roman"/>
          <w:color w:val="1F497D"/>
          <w:sz w:val="28"/>
          <w:szCs w:val="28"/>
        </w:rPr>
        <w:t>.</w:t>
      </w:r>
      <w:r w:rsidRPr="003648E6">
        <w:rPr>
          <w:rFonts w:ascii="Times New Roman" w:hAnsi="Times New Roman" w:cs="Times New Roman"/>
          <w:color w:val="1F497D"/>
          <w:sz w:val="28"/>
          <w:szCs w:val="28"/>
          <w:lang w:val="en-US"/>
        </w:rPr>
        <w:t>ru</w:t>
      </w:r>
      <w:r w:rsidRPr="003648E6">
        <w:rPr>
          <w:rFonts w:ascii="Times New Roman" w:hAnsi="Times New Roman" w:cs="Times New Roman"/>
          <w:sz w:val="28"/>
          <w:szCs w:val="28"/>
        </w:rPr>
        <w:t xml:space="preserve"> . 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 - подтверждение предварительной записи.</w:t>
      </w:r>
    </w:p>
    <w:p w:rsidR="003648E6" w:rsidRPr="003648E6" w:rsidRDefault="003648E6" w:rsidP="003648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2.9.3.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648E6" w:rsidRPr="003648E6" w:rsidRDefault="003648E6" w:rsidP="003648E6">
      <w:pPr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2.10. Срок регистрации запроса заявителя о предоставлении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48E6" w:rsidRPr="003648E6" w:rsidRDefault="003648E6" w:rsidP="0036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2.10.1. Срок регистрации запроса заявителя о предоставлении муниципальной услуги не должен превышать15 минут.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2.11.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оборудовано: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- местами для оформления документов (столом, письменными </w:t>
      </w:r>
      <w:r w:rsidRPr="003648E6">
        <w:rPr>
          <w:rFonts w:ascii="Times New Roman" w:hAnsi="Times New Roman" w:cs="Times New Roman"/>
          <w:sz w:val="28"/>
          <w:szCs w:val="28"/>
        </w:rPr>
        <w:lastRenderedPageBreak/>
        <w:t>принадлежностями) и местом ожидания;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информационной вывеской с указанием кабинета;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средствами противопожарной защиты.</w:t>
      </w:r>
    </w:p>
    <w:p w:rsid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3C78F6" w:rsidRPr="00E60CEA" w:rsidRDefault="003C78F6" w:rsidP="003C78F6">
      <w:pPr>
        <w:pStyle w:val="5"/>
        <w:shd w:val="clear" w:color="auto" w:fill="auto"/>
        <w:spacing w:before="0" w:after="0" w:line="317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3C78F6" w:rsidRPr="00E60CEA" w:rsidRDefault="003C78F6" w:rsidP="003C78F6">
      <w:pPr>
        <w:pStyle w:val="5"/>
        <w:shd w:val="clear" w:color="auto" w:fill="auto"/>
        <w:spacing w:before="0" w:after="0" w:line="322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C78F6" w:rsidRPr="00E60CEA" w:rsidRDefault="003C78F6" w:rsidP="003C78F6">
      <w:pPr>
        <w:pStyle w:val="5"/>
        <w:numPr>
          <w:ilvl w:val="0"/>
          <w:numId w:val="2"/>
        </w:numPr>
        <w:shd w:val="clear" w:color="auto" w:fill="auto"/>
        <w:spacing w:before="0" w:after="0" w:line="322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C78F6" w:rsidRPr="00E60CEA" w:rsidRDefault="003C78F6" w:rsidP="003C78F6">
      <w:pPr>
        <w:pStyle w:val="5"/>
        <w:numPr>
          <w:ilvl w:val="0"/>
          <w:numId w:val="2"/>
        </w:numPr>
        <w:shd w:val="clear" w:color="auto" w:fill="auto"/>
        <w:spacing w:before="0" w:after="0" w:line="322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C78F6" w:rsidRPr="00E60CEA" w:rsidRDefault="003C78F6" w:rsidP="003C78F6">
      <w:pPr>
        <w:pStyle w:val="5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C78F6" w:rsidRPr="00E60CEA" w:rsidRDefault="003C78F6" w:rsidP="003C78F6">
      <w:pPr>
        <w:pStyle w:val="5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населения:</w:t>
      </w:r>
    </w:p>
    <w:p w:rsidR="003C78F6" w:rsidRPr="00E60CEA" w:rsidRDefault="003C78F6" w:rsidP="003C78F6">
      <w:pPr>
        <w:pStyle w:val="5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2.12. Показатели доступности и качества муниципальных услуг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взаимодействие заявителя с должностными лицами при предоставлении муниципальной услуги;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муниципальной услуги. </w:t>
      </w:r>
    </w:p>
    <w:p w:rsidR="003648E6" w:rsidRPr="003648E6" w:rsidRDefault="003648E6" w:rsidP="003648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 xml:space="preserve">2.13. Особенности предоставления муниципальных услуг 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2.13.1. Запросы и обращения могут быть направлены в форме электронных документов с использованием информационно-телекоммуникационных сетей </w:t>
      </w:r>
      <w:r w:rsidRPr="003648E6">
        <w:rPr>
          <w:rFonts w:ascii="Times New Roman" w:hAnsi="Times New Roman" w:cs="Times New Roman"/>
          <w:sz w:val="28"/>
          <w:szCs w:val="28"/>
        </w:rPr>
        <w:lastRenderedPageBreak/>
        <w:t>общего пользования, в том числе сети Интернет.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2.13.2.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свою фамилию, имя, отчество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648E6" w:rsidRPr="003648E6" w:rsidRDefault="00474AF8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прием документов заявителя, направление межведомственного запроса о предоставлении справк</w:t>
      </w:r>
      <w:r w:rsidR="00AA7AEE">
        <w:rPr>
          <w:rFonts w:ascii="Times New Roman" w:hAnsi="Times New Roman" w:cs="Times New Roman"/>
          <w:sz w:val="28"/>
          <w:szCs w:val="28"/>
        </w:rPr>
        <w:t>и о пенсии;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на заседании комиссии по исчислению стажа муниципальной службы, подготовка и подписание протокола заседания комиссии по исчислению стажа муниципальной службы заявителя;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расчет бухгалтерией Администрации пенсии за выслугу лет заявителю;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подготовка проекта и издание распоряжения Администрации о назначении пенсии за выслугу лет заявителю;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уведомление заявителя о предоставлении ему муниципальной услуги;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перечисление пенсии за выслугу лет на расчетный счет заявителя.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В любое время со дня подачи заявления заявитель имеет право знакомиться с документами и материалами, касающимися рассмотрения его заявления, если это не затрагивает права, свободы и законные интересы других лиц.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Справочную информацию о ходе рассмотрения заявления о назначении пенсии за выслугу лет предоставляет ведущий специалист по кадровым вопросам при личном обращении или по телефону: 8(48136) 2-15-56.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Справки предоставляются по следующим вопросам: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о рассмотрении заявления о предоставлении муниципальной услуги;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о продлении срока рассмотрения заявления;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о результатах рассмотрения заявления о предоставлении муниципальной услуги.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3.3.1. Прием и первичная проверка документов</w:t>
      </w:r>
    </w:p>
    <w:p w:rsidR="003648E6" w:rsidRPr="003648E6" w:rsidRDefault="003648E6" w:rsidP="003648E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lastRenderedPageBreak/>
        <w:t>Ведущий специалист по кадровым вопросам, в обязанности которого входит принятие документов:</w:t>
      </w:r>
    </w:p>
    <w:p w:rsid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в соответствии с перечнем, установленным пунктом 2.6. настояще</w:t>
      </w:r>
      <w:r w:rsidR="00E10727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E10727" w:rsidRPr="003648E6" w:rsidRDefault="00E10727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межведомственный запрос о предоставлении  справки в орган, осуществляющий пенсионное обеспечение</w:t>
      </w:r>
      <w:r w:rsidR="002F3F92">
        <w:rPr>
          <w:rFonts w:ascii="Times New Roman" w:hAnsi="Times New Roman" w:cs="Times New Roman"/>
          <w:sz w:val="28"/>
          <w:szCs w:val="28"/>
        </w:rPr>
        <w:t>.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 дня.</w:t>
      </w:r>
    </w:p>
    <w:p w:rsidR="003648E6" w:rsidRPr="003648E6" w:rsidRDefault="003648E6" w:rsidP="00364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3.3.2. Рассмотрение заявления и представленных документов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на заседании комиссии по исчислению стажа муниципальной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службы, подготовка и подписание протокола заседания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комиссии по исчислению стажа муниципальной службы заявителя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Постоянно действующая комиссия по исчислению стажа муниципальной службы, утвержденная распоряжением Администрации, рассматривает заявление и представленные документы заявителя, исчисляет стаж муниципальной службы для назначения пенсии за выслугу лет, готовит и подписывает протокол заседания комиссии.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3 дней.</w:t>
      </w:r>
    </w:p>
    <w:p w:rsidR="003648E6" w:rsidRPr="003648E6" w:rsidRDefault="003648E6" w:rsidP="0036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3.3.3. Подготовка проекта и издание распоряжения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Администрации о назначении пенсии за выслугу лет заявителю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и расчета бухгалтерии ведущий специалист по кадровым вопросам готовит проект и распоряжение Администрации о назначении пенсии за выслугу лет заявителю.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Срок рассмотрения документов, принятия решения о предоставлении муниципальной услуги и издания распоряжения Администрации не должен превышать 10 рабочих дней.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3.3.4. Выплата бухгалтерией Администрации пенсии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за выслугу лет заявителю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Бухгалтерия Администрации на основании распоряжения Администрации осуществляет расчет и выплату пенсии за выслугу лет заявителю.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15 дней.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3.3.5. Уведомление заявителя о предоставлении ему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Ведущий специалист по кадровым вопросам уведомляет заявителя о предоставлении ему муниципальной услуги, либо об отказе в предоставлении ему услуги с указанием на причины такого отказа.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Срок уведомления заявителя о принятом решении составляет 5 рабочих дней со дня издания распоряжения Администрации.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lastRenderedPageBreak/>
        <w:t>3.3.6. Перечисление пенсии за выслугу лет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на расчетный счет заявителя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Перечисление пенсии за выслугу лет на расчетный счет заявителя осуществляет бухгалтерия Администрации.</w:t>
      </w:r>
    </w:p>
    <w:p w:rsidR="003648E6" w:rsidRPr="003648E6" w:rsidRDefault="003648E6" w:rsidP="0036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 xml:space="preserve">    4. Формы контроля за исполнением Административного регламента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3648E6" w:rsidRPr="003648E6" w:rsidRDefault="003648E6" w:rsidP="003648E6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5. Д</w:t>
      </w:r>
      <w:r w:rsidRPr="003648E6"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5.1.  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 Администрации, ответственных за принятие решения в ходе предоставления муниципальной услуги.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5.2. Основанием для начала досудебного (внесудебного) обжалования является поступление письменной жалобы (обращения) в Администрацию.</w:t>
      </w:r>
    </w:p>
    <w:p w:rsidR="003648E6" w:rsidRPr="003648E6" w:rsidRDefault="003648E6" w:rsidP="0036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5.3. Письменная жалоба должна быть рассмотрена в течение 30 дней со дня ее регистрации.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5.4.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</w:t>
      </w:r>
      <w:r w:rsidRPr="003648E6">
        <w:rPr>
          <w:rFonts w:ascii="Times New Roman" w:hAnsi="Times New Roman" w:cs="Times New Roman"/>
          <w:sz w:val="28"/>
          <w:szCs w:val="28"/>
        </w:rPr>
        <w:lastRenderedPageBreak/>
        <w:t>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F6" w:rsidRPr="003648E6" w:rsidRDefault="003C78F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 1  к   регламенту                                                                                                 </w:t>
      </w:r>
    </w:p>
    <w:p w:rsidR="003648E6" w:rsidRPr="003648E6" w:rsidRDefault="003648E6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Главе муниципального образования</w:t>
      </w:r>
      <w:r w:rsidRPr="003648E6">
        <w:rPr>
          <w:rFonts w:ascii="Times New Roman" w:hAnsi="Times New Roman" w:cs="Times New Roman"/>
          <w:sz w:val="28"/>
          <w:szCs w:val="28"/>
        </w:rPr>
        <w:br/>
        <w:t>«Темкинский район»</w:t>
      </w:r>
      <w:r w:rsidR="00942B13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 xml:space="preserve">Смоленской                области </w:t>
      </w:r>
    </w:p>
    <w:p w:rsidR="003648E6" w:rsidRPr="003648E6" w:rsidRDefault="003648E6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Р.В. Журавлеву                                   </w:t>
      </w:r>
    </w:p>
    <w:p w:rsidR="003648E6" w:rsidRPr="003648E6" w:rsidRDefault="003648E6" w:rsidP="00A07FF2">
      <w:pPr>
        <w:shd w:val="clear" w:color="auto" w:fill="FFFFFF"/>
        <w:tabs>
          <w:tab w:val="left" w:leader="underscore" w:pos="7627"/>
          <w:tab w:val="left" w:leader="underscore" w:pos="10934"/>
        </w:tabs>
        <w:ind w:left="499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648E6">
        <w:rPr>
          <w:rFonts w:ascii="Times New Roman" w:hAnsi="Times New Roman" w:cs="Times New Roman"/>
          <w:spacing w:val="10"/>
          <w:sz w:val="28"/>
          <w:szCs w:val="28"/>
        </w:rPr>
        <w:t>от ______________________________</w:t>
      </w:r>
      <w:r w:rsidRPr="003648E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648E6" w:rsidRPr="003648E6" w:rsidRDefault="003648E6" w:rsidP="00A07FF2">
      <w:pPr>
        <w:shd w:val="clear" w:color="auto" w:fill="FFFFFF"/>
        <w:tabs>
          <w:tab w:val="left" w:leader="underscore" w:pos="7627"/>
          <w:tab w:val="left" w:leader="underscore" w:pos="10934"/>
        </w:tabs>
        <w:ind w:left="499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648E6">
        <w:rPr>
          <w:rFonts w:ascii="Times New Roman" w:hAnsi="Times New Roman" w:cs="Times New Roman"/>
          <w:spacing w:val="10"/>
          <w:sz w:val="28"/>
          <w:szCs w:val="28"/>
        </w:rPr>
        <w:t>____________________________</w:t>
      </w:r>
      <w:r w:rsidRPr="003648E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8E6" w:rsidRPr="001304C7" w:rsidRDefault="003648E6" w:rsidP="00B06D45">
      <w:pPr>
        <w:ind w:left="499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304C7">
        <w:rPr>
          <w:rFonts w:ascii="Times New Roman" w:hAnsi="Times New Roman" w:cs="Times New Roman"/>
          <w:sz w:val="16"/>
          <w:szCs w:val="16"/>
        </w:rPr>
        <w:t xml:space="preserve">замещающего (замещавшего) </w:t>
      </w:r>
    </w:p>
    <w:p w:rsidR="003648E6" w:rsidRPr="001304C7" w:rsidRDefault="00B06D45" w:rsidP="00B06D45">
      <w:pPr>
        <w:ind w:left="4990"/>
        <w:jc w:val="both"/>
        <w:rPr>
          <w:rFonts w:ascii="Times New Roman" w:hAnsi="Times New Roman" w:cs="Times New Roman"/>
          <w:sz w:val="16"/>
          <w:szCs w:val="16"/>
        </w:rPr>
      </w:pPr>
      <w:r w:rsidRPr="001304C7">
        <w:rPr>
          <w:rFonts w:ascii="Times New Roman" w:hAnsi="Times New Roman" w:cs="Times New Roman"/>
          <w:sz w:val="16"/>
          <w:szCs w:val="16"/>
        </w:rPr>
        <w:t>м</w:t>
      </w:r>
      <w:r w:rsidR="003648E6" w:rsidRPr="001304C7">
        <w:rPr>
          <w:rFonts w:ascii="Times New Roman" w:hAnsi="Times New Roman" w:cs="Times New Roman"/>
          <w:sz w:val="16"/>
          <w:szCs w:val="16"/>
        </w:rPr>
        <w:t xml:space="preserve">униципальную должность      </w:t>
      </w:r>
    </w:p>
    <w:p w:rsidR="003648E6" w:rsidRPr="001304C7" w:rsidRDefault="003648E6" w:rsidP="00B06D45">
      <w:pPr>
        <w:ind w:left="4990"/>
        <w:jc w:val="both"/>
        <w:rPr>
          <w:rFonts w:ascii="Times New Roman" w:hAnsi="Times New Roman" w:cs="Times New Roman"/>
          <w:sz w:val="16"/>
          <w:szCs w:val="16"/>
        </w:rPr>
      </w:pPr>
      <w:r w:rsidRPr="001304C7">
        <w:rPr>
          <w:rFonts w:ascii="Times New Roman" w:hAnsi="Times New Roman" w:cs="Times New Roman"/>
          <w:sz w:val="16"/>
          <w:szCs w:val="16"/>
        </w:rPr>
        <w:t>(муниципальную должность</w:t>
      </w:r>
    </w:p>
    <w:p w:rsidR="003648E6" w:rsidRPr="001304C7" w:rsidRDefault="003648E6" w:rsidP="001304C7">
      <w:pPr>
        <w:shd w:val="clear" w:color="auto" w:fill="FFFFFF"/>
        <w:tabs>
          <w:tab w:val="left" w:pos="7973"/>
        </w:tabs>
        <w:ind w:left="4990"/>
        <w:jc w:val="both"/>
        <w:rPr>
          <w:rFonts w:ascii="Times New Roman" w:hAnsi="Times New Roman" w:cs="Times New Roman"/>
          <w:sz w:val="16"/>
          <w:szCs w:val="16"/>
        </w:rPr>
      </w:pPr>
      <w:r w:rsidRPr="001304C7">
        <w:rPr>
          <w:rFonts w:ascii="Times New Roman" w:hAnsi="Times New Roman" w:cs="Times New Roman"/>
          <w:spacing w:val="2"/>
          <w:sz w:val="16"/>
          <w:szCs w:val="16"/>
        </w:rPr>
        <w:t>муниципальной службы,</w:t>
      </w:r>
      <w:r w:rsidR="001304C7" w:rsidRPr="001304C7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1304C7">
        <w:rPr>
          <w:rFonts w:ascii="Times New Roman" w:hAnsi="Times New Roman" w:cs="Times New Roman"/>
          <w:spacing w:val="-5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04C7">
        <w:rPr>
          <w:rFonts w:ascii="Times New Roman" w:hAnsi="Times New Roman" w:cs="Times New Roman"/>
          <w:spacing w:val="2"/>
          <w:sz w:val="16"/>
          <w:szCs w:val="16"/>
        </w:rPr>
        <w:t>должность муниципальной службы</w:t>
      </w:r>
      <w:r w:rsidR="001304C7" w:rsidRPr="001304C7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1304C7">
        <w:rPr>
          <w:rFonts w:ascii="Times New Roman" w:hAnsi="Times New Roman" w:cs="Times New Roman"/>
          <w:spacing w:val="1"/>
          <w:sz w:val="16"/>
          <w:szCs w:val="16"/>
        </w:rPr>
        <w:t>в Смоленской области)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29"/>
        </w:tabs>
        <w:ind w:left="4990" w:right="1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в___</w:t>
      </w:r>
      <w:r w:rsidR="001304C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29"/>
        </w:tabs>
        <w:ind w:left="4990"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648E6" w:rsidRPr="00610510" w:rsidRDefault="003648E6" w:rsidP="00A07FF2">
      <w:pPr>
        <w:shd w:val="clear" w:color="auto" w:fill="FFFFFF"/>
        <w:ind w:left="4990" w:right="10"/>
        <w:jc w:val="both"/>
        <w:rPr>
          <w:rFonts w:ascii="Times New Roman" w:hAnsi="Times New Roman" w:cs="Times New Roman"/>
          <w:sz w:val="16"/>
          <w:szCs w:val="16"/>
        </w:rPr>
      </w:pPr>
      <w:r w:rsidRPr="00610510">
        <w:rPr>
          <w:rFonts w:ascii="Times New Roman" w:hAnsi="Times New Roman" w:cs="Times New Roman"/>
          <w:spacing w:val="-2"/>
          <w:sz w:val="16"/>
          <w:szCs w:val="16"/>
        </w:rPr>
        <w:t>(наименование структурного подразделения органа</w:t>
      </w:r>
      <w:r w:rsidR="001304C7" w:rsidRPr="0061051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10510">
        <w:rPr>
          <w:rFonts w:ascii="Times New Roman" w:hAnsi="Times New Roman" w:cs="Times New Roman"/>
          <w:spacing w:val="-2"/>
          <w:sz w:val="16"/>
          <w:szCs w:val="16"/>
        </w:rPr>
        <w:t>местного самоуправления (муниципального органа)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648E6" w:rsidRPr="003648E6" w:rsidRDefault="003648E6" w:rsidP="00A07FF2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pacing w:val="2"/>
          <w:sz w:val="28"/>
          <w:szCs w:val="28"/>
        </w:rPr>
        <w:t>проживающего по адресу:</w:t>
      </w:r>
      <w:r w:rsidRPr="003648E6">
        <w:rPr>
          <w:rFonts w:ascii="Times New Roman" w:hAnsi="Times New Roman" w:cs="Times New Roman"/>
          <w:sz w:val="28"/>
          <w:szCs w:val="28"/>
        </w:rPr>
        <w:tab/>
        <w:t>_____</w:t>
      </w:r>
      <w:r w:rsidR="00610510">
        <w:rPr>
          <w:rFonts w:ascii="Times New Roman" w:hAnsi="Times New Roman" w:cs="Times New Roman"/>
          <w:sz w:val="28"/>
          <w:szCs w:val="28"/>
        </w:rPr>
        <w:t>_____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105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48E6" w:rsidRPr="003648E6" w:rsidRDefault="003648E6" w:rsidP="00610510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телефон:________________________</w:t>
      </w:r>
    </w:p>
    <w:p w:rsidR="003648E6" w:rsidRDefault="003648E6" w:rsidP="003648E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10510" w:rsidRPr="003648E6" w:rsidRDefault="00610510" w:rsidP="003648E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ЗАЯВЛЕНИЕ</w:t>
      </w:r>
    </w:p>
    <w:p w:rsidR="001C6B5E" w:rsidRDefault="003648E6" w:rsidP="004C3E0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648E6">
        <w:rPr>
          <w:rFonts w:ascii="Times New Roman" w:hAnsi="Times New Roman" w:cs="Times New Roman"/>
          <w:spacing w:val="9"/>
          <w:sz w:val="28"/>
          <w:szCs w:val="28"/>
        </w:rPr>
        <w:t xml:space="preserve">         В  соответствии  с   областным законом  от 29 ноября 2007 года № 121-3  «О</w:t>
      </w:r>
      <w:r w:rsidR="00610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-3"/>
          <w:sz w:val="28"/>
          <w:szCs w:val="28"/>
        </w:rPr>
        <w:t>пенсии за выслугу лет, выплачиваемой лицам, замещавшим муниципальные  должности,</w:t>
      </w:r>
      <w:r w:rsidR="006105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4"/>
          <w:sz w:val="28"/>
          <w:szCs w:val="28"/>
        </w:rPr>
        <w:t>должности муниципальной службы   (муниципальные   должности   муниципальной</w:t>
      </w:r>
      <w:r w:rsidR="004C3E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-5"/>
          <w:sz w:val="28"/>
          <w:szCs w:val="28"/>
        </w:rPr>
        <w:t>службы) в Смоленской области», прошу назначить мне с</w:t>
      </w:r>
      <w:r w:rsidR="004C3E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3648E6" w:rsidRPr="003648E6" w:rsidRDefault="003648E6" w:rsidP="004C3E0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648E6">
        <w:rPr>
          <w:rFonts w:ascii="Times New Roman" w:hAnsi="Times New Roman" w:cs="Times New Roman"/>
          <w:spacing w:val="-4"/>
          <w:sz w:val="28"/>
          <w:szCs w:val="28"/>
        </w:rPr>
        <w:t>пенсию (возобновить(прекратить) мне выплату пенсии,</w:t>
      </w:r>
      <w:r w:rsidRPr="003648E6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-6"/>
          <w:sz w:val="28"/>
          <w:szCs w:val="28"/>
        </w:rPr>
        <w:t>произвести перерасчет пенсии) з</w:t>
      </w:r>
    </w:p>
    <w:p w:rsidR="003648E6" w:rsidRPr="004C3E0E" w:rsidRDefault="003648E6" w:rsidP="004C3E0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z w:val="16"/>
          <w:szCs w:val="16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C3E0E">
        <w:rPr>
          <w:rFonts w:ascii="Times New Roman" w:hAnsi="Times New Roman" w:cs="Times New Roman"/>
          <w:spacing w:val="-2"/>
          <w:w w:val="83"/>
          <w:sz w:val="16"/>
          <w:szCs w:val="16"/>
        </w:rPr>
        <w:t>(причина, обстоятельства для возобновления, прекращения выплаты пенсии за выслугу лет)</w:t>
      </w:r>
      <w:r w:rsidRPr="004C3E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48E6" w:rsidRPr="003648E6" w:rsidRDefault="003648E6" w:rsidP="001C6B5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pacing w:val="5"/>
          <w:sz w:val="28"/>
          <w:szCs w:val="28"/>
        </w:rPr>
        <w:t xml:space="preserve">При замещении муниципальной должности в Смоленской области, в ином </w:t>
      </w:r>
      <w:r w:rsidRPr="003648E6">
        <w:rPr>
          <w:rFonts w:ascii="Times New Roman" w:hAnsi="Times New Roman" w:cs="Times New Roman"/>
          <w:spacing w:val="-1"/>
          <w:sz w:val="28"/>
          <w:szCs w:val="28"/>
        </w:rPr>
        <w:t xml:space="preserve">субъекте Российской Федерации, должности муниципальной службы в Смоленской </w:t>
      </w:r>
      <w:r w:rsidRPr="003648E6">
        <w:rPr>
          <w:rFonts w:ascii="Times New Roman" w:hAnsi="Times New Roman" w:cs="Times New Roman"/>
          <w:spacing w:val="6"/>
          <w:sz w:val="28"/>
          <w:szCs w:val="28"/>
        </w:rPr>
        <w:t xml:space="preserve">области, в ином субъекте Российской Федерации государственной должности Российской Федерации, должности федеральной государственной гражданской </w:t>
      </w:r>
      <w:r w:rsidRPr="003648E6">
        <w:rPr>
          <w:rFonts w:ascii="Times New Roman" w:hAnsi="Times New Roman" w:cs="Times New Roman"/>
          <w:spacing w:val="17"/>
          <w:sz w:val="28"/>
          <w:szCs w:val="28"/>
        </w:rPr>
        <w:t>службы, государственной  должности  Смоленской  области, иного субъекта</w:t>
      </w:r>
      <w:r w:rsidR="001C6B5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Российской Федерации, должности государственной гражданской службы</w:t>
      </w:r>
      <w:r w:rsidR="001C6B5E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Смоленской области, иного субъекта Российской Федерации, должности иного вида</w:t>
      </w:r>
      <w:r w:rsidR="001C6B5E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 xml:space="preserve">государственной службы Российской </w:t>
      </w:r>
      <w:r w:rsidRPr="003648E6">
        <w:rPr>
          <w:rFonts w:ascii="Times New Roman" w:hAnsi="Times New Roman" w:cs="Times New Roman"/>
          <w:sz w:val="28"/>
          <w:szCs w:val="28"/>
        </w:rPr>
        <w:lastRenderedPageBreak/>
        <w:t>Федерации обязуюсь в 5-дневный срок</w:t>
      </w:r>
      <w:r w:rsidR="001C6B5E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сообщить об этом в _________________________________________________________</w:t>
      </w:r>
      <w:r w:rsidR="00E1683F">
        <w:rPr>
          <w:rFonts w:ascii="Times New Roman" w:hAnsi="Times New Roman" w:cs="Times New Roman"/>
          <w:sz w:val="28"/>
          <w:szCs w:val="28"/>
        </w:rPr>
        <w:t>_______</w:t>
      </w:r>
      <w:r w:rsidRPr="003648E6">
        <w:rPr>
          <w:rFonts w:ascii="Times New Roman" w:hAnsi="Times New Roman" w:cs="Times New Roman"/>
          <w:sz w:val="28"/>
          <w:szCs w:val="28"/>
        </w:rPr>
        <w:t>_</w:t>
      </w:r>
    </w:p>
    <w:p w:rsidR="003648E6" w:rsidRPr="00E1683F" w:rsidRDefault="003648E6" w:rsidP="003648E6">
      <w:pPr>
        <w:shd w:val="clear" w:color="auto" w:fill="FFFFFF"/>
        <w:tabs>
          <w:tab w:val="left" w:pos="0"/>
        </w:tabs>
        <w:ind w:right="1094"/>
        <w:rPr>
          <w:rFonts w:ascii="Times New Roman" w:hAnsi="Times New Roman" w:cs="Times New Roman"/>
          <w:sz w:val="16"/>
          <w:szCs w:val="16"/>
        </w:rPr>
      </w:pPr>
      <w:r w:rsidRPr="00E1683F">
        <w:rPr>
          <w:rFonts w:ascii="Times New Roman" w:hAnsi="Times New Roman" w:cs="Times New Roman"/>
          <w:sz w:val="16"/>
          <w:szCs w:val="16"/>
        </w:rPr>
        <w:t xml:space="preserve">  (наименование органа местного самоуправления (муниципального органа) муниципального </w:t>
      </w:r>
      <w:r w:rsidR="00E1683F">
        <w:rPr>
          <w:rFonts w:ascii="Times New Roman" w:hAnsi="Times New Roman" w:cs="Times New Roman"/>
          <w:sz w:val="16"/>
          <w:szCs w:val="16"/>
        </w:rPr>
        <w:t>о</w:t>
      </w:r>
      <w:r w:rsidRPr="00E1683F">
        <w:rPr>
          <w:rFonts w:ascii="Times New Roman" w:hAnsi="Times New Roman" w:cs="Times New Roman"/>
          <w:sz w:val="16"/>
          <w:szCs w:val="16"/>
        </w:rPr>
        <w:t>бразования Смоленской области)</w:t>
      </w:r>
    </w:p>
    <w:p w:rsidR="003648E6" w:rsidRPr="00E1683F" w:rsidRDefault="003648E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16"/>
          <w:szCs w:val="16"/>
        </w:rPr>
      </w:pPr>
    </w:p>
    <w:p w:rsidR="003648E6" w:rsidRDefault="003648E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Pr="003648E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на мой расчетный счет №__________</w:t>
      </w:r>
      <w:r w:rsidR="00A54CC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3648E6">
        <w:rPr>
          <w:rFonts w:ascii="Times New Roman" w:hAnsi="Times New Roman" w:cs="Times New Roman"/>
          <w:sz w:val="28"/>
          <w:szCs w:val="28"/>
        </w:rPr>
        <w:t>_____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013"/>
        </w:tabs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013"/>
        </w:tabs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в____________________________________________________________________.</w:t>
      </w:r>
    </w:p>
    <w:p w:rsidR="003648E6" w:rsidRPr="00A54CC6" w:rsidRDefault="003648E6" w:rsidP="003648E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54CC6">
        <w:rPr>
          <w:rFonts w:ascii="Times New Roman" w:hAnsi="Times New Roman" w:cs="Times New Roman"/>
          <w:sz w:val="16"/>
          <w:szCs w:val="16"/>
        </w:rPr>
        <w:t>(наименование отделения, филиала банка)</w:t>
      </w:r>
    </w:p>
    <w:p w:rsidR="002D4807" w:rsidRDefault="003648E6" w:rsidP="002D4807">
      <w:pPr>
        <w:shd w:val="clear" w:color="auto" w:fill="FFFFFF"/>
        <w:tabs>
          <w:tab w:val="left" w:pos="0"/>
          <w:tab w:val="left" w:leader="underscore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(в</w:t>
      </w:r>
      <w:r w:rsidRPr="003648E6">
        <w:rPr>
          <w:rFonts w:ascii="Times New Roman" w:hAnsi="Times New Roman" w:cs="Times New Roman"/>
          <w:sz w:val="28"/>
          <w:szCs w:val="28"/>
        </w:rPr>
        <w:tab/>
        <w:t xml:space="preserve">, выдавать </w:t>
      </w:r>
    </w:p>
    <w:p w:rsidR="002D4807" w:rsidRDefault="002D4807" w:rsidP="002D4807">
      <w:pPr>
        <w:shd w:val="clear" w:color="auto" w:fill="FFFFFF"/>
        <w:tabs>
          <w:tab w:val="left" w:pos="0"/>
          <w:tab w:val="left" w:leader="underscore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4CC6">
        <w:rPr>
          <w:rFonts w:ascii="Times New Roman" w:hAnsi="Times New Roman" w:cs="Times New Roman"/>
          <w:sz w:val="16"/>
          <w:szCs w:val="16"/>
        </w:rPr>
        <w:t>(наименование учреждения, в котором будет производиться выплата пенсии за выслугу лет)</w:t>
      </w:r>
    </w:p>
    <w:p w:rsidR="003648E6" w:rsidRPr="002D4807" w:rsidRDefault="003648E6" w:rsidP="002D4807">
      <w:pPr>
        <w:shd w:val="clear" w:color="auto" w:fill="FFFFFF"/>
        <w:tabs>
          <w:tab w:val="left" w:pos="0"/>
          <w:tab w:val="left" w:leader="underscore" w:pos="864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в   </w:t>
      </w:r>
      <w:r w:rsidR="00A54C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D4807">
        <w:rPr>
          <w:rFonts w:ascii="Times New Roman" w:hAnsi="Times New Roman" w:cs="Times New Roman"/>
          <w:sz w:val="28"/>
          <w:szCs w:val="28"/>
        </w:rPr>
        <w:t>).</w:t>
      </w: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648E6" w:rsidRPr="003648E6" w:rsidRDefault="003648E6" w:rsidP="003648E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(муниципального органа) муниципального образования Смоленской области)</w:t>
      </w:r>
    </w:p>
    <w:p w:rsidR="003648E6" w:rsidRPr="003648E6" w:rsidRDefault="003648E6" w:rsidP="003648E6">
      <w:pPr>
        <w:shd w:val="clear" w:color="auto" w:fill="FFFFFF"/>
        <w:tabs>
          <w:tab w:val="left" w:pos="0"/>
        </w:tabs>
        <w:spacing w:before="326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 заявлению прилагаются:                                                                                                     1)копия паспорта;</w:t>
      </w:r>
    </w:p>
    <w:p w:rsidR="003648E6" w:rsidRPr="003648E6" w:rsidRDefault="003648E6" w:rsidP="003648E6">
      <w:pPr>
        <w:numPr>
          <w:ilvl w:val="0"/>
          <w:numId w:val="6"/>
        </w:numPr>
        <w:shd w:val="clear" w:color="auto" w:fill="FFFFFF"/>
        <w:tabs>
          <w:tab w:val="left" w:pos="0"/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копия   приказа   об   увольнении   из   органа   местного   самоуправления</w:t>
      </w:r>
      <w:r w:rsidRPr="003648E6">
        <w:rPr>
          <w:rFonts w:ascii="Times New Roman" w:hAnsi="Times New Roman" w:cs="Times New Roman"/>
          <w:sz w:val="28"/>
          <w:szCs w:val="28"/>
        </w:rPr>
        <w:br/>
        <w:t>муниципального    образования   Смоленской    области,    муниципального    органа</w:t>
      </w:r>
      <w:r w:rsidRPr="003648E6">
        <w:rPr>
          <w:rFonts w:ascii="Times New Roman" w:hAnsi="Times New Roman" w:cs="Times New Roman"/>
          <w:sz w:val="28"/>
          <w:szCs w:val="28"/>
        </w:rPr>
        <w:br/>
        <w:t>муниципального образования Смоленской области;</w:t>
      </w:r>
    </w:p>
    <w:p w:rsidR="003648E6" w:rsidRPr="003648E6" w:rsidRDefault="003648E6" w:rsidP="003648E6">
      <w:pPr>
        <w:numPr>
          <w:ilvl w:val="0"/>
          <w:numId w:val="6"/>
        </w:numPr>
        <w:shd w:val="clear" w:color="auto" w:fill="FFFFFF"/>
        <w:tabs>
          <w:tab w:val="left" w:pos="0"/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справка   о    пенсии   с   указанием   ее   размера,    выданная    органом,</w:t>
      </w:r>
      <w:r w:rsidRPr="003648E6">
        <w:rPr>
          <w:rFonts w:ascii="Times New Roman" w:hAnsi="Times New Roman" w:cs="Times New Roman"/>
          <w:sz w:val="28"/>
          <w:szCs w:val="28"/>
        </w:rPr>
        <w:br/>
        <w:t>осуществляющим пенсионное обеспечение;</w:t>
      </w:r>
    </w:p>
    <w:p w:rsidR="003648E6" w:rsidRPr="003648E6" w:rsidRDefault="003648E6" w:rsidP="003648E6">
      <w:pPr>
        <w:numPr>
          <w:ilvl w:val="0"/>
          <w:numId w:val="7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3648E6" w:rsidRPr="003648E6" w:rsidRDefault="003648E6" w:rsidP="003648E6">
      <w:pPr>
        <w:numPr>
          <w:ilvl w:val="0"/>
          <w:numId w:val="7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копия военного билета;</w:t>
      </w:r>
    </w:p>
    <w:p w:rsidR="003648E6" w:rsidRPr="003648E6" w:rsidRDefault="003648E6" w:rsidP="003648E6">
      <w:pPr>
        <w:numPr>
          <w:ilvl w:val="0"/>
          <w:numId w:val="7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другие документы, подтверждающие стаж муниципальной службы.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   ________________                ____________________ (__________________)      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(дата)                                                               (подпись)                                      (Ф.И.О)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48E6" w:rsidRPr="003648E6" w:rsidRDefault="003648E6" w:rsidP="003648E6">
      <w:pPr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DC447A" w:rsidP="0036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59690</wp:posOffset>
                </wp:positionV>
                <wp:extent cx="0" cy="0"/>
                <wp:effectExtent l="11430" t="57785" r="17145" b="565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95pt;margin-top:4.7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</w:t>
      </w: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Times New Roman"/>
        </w:rPr>
      </w:pPr>
      <w:r>
        <w:t xml:space="preserve">                         </w:t>
      </w: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</w:pPr>
      <w:r>
        <w:t xml:space="preserve"> Приложение N 2</w:t>
      </w: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</w:pPr>
      <w:r>
        <w:t>к Административному регламенту</w:t>
      </w:r>
    </w:p>
    <w:p w:rsidR="003648E6" w:rsidRDefault="003648E6" w:rsidP="003648E6">
      <w:pPr>
        <w:autoSpaceDE w:val="0"/>
        <w:autoSpaceDN w:val="0"/>
        <w:adjustRightInd w:val="0"/>
        <w:ind w:firstLine="720"/>
        <w:jc w:val="both"/>
      </w:pPr>
    </w:p>
    <w:p w:rsidR="003648E6" w:rsidRDefault="003648E6" w:rsidP="003648E6">
      <w:pPr>
        <w:pStyle w:val="ConsPlusTitle"/>
        <w:ind w:firstLine="720"/>
        <w:jc w:val="center"/>
      </w:pPr>
      <w:r>
        <w:t>БЛОК-СХЕМА</w:t>
      </w:r>
    </w:p>
    <w:p w:rsidR="003648E6" w:rsidRDefault="003648E6" w:rsidP="003648E6">
      <w:pPr>
        <w:pStyle w:val="ConsPlusTitle"/>
        <w:ind w:firstLine="720"/>
        <w:jc w:val="center"/>
      </w:pPr>
      <w:r>
        <w:t>ПОСЛЕДОВАТЕЛЬНОСТИ ДЕЙСТВИЙ ПРИ ПРЕДОСТАВЛЕНИИ</w:t>
      </w:r>
    </w:p>
    <w:p w:rsidR="003648E6" w:rsidRDefault="003648E6" w:rsidP="003648E6">
      <w:pPr>
        <w:pStyle w:val="ConsPlusTitle"/>
        <w:ind w:firstLine="720"/>
        <w:jc w:val="center"/>
      </w:pPr>
      <w:r>
        <w:t>МУНИЦИПАЛЬНОЙ УСЛУГИ</w:t>
      </w:r>
    </w:p>
    <w:p w:rsidR="003648E6" w:rsidRDefault="003648E6" w:rsidP="003648E6">
      <w:pPr>
        <w:autoSpaceDE w:val="0"/>
        <w:autoSpaceDN w:val="0"/>
        <w:adjustRightInd w:val="0"/>
        <w:ind w:firstLine="720"/>
        <w:jc w:val="center"/>
      </w:pP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┌────────────────────────────────────────────┐┌───────────────────────────┐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   Сбор документов заявителем         ││   Приведение заявителем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                                      ││документов в соответствие с│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                                      ││       требованиями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└──────────────────────┬─────────────────────┘└──────┬────────────────────┘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 xml:space="preserve">                      \/                             │     /\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┌────────────────────────────────────────────┐       │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Представление заявителем документов и    │       │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написание заявления в Администрацию    │&lt;──────┘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                                      │      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└──────────────────────┬─────────────────────┘      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 xml:space="preserve">                      \/                            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┌────────────────────────────┐ ┌─────────────┐ ┌────────────┴─────────────┐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Первичная проверка       │ │Документы не │ │Отказ в приеме документов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│документов специалистом     │ │соответствуют│ │                  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│Администрации по назначению │ │ требованиям │ │                  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пенсии за выслугу лет      ├&gt;│             ├&gt;│                  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└──────────────────────┬─────┘ └─────────────┘ └──────────────────────────┘</w:t>
      </w:r>
    </w:p>
    <w:p w:rsidR="003648E6" w:rsidRDefault="003648E6" w:rsidP="003648E6">
      <w:pPr>
        <w:pStyle w:val="ConsPlusNonformat"/>
        <w:widowControl/>
        <w:ind w:firstLine="720"/>
      </w:pPr>
      <w:r>
        <w:t xml:space="preserve">                      \/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┌────────────────────────────────────────────┐ ┌──────────────────────────┐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Документы соответствуют требованиям     │ │ Рассмотрение заявления и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                                      ├&gt;│  документов на заседании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                                      │ │  комиссии по исчислению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                                      │ │стажа муниципальной службы│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└──────────────────────┬─────────────────────┘ └──┬───────────────────────┘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 xml:space="preserve">                       │          ┌───────────────┘</w:t>
      </w:r>
    </w:p>
    <w:p w:rsidR="003648E6" w:rsidRDefault="003648E6" w:rsidP="003648E6">
      <w:pPr>
        <w:pStyle w:val="ConsPlusNonformat"/>
        <w:widowControl/>
        <w:ind w:firstLine="720"/>
      </w:pPr>
      <w:r>
        <w:t xml:space="preserve">                      \/         \/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┌────────────────────────────────────────────┐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│Подготовка и подписание протокола заседания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комиссии по исчислению стажа муниципальной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службы о стаже муниципальной службы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           заявителя          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└──────────────────────┬─────────────────────┘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 xml:space="preserve">                       │ 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 xml:space="preserve">                       \/       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┌───────────────────────────┐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│Расчет пенсии за выслугу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│лет Администрацией 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└─────────────┬───────-─────┘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 xml:space="preserve">      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 xml:space="preserve">             \/                   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┌─────────────────────────────────-──────────┐ ┌───────────────────────────┐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lastRenderedPageBreak/>
        <w:t>│    - подготовка проекта распоряжения о     │ │ Выплата пенсии за выслугу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назначении пенсии за выслугу лет;     │ │  лет путем перечисления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- подписание Главой Администрации       ├&gt;│    денежных средств на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распоряжения о назначении пенсии      │ │расчетный счет заявителя в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за выслугу лет                        │ │    отделении Сбербанка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                                      │ │   Российской Федерации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└──────────────────────┬─────────────────────┘ └───────────────────────────┘</w:t>
      </w:r>
    </w:p>
    <w:p w:rsidR="003648E6" w:rsidRDefault="003648E6" w:rsidP="003648E6">
      <w:pPr>
        <w:pStyle w:val="ConsPlusNonformat"/>
        <w:widowControl/>
        <w:ind w:firstLine="720"/>
      </w:pPr>
      <w:r>
        <w:t xml:space="preserve">                      \/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┌────────────────────────────────────────────┐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Уведомление заявителя специалистом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    Администрации о назначении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│             пенсии за выслугу лет          │</w:t>
      </w:r>
    </w:p>
    <w:p w:rsidR="003648E6" w:rsidRDefault="003648E6" w:rsidP="003648E6">
      <w:pPr>
        <w:pStyle w:val="ConsPlusNonformat"/>
        <w:widowControl/>
        <w:ind w:firstLine="720"/>
        <w:jc w:val="both"/>
      </w:pPr>
      <w:r>
        <w:t>└────────────────────────────────────────────┘</w:t>
      </w:r>
    </w:p>
    <w:sectPr w:rsidR="003648E6" w:rsidSect="0017548F">
      <w:headerReference w:type="default" r:id="rId16"/>
      <w:type w:val="continuous"/>
      <w:pgSz w:w="11906" w:h="16838"/>
      <w:pgMar w:top="709" w:right="851" w:bottom="851" w:left="1134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FD" w:rsidRDefault="00C219FD">
      <w:r>
        <w:separator/>
      </w:r>
    </w:p>
  </w:endnote>
  <w:endnote w:type="continuationSeparator" w:id="0">
    <w:p w:rsidR="00C219FD" w:rsidRDefault="00C2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FD" w:rsidRDefault="00C219FD"/>
  </w:footnote>
  <w:footnote w:type="continuationSeparator" w:id="0">
    <w:p w:rsidR="00C219FD" w:rsidRDefault="00C219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D9" w:rsidRDefault="00EE4ED9">
    <w:pPr>
      <w:pStyle w:val="ac"/>
    </w:pPr>
  </w:p>
  <w:p w:rsidR="00365133" w:rsidRDefault="00365133">
    <w:pPr>
      <w:pStyle w:val="ac"/>
    </w:pPr>
  </w:p>
  <w:p w:rsidR="00CE356C" w:rsidRDefault="00CE356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0D0"/>
    <w:multiLevelType w:val="multilevel"/>
    <w:tmpl w:val="3766D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457B360F"/>
    <w:multiLevelType w:val="singleLevel"/>
    <w:tmpl w:val="2F3A3D5A"/>
    <w:lvl w:ilvl="0">
      <w:start w:val="4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4584B"/>
    <w:multiLevelType w:val="multilevel"/>
    <w:tmpl w:val="E9D08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F3FF8"/>
    <w:multiLevelType w:val="singleLevel"/>
    <w:tmpl w:val="E2CAEB04"/>
    <w:lvl w:ilvl="0">
      <w:start w:val="2"/>
      <w:numFmt w:val="decimal"/>
      <w:lvlText w:val="%1)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</w:num>
  <w:num w:numId="7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6C"/>
    <w:rsid w:val="00012E71"/>
    <w:rsid w:val="000A5551"/>
    <w:rsid w:val="000C5794"/>
    <w:rsid w:val="000D0B48"/>
    <w:rsid w:val="001304C7"/>
    <w:rsid w:val="0017548F"/>
    <w:rsid w:val="001C256C"/>
    <w:rsid w:val="001C6B5E"/>
    <w:rsid w:val="001E48CF"/>
    <w:rsid w:val="001F6F2E"/>
    <w:rsid w:val="002D4807"/>
    <w:rsid w:val="002F3F92"/>
    <w:rsid w:val="003648E6"/>
    <w:rsid w:val="00365133"/>
    <w:rsid w:val="0037301C"/>
    <w:rsid w:val="003B2F71"/>
    <w:rsid w:val="003C52CD"/>
    <w:rsid w:val="003C78F6"/>
    <w:rsid w:val="00474AF8"/>
    <w:rsid w:val="00495386"/>
    <w:rsid w:val="004C3E0E"/>
    <w:rsid w:val="005A1F1C"/>
    <w:rsid w:val="005C522B"/>
    <w:rsid w:val="005F0B0D"/>
    <w:rsid w:val="00610510"/>
    <w:rsid w:val="006506F2"/>
    <w:rsid w:val="006B1F6E"/>
    <w:rsid w:val="007033F3"/>
    <w:rsid w:val="00781E3D"/>
    <w:rsid w:val="00787F3C"/>
    <w:rsid w:val="00846384"/>
    <w:rsid w:val="00860370"/>
    <w:rsid w:val="00864307"/>
    <w:rsid w:val="00942B13"/>
    <w:rsid w:val="009F4AC4"/>
    <w:rsid w:val="00A07FF2"/>
    <w:rsid w:val="00A145A6"/>
    <w:rsid w:val="00A54CC6"/>
    <w:rsid w:val="00AA46B6"/>
    <w:rsid w:val="00AA7AEE"/>
    <w:rsid w:val="00AD0965"/>
    <w:rsid w:val="00B02923"/>
    <w:rsid w:val="00B06D45"/>
    <w:rsid w:val="00B63EEA"/>
    <w:rsid w:val="00BA6C07"/>
    <w:rsid w:val="00C219FD"/>
    <w:rsid w:val="00C253F0"/>
    <w:rsid w:val="00CE356C"/>
    <w:rsid w:val="00CE3D8B"/>
    <w:rsid w:val="00D768F3"/>
    <w:rsid w:val="00DA137D"/>
    <w:rsid w:val="00DC447A"/>
    <w:rsid w:val="00DD2AD5"/>
    <w:rsid w:val="00DD679C"/>
    <w:rsid w:val="00DE49C2"/>
    <w:rsid w:val="00E04823"/>
    <w:rsid w:val="00E10727"/>
    <w:rsid w:val="00E1683F"/>
    <w:rsid w:val="00E60CEA"/>
    <w:rsid w:val="00E711F3"/>
    <w:rsid w:val="00E71209"/>
    <w:rsid w:val="00E85E57"/>
    <w:rsid w:val="00EE4ED9"/>
    <w:rsid w:val="00F17609"/>
    <w:rsid w:val="00F83807"/>
    <w:rsid w:val="00F96EE8"/>
    <w:rsid w:val="00FB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648E6"/>
    <w:pPr>
      <w:keepNext/>
      <w:widowControl/>
      <w:ind w:left="426" w:right="424" w:firstLine="567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1pt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32">
    <w:name w:val="Заголовок №3"/>
    <w:basedOn w:val="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11pt0pt">
    <w:name w:val="Заголовок №3 + Times New Roman;11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line="0" w:lineRule="atLeast"/>
      <w:jc w:val="both"/>
      <w:outlineLvl w:val="2"/>
    </w:pPr>
    <w:rPr>
      <w:rFonts w:ascii="Impact" w:eastAsia="Impact" w:hAnsi="Impact" w:cs="Impact"/>
      <w:spacing w:val="-20"/>
      <w:sz w:val="15"/>
      <w:szCs w:val="15"/>
    </w:rPr>
  </w:style>
  <w:style w:type="character" w:customStyle="1" w:styleId="10">
    <w:name w:val="Заголовок 1 Знак"/>
    <w:basedOn w:val="a0"/>
    <w:link w:val="1"/>
    <w:rsid w:val="003648E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8">
    <w:name w:val="Body Text Indent"/>
    <w:basedOn w:val="a"/>
    <w:link w:val="a9"/>
    <w:semiHidden/>
    <w:unhideWhenUsed/>
    <w:rsid w:val="003648E6"/>
    <w:pPr>
      <w:widowControl/>
      <w:ind w:firstLine="720"/>
      <w:jc w:val="both"/>
    </w:pPr>
    <w:rPr>
      <w:rFonts w:ascii="Arial" w:eastAsia="Times New Roman" w:hAnsi="Arial" w:cs="Times New Roman"/>
      <w:color w:val="auto"/>
      <w:sz w:val="28"/>
      <w:szCs w:val="28"/>
      <w:lang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3648E6"/>
    <w:rPr>
      <w:rFonts w:ascii="Arial" w:eastAsia="Times New Roman" w:hAnsi="Arial" w:cs="Times New Roman"/>
      <w:sz w:val="28"/>
      <w:szCs w:val="28"/>
      <w:lang w:bidi="ar-SA"/>
    </w:rPr>
  </w:style>
  <w:style w:type="paragraph" w:customStyle="1" w:styleId="ConsPlusNonformat">
    <w:name w:val="ConsPlusNonformat"/>
    <w:rsid w:val="003648E6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rsid w:val="003648E6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64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8E6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4E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4ED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EE4E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4E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648E6"/>
    <w:pPr>
      <w:keepNext/>
      <w:widowControl/>
      <w:ind w:left="426" w:right="424" w:firstLine="567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1pt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32">
    <w:name w:val="Заголовок №3"/>
    <w:basedOn w:val="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11pt0pt">
    <w:name w:val="Заголовок №3 + Times New Roman;11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line="0" w:lineRule="atLeast"/>
      <w:jc w:val="both"/>
      <w:outlineLvl w:val="2"/>
    </w:pPr>
    <w:rPr>
      <w:rFonts w:ascii="Impact" w:eastAsia="Impact" w:hAnsi="Impact" w:cs="Impact"/>
      <w:spacing w:val="-20"/>
      <w:sz w:val="15"/>
      <w:szCs w:val="15"/>
    </w:rPr>
  </w:style>
  <w:style w:type="character" w:customStyle="1" w:styleId="10">
    <w:name w:val="Заголовок 1 Знак"/>
    <w:basedOn w:val="a0"/>
    <w:link w:val="1"/>
    <w:rsid w:val="003648E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8">
    <w:name w:val="Body Text Indent"/>
    <w:basedOn w:val="a"/>
    <w:link w:val="a9"/>
    <w:semiHidden/>
    <w:unhideWhenUsed/>
    <w:rsid w:val="003648E6"/>
    <w:pPr>
      <w:widowControl/>
      <w:ind w:firstLine="720"/>
      <w:jc w:val="both"/>
    </w:pPr>
    <w:rPr>
      <w:rFonts w:ascii="Arial" w:eastAsia="Times New Roman" w:hAnsi="Arial" w:cs="Times New Roman"/>
      <w:color w:val="auto"/>
      <w:sz w:val="28"/>
      <w:szCs w:val="28"/>
      <w:lang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3648E6"/>
    <w:rPr>
      <w:rFonts w:ascii="Arial" w:eastAsia="Times New Roman" w:hAnsi="Arial" w:cs="Times New Roman"/>
      <w:sz w:val="28"/>
      <w:szCs w:val="28"/>
      <w:lang w:bidi="ar-SA"/>
    </w:rPr>
  </w:style>
  <w:style w:type="paragraph" w:customStyle="1" w:styleId="ConsPlusNonformat">
    <w:name w:val="ConsPlusNonformat"/>
    <w:rsid w:val="003648E6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rsid w:val="003648E6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64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8E6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4E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4ED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EE4E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4E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20738;fld=134;dst=1002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085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.smolensk.ru/%7Etemkino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6406;fld=134;dst=100137" TargetMode="External"/><Relationship Id="rId10" Type="http://schemas.openxmlformats.org/officeDocument/2006/relationships/hyperlink" Target="http://admin.smolensk.ru/%7Etemkin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376;n=33241;fld=134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E69A-12AD-4A45-9121-97DCA306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2016-10-11T12:35:00Z</cp:lastPrinted>
  <dcterms:created xsi:type="dcterms:W3CDTF">2019-02-08T11:24:00Z</dcterms:created>
  <dcterms:modified xsi:type="dcterms:W3CDTF">2019-02-08T11:24:00Z</dcterms:modified>
</cp:coreProperties>
</file>