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Theme="minorEastAsia"/>
          <w:kern w:val="1"/>
          <w:sz w:val="20"/>
          <w:szCs w:val="28"/>
          <w:lang w:eastAsia="en-US"/>
        </w:rPr>
      </w:pPr>
      <w:r w:rsidRPr="00C57778">
        <w:rPr>
          <w:rFonts w:eastAsiaTheme="minorEastAsia"/>
          <w:noProof/>
          <w:kern w:val="1"/>
          <w:sz w:val="20"/>
          <w:szCs w:val="28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kern w:val="1"/>
          <w:sz w:val="24"/>
          <w:szCs w:val="28"/>
          <w:lang w:eastAsia="en-US"/>
        </w:rPr>
      </w:pPr>
    </w:p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 w:rsidRPr="00C57778">
        <w:rPr>
          <w:rFonts w:eastAsiaTheme="minorEastAsia"/>
          <w:b/>
          <w:kern w:val="1"/>
          <w:sz w:val="24"/>
          <w:szCs w:val="28"/>
          <w:lang w:eastAsia="en-US"/>
        </w:rPr>
        <w:t>АДМИНИСТРАЦИЯ</w:t>
      </w:r>
    </w:p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 w:rsidRPr="00C57778">
        <w:rPr>
          <w:rFonts w:eastAsiaTheme="minorEastAsia"/>
          <w:b/>
          <w:kern w:val="1"/>
          <w:sz w:val="24"/>
          <w:szCs w:val="28"/>
          <w:lang w:eastAsia="en-US"/>
        </w:rPr>
        <w:t>ПАВЛОВСКОГО  СЕЛЬСКОГО ПОСЕЛЕНИЯ</w:t>
      </w:r>
    </w:p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  <w:r w:rsidRPr="00C57778">
        <w:rPr>
          <w:rFonts w:eastAsiaTheme="minorEastAsia"/>
          <w:b/>
          <w:kern w:val="1"/>
          <w:sz w:val="24"/>
          <w:szCs w:val="28"/>
          <w:lang w:eastAsia="en-US"/>
        </w:rPr>
        <w:t>ТЕМКИНСКОГО РАЙОНА СМОЛЕНСКОЙ ОБЛАСТИ</w:t>
      </w:r>
    </w:p>
    <w:p w:rsidR="00021E82" w:rsidRPr="00C57778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4"/>
          <w:szCs w:val="28"/>
          <w:lang w:eastAsia="en-US"/>
        </w:rPr>
      </w:pPr>
    </w:p>
    <w:p w:rsidR="00021E82" w:rsidRPr="007544DE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7"/>
          <w:szCs w:val="27"/>
          <w:lang w:eastAsia="en-US"/>
        </w:rPr>
      </w:pPr>
      <w:r w:rsidRPr="007544DE">
        <w:rPr>
          <w:rFonts w:eastAsiaTheme="minorEastAsia"/>
          <w:b/>
          <w:kern w:val="1"/>
          <w:sz w:val="27"/>
          <w:szCs w:val="27"/>
          <w:lang w:eastAsia="en-US"/>
        </w:rPr>
        <w:t>П О С Т А Н О В Л Е Н И Е</w:t>
      </w:r>
    </w:p>
    <w:p w:rsidR="00021E82" w:rsidRPr="007544DE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center"/>
        <w:rPr>
          <w:rFonts w:eastAsiaTheme="minorEastAsia"/>
          <w:b/>
          <w:kern w:val="1"/>
          <w:sz w:val="27"/>
          <w:szCs w:val="27"/>
          <w:lang w:eastAsia="en-US"/>
        </w:rPr>
      </w:pPr>
    </w:p>
    <w:p w:rsidR="00021E82" w:rsidRPr="007544DE" w:rsidRDefault="00021E82" w:rsidP="00021E82">
      <w:pPr>
        <w:widowControl w:val="0"/>
        <w:suppressAutoHyphens/>
        <w:overflowPunct w:val="0"/>
        <w:autoSpaceDE w:val="0"/>
        <w:autoSpaceDN w:val="0"/>
        <w:adjustRightInd w:val="0"/>
        <w:ind w:left="40"/>
        <w:jc w:val="both"/>
        <w:rPr>
          <w:rFonts w:eastAsiaTheme="minorEastAsia"/>
          <w:b/>
          <w:kern w:val="1"/>
          <w:sz w:val="27"/>
          <w:szCs w:val="27"/>
          <w:lang w:eastAsia="en-US"/>
        </w:rPr>
      </w:pPr>
      <w:r w:rsidRPr="007544DE">
        <w:rPr>
          <w:rFonts w:eastAsiaTheme="minorEastAsia"/>
          <w:kern w:val="1"/>
          <w:sz w:val="27"/>
          <w:szCs w:val="27"/>
          <w:lang w:eastAsia="en-US"/>
        </w:rPr>
        <w:t xml:space="preserve">от  </w:t>
      </w:r>
      <w:r w:rsidR="005F0A6D">
        <w:rPr>
          <w:sz w:val="27"/>
          <w:szCs w:val="27"/>
        </w:rPr>
        <w:t>17.10.2022</w:t>
      </w:r>
      <w:r w:rsidRPr="007544DE">
        <w:rPr>
          <w:sz w:val="27"/>
          <w:szCs w:val="27"/>
        </w:rPr>
        <w:t xml:space="preserve">       №  </w:t>
      </w:r>
      <w:r w:rsidR="005F0A6D">
        <w:rPr>
          <w:sz w:val="27"/>
          <w:szCs w:val="27"/>
        </w:rPr>
        <w:t>62</w:t>
      </w:r>
      <w:r w:rsidRPr="007544DE">
        <w:rPr>
          <w:rFonts w:eastAsiaTheme="minorEastAsia"/>
          <w:kern w:val="1"/>
          <w:sz w:val="27"/>
          <w:szCs w:val="27"/>
          <w:lang w:eastAsia="en-US"/>
        </w:rPr>
        <w:t xml:space="preserve">                                                            </w:t>
      </w:r>
      <w:r>
        <w:rPr>
          <w:rFonts w:eastAsiaTheme="minorEastAsia"/>
          <w:kern w:val="1"/>
          <w:sz w:val="27"/>
          <w:szCs w:val="27"/>
          <w:lang w:eastAsia="en-US"/>
        </w:rPr>
        <w:t xml:space="preserve">  </w:t>
      </w:r>
      <w:r w:rsidRPr="007544DE">
        <w:rPr>
          <w:rFonts w:eastAsiaTheme="minorEastAsia"/>
          <w:kern w:val="1"/>
          <w:sz w:val="27"/>
          <w:szCs w:val="27"/>
          <w:lang w:eastAsia="en-US"/>
        </w:rPr>
        <w:t xml:space="preserve">                        </w:t>
      </w:r>
      <w:r w:rsidRPr="007544DE">
        <w:rPr>
          <w:rFonts w:eastAsiaTheme="minorEastAsia"/>
          <w:b/>
          <w:kern w:val="1"/>
          <w:sz w:val="27"/>
          <w:szCs w:val="27"/>
          <w:lang w:eastAsia="en-US"/>
        </w:rPr>
        <w:t>д. Булгаково</w:t>
      </w:r>
    </w:p>
    <w:p w:rsidR="00021E82" w:rsidRDefault="00021E82">
      <w:pPr>
        <w:rPr>
          <w:szCs w:val="28"/>
        </w:rPr>
      </w:pPr>
    </w:p>
    <w:p w:rsidR="00021E82" w:rsidRDefault="00021E82" w:rsidP="00021E82">
      <w:pPr>
        <w:autoSpaceDE w:val="0"/>
        <w:ind w:right="4819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Об исполнении местного бюджета Павловского сельского поселения Темкинского района Смоленской области за </w:t>
      </w:r>
      <w:r>
        <w:rPr>
          <w:szCs w:val="28"/>
        </w:rPr>
        <w:t xml:space="preserve"> </w:t>
      </w:r>
      <w:r w:rsidR="00B003FC">
        <w:rPr>
          <w:szCs w:val="28"/>
        </w:rPr>
        <w:t>9 месяцев</w:t>
      </w:r>
      <w:r>
        <w:rPr>
          <w:szCs w:val="28"/>
        </w:rPr>
        <w:t xml:space="preserve">  202</w:t>
      </w:r>
      <w:r w:rsidR="005F0A6D">
        <w:rPr>
          <w:szCs w:val="28"/>
        </w:rPr>
        <w:t>2</w:t>
      </w:r>
      <w:r>
        <w:rPr>
          <w:szCs w:val="28"/>
        </w:rPr>
        <w:t xml:space="preserve"> года</w:t>
      </w:r>
    </w:p>
    <w:p w:rsidR="00021E82" w:rsidRDefault="00021E82" w:rsidP="00021E82">
      <w:pPr>
        <w:autoSpaceDE w:val="0"/>
        <w:rPr>
          <w:szCs w:val="28"/>
        </w:rPr>
      </w:pPr>
    </w:p>
    <w:p w:rsidR="00021E82" w:rsidRDefault="00021E82" w:rsidP="00021E82">
      <w:pPr>
        <w:autoSpaceDE w:val="0"/>
        <w:ind w:firstLine="900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В соответствии со статьей 264.2 Бюджетного кодекса Российской Федерации, статьей 52 Федерального Закона от 06.10.2003 года № 131-ФЗ  </w:t>
      </w:r>
      <w:r>
        <w:rPr>
          <w:szCs w:val="28"/>
        </w:rPr>
        <w:t>«</w:t>
      </w:r>
      <w:r>
        <w:rPr>
          <w:rFonts w:ascii="Times New Roman CYR" w:eastAsia="Times New Roman CYR" w:hAnsi="Times New Roman CYR" w:cs="Times New Roman CYR"/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</w:t>
      </w:r>
    </w:p>
    <w:p w:rsidR="00021E82" w:rsidRDefault="00021E82" w:rsidP="00021E82">
      <w:pPr>
        <w:autoSpaceDE w:val="0"/>
        <w:ind w:firstLine="900"/>
        <w:jc w:val="both"/>
        <w:rPr>
          <w:szCs w:val="28"/>
        </w:rPr>
      </w:pPr>
      <w:r>
        <w:rPr>
          <w:szCs w:val="28"/>
        </w:rPr>
        <w:t xml:space="preserve">  </w:t>
      </w:r>
    </w:p>
    <w:p w:rsidR="00021E82" w:rsidRDefault="00021E82" w:rsidP="00021E82">
      <w:pPr>
        <w:autoSpaceDE w:val="0"/>
        <w:ind w:firstLine="66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Администрация Павловского сельского поселения Темкинского района Смоленской области  </w:t>
      </w:r>
      <w:proofErr w:type="spellStart"/>
      <w:r w:rsidRPr="00661A8F">
        <w:rPr>
          <w:rFonts w:ascii="Times New Roman CYR" w:eastAsia="Times New Roman CYR" w:hAnsi="Times New Roman CYR" w:cs="Times New Roman CYR"/>
          <w:b/>
          <w:szCs w:val="28"/>
        </w:rPr>
        <w:t>п</w:t>
      </w:r>
      <w:proofErr w:type="spellEnd"/>
      <w:r w:rsidRPr="00661A8F">
        <w:rPr>
          <w:rFonts w:ascii="Times New Roman CYR" w:eastAsia="Times New Roman CYR" w:hAnsi="Times New Roman CYR" w:cs="Times New Roman CYR"/>
          <w:b/>
          <w:szCs w:val="28"/>
        </w:rPr>
        <w:t xml:space="preserve"> о с т а </w:t>
      </w:r>
      <w:proofErr w:type="spellStart"/>
      <w:r w:rsidRPr="00661A8F">
        <w:rPr>
          <w:rFonts w:ascii="Times New Roman CYR" w:eastAsia="Times New Roman CYR" w:hAnsi="Times New Roman CYR" w:cs="Times New Roman CYR"/>
          <w:b/>
          <w:szCs w:val="28"/>
        </w:rPr>
        <w:t>н</w:t>
      </w:r>
      <w:proofErr w:type="spellEnd"/>
      <w:r w:rsidRPr="00661A8F">
        <w:rPr>
          <w:rFonts w:ascii="Times New Roman CYR" w:eastAsia="Times New Roman CYR" w:hAnsi="Times New Roman CYR" w:cs="Times New Roman CYR"/>
          <w:b/>
          <w:szCs w:val="28"/>
        </w:rPr>
        <w:t xml:space="preserve"> о в л я е т</w:t>
      </w:r>
      <w:r>
        <w:rPr>
          <w:rFonts w:ascii="Times New Roman CYR" w:eastAsia="Times New Roman CYR" w:hAnsi="Times New Roman CYR" w:cs="Times New Roman CYR"/>
          <w:szCs w:val="28"/>
        </w:rPr>
        <w:t>:</w:t>
      </w:r>
    </w:p>
    <w:p w:rsidR="00021E82" w:rsidRDefault="00021E82" w:rsidP="00021E82">
      <w:pPr>
        <w:autoSpaceDE w:val="0"/>
        <w:ind w:firstLine="900"/>
        <w:jc w:val="both"/>
        <w:rPr>
          <w:szCs w:val="28"/>
        </w:rPr>
      </w:pP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szCs w:val="28"/>
        </w:rPr>
        <w:t xml:space="preserve">Утвердить отчет об исполнении местного бюджета Павловского сельского поселения Темкинского района  за </w:t>
      </w:r>
      <w:r>
        <w:rPr>
          <w:szCs w:val="28"/>
        </w:rPr>
        <w:t xml:space="preserve"> </w:t>
      </w:r>
      <w:r w:rsidR="005F0A6D">
        <w:rPr>
          <w:szCs w:val="28"/>
        </w:rPr>
        <w:t>9 месяцев  2022 года</w:t>
      </w:r>
      <w:r w:rsidR="005F0A6D">
        <w:rPr>
          <w:rFonts w:ascii="Times New Roman CYR" w:eastAsia="Times New Roman CYR" w:hAnsi="Times New Roman CYR" w:cs="Times New Roman CYR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Cs w:val="28"/>
        </w:rPr>
        <w:t>по доходам в сумме</w:t>
      </w:r>
      <w:r w:rsidR="00B003FC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F0A6D">
        <w:rPr>
          <w:b/>
          <w:szCs w:val="28"/>
        </w:rPr>
        <w:t xml:space="preserve">6986,2 </w:t>
      </w:r>
      <w:r w:rsidRPr="00627642">
        <w:rPr>
          <w:rFonts w:ascii="Times New Roman CYR" w:eastAsia="Times New Roman CYR" w:hAnsi="Times New Roman CYR" w:cs="Times New Roman CYR"/>
          <w:szCs w:val="28"/>
        </w:rPr>
        <w:t>тыс</w:t>
      </w:r>
      <w:r>
        <w:rPr>
          <w:rFonts w:ascii="Times New Roman CYR" w:eastAsia="Times New Roman CYR" w:hAnsi="Times New Roman CYR" w:cs="Times New Roman CYR"/>
          <w:szCs w:val="28"/>
        </w:rPr>
        <w:t xml:space="preserve">. рублей, по расходам в сумме </w:t>
      </w:r>
      <w:r w:rsidR="005F0A6D">
        <w:rPr>
          <w:b/>
          <w:szCs w:val="28"/>
        </w:rPr>
        <w:t xml:space="preserve">7377,0 </w:t>
      </w:r>
      <w:r w:rsidRPr="00627642">
        <w:rPr>
          <w:rFonts w:ascii="Times New Roman CYR" w:eastAsia="Times New Roman CYR" w:hAnsi="Times New Roman CYR" w:cs="Times New Roman CYR"/>
          <w:szCs w:val="28"/>
        </w:rPr>
        <w:t>тыс</w:t>
      </w:r>
      <w:r>
        <w:rPr>
          <w:rFonts w:ascii="Times New Roman CYR" w:eastAsia="Times New Roman CYR" w:hAnsi="Times New Roman CYR" w:cs="Times New Roman CYR"/>
          <w:szCs w:val="28"/>
        </w:rPr>
        <w:t>. рублей (согласно приложению).</w:t>
      </w: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Определить, что держателем оригинала отчета об исполнении  местного бюджета Павловского сельского поселения Темкинского района  за </w:t>
      </w:r>
      <w:r w:rsidR="005F0A6D">
        <w:rPr>
          <w:szCs w:val="28"/>
        </w:rPr>
        <w:t xml:space="preserve">9 месяцев  2022 </w:t>
      </w:r>
      <w:r>
        <w:rPr>
          <w:szCs w:val="28"/>
        </w:rPr>
        <w:t>года</w:t>
      </w:r>
      <w:r>
        <w:rPr>
          <w:rFonts w:ascii="Times New Roman CYR" w:eastAsia="Times New Roman CYR" w:hAnsi="Times New Roman CYR" w:cs="Times New Roman CYR"/>
          <w:szCs w:val="28"/>
        </w:rPr>
        <w:t xml:space="preserve"> является  Администрация</w:t>
      </w:r>
      <w:r>
        <w:rPr>
          <w:rFonts w:ascii="Times New Roman CYR" w:eastAsia="Times New Roman CYR" w:hAnsi="Times New Roman CYR" w:cs="Times New Roman CYR"/>
          <w:color w:val="333333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Cs w:val="28"/>
        </w:rPr>
        <w:t xml:space="preserve"> Павловского сельского поселения Темкинского района Смоленской области.</w:t>
      </w: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szCs w:val="28"/>
        </w:rPr>
        <w:t xml:space="preserve">Направить настоящее постановление и отчет об исполнении   местного бюджета Павловского сельского поселения Темкинского района  за </w:t>
      </w:r>
      <w:r>
        <w:rPr>
          <w:szCs w:val="28"/>
        </w:rPr>
        <w:t xml:space="preserve"> </w:t>
      </w:r>
      <w:r w:rsidR="005F0A6D">
        <w:rPr>
          <w:szCs w:val="28"/>
        </w:rPr>
        <w:t xml:space="preserve">9 месяцев  2022 </w:t>
      </w:r>
      <w:r>
        <w:rPr>
          <w:szCs w:val="28"/>
        </w:rPr>
        <w:t>года</w:t>
      </w:r>
      <w:r>
        <w:rPr>
          <w:rFonts w:ascii="Times New Roman CYR" w:eastAsia="Times New Roman CYR" w:hAnsi="Times New Roman CYR" w:cs="Times New Roman CYR"/>
          <w:szCs w:val="28"/>
        </w:rPr>
        <w:t xml:space="preserve"> в Совет  депутатов Павловского сельского поселения Темкинского района. </w:t>
      </w: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color w:val="000000"/>
          <w:szCs w:val="28"/>
        </w:rPr>
        <w:t>Настоящее постановление вступает в силу со дня его подписания.</w:t>
      </w: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color w:val="333333"/>
          <w:szCs w:val="28"/>
        </w:rPr>
        <w:t xml:space="preserve">4. </w:t>
      </w:r>
      <w:r>
        <w:rPr>
          <w:rFonts w:ascii="Times New Roman CYR" w:eastAsia="Times New Roman CYR" w:hAnsi="Times New Roman CYR" w:cs="Times New Roman CYR"/>
          <w:szCs w:val="28"/>
        </w:rPr>
        <w:t>Контроль за выполнением</w:t>
      </w:r>
      <w:r>
        <w:rPr>
          <w:rFonts w:ascii="Times New Roman CYR" w:eastAsia="Times New Roman CYR" w:hAnsi="Times New Roman CYR" w:cs="Times New Roman CYR"/>
          <w:color w:val="333333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постановления возложить на ведущего специалиста Администрации Павловского сельского поселения Темкинского района 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Пахоменкову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 xml:space="preserve"> Л.С.</w:t>
      </w: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021E82" w:rsidRDefault="00021E82" w:rsidP="00021E8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Cs w:val="28"/>
        </w:rPr>
      </w:pPr>
    </w:p>
    <w:p w:rsidR="00021E82" w:rsidRDefault="00021E82" w:rsidP="00021E82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Глава муниципального образования</w:t>
      </w:r>
    </w:p>
    <w:p w:rsidR="00021E82" w:rsidRDefault="00021E82" w:rsidP="00021E82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Павловского сельского поселения</w:t>
      </w:r>
    </w:p>
    <w:p w:rsidR="00021E82" w:rsidRDefault="00021E82" w:rsidP="00021E82">
      <w:pPr>
        <w:autoSpaceDE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Темкинского района Смоленской области                                          </w:t>
      </w:r>
      <w:r w:rsidRPr="00661A8F">
        <w:rPr>
          <w:rFonts w:ascii="Times New Roman CYR" w:eastAsia="Times New Roman CYR" w:hAnsi="Times New Roman CYR" w:cs="Times New Roman CYR"/>
          <w:b/>
          <w:szCs w:val="28"/>
        </w:rPr>
        <w:t>Е.С. Филичкина</w:t>
      </w:r>
    </w:p>
    <w:p w:rsidR="00021E82" w:rsidRDefault="00021E82" w:rsidP="00021E82">
      <w:pPr>
        <w:autoSpaceDE w:val="0"/>
        <w:rPr>
          <w:rFonts w:ascii="Times New Roman CYR" w:eastAsia="Times New Roman CYR" w:hAnsi="Times New Roman CYR" w:cs="Times New Roman CYR"/>
          <w:szCs w:val="28"/>
        </w:rPr>
      </w:pPr>
    </w:p>
    <w:p w:rsidR="00021E82" w:rsidRDefault="00021E82" w:rsidP="00021E82">
      <w:pPr>
        <w:rPr>
          <w:szCs w:val="28"/>
        </w:rPr>
      </w:pPr>
    </w:p>
    <w:p w:rsidR="005F0A6D" w:rsidRDefault="005F0A6D" w:rsidP="00021E82">
      <w:pPr>
        <w:rPr>
          <w:szCs w:val="28"/>
        </w:rPr>
      </w:pPr>
    </w:p>
    <w:p w:rsidR="00021E82" w:rsidRPr="00021E82" w:rsidRDefault="00021E82" w:rsidP="00021E82">
      <w:pPr>
        <w:jc w:val="right"/>
        <w:rPr>
          <w:rFonts w:ascii="Times New Roman CYR" w:eastAsia="Times New Roman CYR" w:hAnsi="Times New Roman CYR" w:cs="Times New Roman CYR"/>
          <w:sz w:val="24"/>
        </w:rPr>
      </w:pPr>
      <w:r w:rsidRPr="00021E82">
        <w:rPr>
          <w:rFonts w:ascii="Times New Roman CYR" w:eastAsia="Times New Roman CYR" w:hAnsi="Times New Roman CYR" w:cs="Times New Roman CYR"/>
          <w:sz w:val="24"/>
        </w:rPr>
        <w:lastRenderedPageBreak/>
        <w:t>Приложение</w:t>
      </w:r>
    </w:p>
    <w:p w:rsidR="00021E82" w:rsidRPr="00021E82" w:rsidRDefault="00021E82" w:rsidP="00021E82">
      <w:pPr>
        <w:autoSpaceDE w:val="0"/>
        <w:jc w:val="right"/>
        <w:rPr>
          <w:rFonts w:ascii="Times New Roman CYR" w:eastAsia="Times New Roman CYR" w:hAnsi="Times New Roman CYR" w:cs="Times New Roman CYR"/>
          <w:sz w:val="24"/>
        </w:rPr>
      </w:pPr>
      <w:r w:rsidRPr="00021E82">
        <w:rPr>
          <w:rFonts w:ascii="Times New Roman CYR" w:eastAsia="Times New Roman CYR" w:hAnsi="Times New Roman CYR" w:cs="Times New Roman CYR"/>
          <w:sz w:val="24"/>
        </w:rPr>
        <w:t>к постановлению Администрации</w:t>
      </w:r>
    </w:p>
    <w:p w:rsidR="00021E82" w:rsidRPr="00021E82" w:rsidRDefault="00021E82" w:rsidP="00021E82">
      <w:pPr>
        <w:autoSpaceDE w:val="0"/>
        <w:jc w:val="right"/>
        <w:rPr>
          <w:rFonts w:ascii="Times New Roman CYR" w:eastAsia="Times New Roman CYR" w:hAnsi="Times New Roman CYR" w:cs="Times New Roman CYR"/>
          <w:sz w:val="24"/>
        </w:rPr>
      </w:pPr>
      <w:r w:rsidRPr="00021E82">
        <w:rPr>
          <w:rFonts w:ascii="Times New Roman CYR" w:eastAsia="Times New Roman CYR" w:hAnsi="Times New Roman CYR" w:cs="Times New Roman CYR"/>
          <w:sz w:val="24"/>
        </w:rPr>
        <w:t>Павловского сельского поселения</w:t>
      </w:r>
    </w:p>
    <w:p w:rsidR="00021E82" w:rsidRPr="00021E82" w:rsidRDefault="00021E82" w:rsidP="00021E82">
      <w:pPr>
        <w:autoSpaceDE w:val="0"/>
        <w:jc w:val="right"/>
        <w:rPr>
          <w:rFonts w:ascii="Times New Roman CYR" w:eastAsia="Times New Roman CYR" w:hAnsi="Times New Roman CYR" w:cs="Times New Roman CYR"/>
          <w:sz w:val="24"/>
        </w:rPr>
      </w:pPr>
      <w:r w:rsidRPr="00021E82">
        <w:rPr>
          <w:rFonts w:ascii="Times New Roman CYR" w:eastAsia="Times New Roman CYR" w:hAnsi="Times New Roman CYR" w:cs="Times New Roman CYR"/>
          <w:sz w:val="24"/>
        </w:rPr>
        <w:t>Темкинского района Смоленской области</w:t>
      </w:r>
    </w:p>
    <w:p w:rsidR="00021E82" w:rsidRPr="00021E82" w:rsidRDefault="00021E82" w:rsidP="00021E82">
      <w:pPr>
        <w:autoSpaceDE w:val="0"/>
        <w:jc w:val="right"/>
        <w:rPr>
          <w:rFonts w:ascii="Times New Roman CYR" w:eastAsia="Times New Roman CYR" w:hAnsi="Times New Roman CYR" w:cs="Times New Roman CYR"/>
          <w:sz w:val="24"/>
          <w:u w:val="single"/>
        </w:rPr>
      </w:pPr>
      <w:r w:rsidRPr="00021E82">
        <w:rPr>
          <w:rFonts w:ascii="Times New Roman CYR" w:eastAsia="Times New Roman CYR" w:hAnsi="Times New Roman CYR" w:cs="Times New Roman CYR"/>
          <w:sz w:val="24"/>
        </w:rPr>
        <w:t xml:space="preserve">от </w:t>
      </w:r>
      <w:r w:rsidRPr="00021E82">
        <w:rPr>
          <w:sz w:val="24"/>
        </w:rPr>
        <w:t xml:space="preserve"> </w:t>
      </w:r>
      <w:r w:rsidR="005F0A6D">
        <w:rPr>
          <w:sz w:val="24"/>
        </w:rPr>
        <w:t>17.10.2022</w:t>
      </w:r>
      <w:r w:rsidRPr="00021E82">
        <w:rPr>
          <w:sz w:val="24"/>
        </w:rPr>
        <w:t xml:space="preserve">      №  </w:t>
      </w:r>
      <w:r w:rsidR="005F0A6D">
        <w:rPr>
          <w:sz w:val="24"/>
        </w:rPr>
        <w:t>62</w:t>
      </w:r>
    </w:p>
    <w:p w:rsidR="00021E82" w:rsidRDefault="00021E82" w:rsidP="00021E82">
      <w:pPr>
        <w:rPr>
          <w:szCs w:val="28"/>
        </w:rPr>
      </w:pPr>
    </w:p>
    <w:p w:rsidR="00021E82" w:rsidRPr="0079042F" w:rsidRDefault="00021E82" w:rsidP="00021E82">
      <w:pPr>
        <w:jc w:val="center"/>
        <w:rPr>
          <w:color w:val="000000"/>
        </w:rPr>
      </w:pPr>
      <w:r w:rsidRPr="0079042F">
        <w:rPr>
          <w:rStyle w:val="a5"/>
        </w:rPr>
        <w:t>Отчет об исполнении</w:t>
      </w:r>
    </w:p>
    <w:p w:rsidR="00021E82" w:rsidRPr="0079042F" w:rsidRDefault="00021E82" w:rsidP="00021E82">
      <w:pPr>
        <w:jc w:val="center"/>
        <w:rPr>
          <w:rStyle w:val="a5"/>
        </w:rPr>
      </w:pPr>
      <w:r w:rsidRPr="0079042F">
        <w:rPr>
          <w:rStyle w:val="a5"/>
          <w:color w:val="000000"/>
        </w:rPr>
        <w:t xml:space="preserve">местного бюджета </w:t>
      </w:r>
      <w:r>
        <w:rPr>
          <w:rStyle w:val="a5"/>
          <w:color w:val="000000"/>
        </w:rPr>
        <w:t>Павлов</w:t>
      </w:r>
      <w:r w:rsidRPr="0079042F">
        <w:rPr>
          <w:rStyle w:val="a5"/>
          <w:color w:val="000000"/>
        </w:rPr>
        <w:t>ского сельского поселения</w:t>
      </w:r>
    </w:p>
    <w:p w:rsidR="00021E82" w:rsidRPr="0079042F" w:rsidRDefault="00021E82" w:rsidP="00021E82">
      <w:pPr>
        <w:jc w:val="center"/>
        <w:rPr>
          <w:rStyle w:val="a5"/>
          <w:b w:val="0"/>
          <w:color w:val="000000"/>
        </w:rPr>
      </w:pPr>
      <w:r w:rsidRPr="0079042F">
        <w:rPr>
          <w:rStyle w:val="a5"/>
          <w:color w:val="000000"/>
        </w:rPr>
        <w:t xml:space="preserve">Темкинского района Смоленской области за </w:t>
      </w:r>
      <w:r w:rsidR="005F0A6D" w:rsidRPr="005F0A6D">
        <w:rPr>
          <w:b/>
          <w:bCs/>
          <w:color w:val="000000"/>
        </w:rPr>
        <w:t>9 месяцев  2022 года</w:t>
      </w:r>
    </w:p>
    <w:p w:rsidR="00021E82" w:rsidRDefault="00021E82" w:rsidP="00021E82">
      <w:pPr>
        <w:jc w:val="both"/>
        <w:rPr>
          <w:szCs w:val="28"/>
        </w:rPr>
      </w:pPr>
    </w:p>
    <w:p w:rsidR="005F0A6D" w:rsidRDefault="005F0A6D" w:rsidP="005F0A6D">
      <w:pPr>
        <w:ind w:firstLine="708"/>
        <w:jc w:val="both"/>
        <w:rPr>
          <w:szCs w:val="28"/>
        </w:rPr>
      </w:pPr>
      <w:r>
        <w:rPr>
          <w:szCs w:val="28"/>
        </w:rPr>
        <w:t>1.1. Доходы местного бюджета составили:                                         (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4821"/>
      </w:tblGrid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Налог на доходы физ.лиц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Налог на имущество физ.лиц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717,4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Акцизы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1140,3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Доходы от аренды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58,3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Сельскохозяйственный налог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-6,8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 собственные доходы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2031,9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Дотации, субвенции, субсидии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4954,3</w:t>
            </w:r>
          </w:p>
        </w:tc>
      </w:tr>
      <w:tr w:rsidR="005F0A6D" w:rsidTr="003A5B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ВСЕГО доходов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6986,2</w:t>
            </w:r>
          </w:p>
        </w:tc>
      </w:tr>
    </w:tbl>
    <w:p w:rsidR="005F0A6D" w:rsidRDefault="005F0A6D" w:rsidP="005F0A6D">
      <w:pPr>
        <w:ind w:firstLine="708"/>
        <w:jc w:val="both"/>
        <w:rPr>
          <w:szCs w:val="28"/>
        </w:rPr>
      </w:pPr>
    </w:p>
    <w:p w:rsidR="005F0A6D" w:rsidRDefault="005F0A6D" w:rsidP="005F0A6D">
      <w:pPr>
        <w:ind w:firstLine="708"/>
        <w:jc w:val="both"/>
        <w:rPr>
          <w:szCs w:val="28"/>
        </w:rPr>
      </w:pPr>
      <w:r>
        <w:rPr>
          <w:szCs w:val="28"/>
        </w:rPr>
        <w:t xml:space="preserve">1.2.Расходы местного  бюджета  составили: </w:t>
      </w:r>
      <w:r>
        <w:rPr>
          <w:b/>
          <w:szCs w:val="28"/>
        </w:rPr>
        <w:t xml:space="preserve">                                     </w:t>
      </w:r>
      <w:r>
        <w:rPr>
          <w:szCs w:val="28"/>
        </w:rPr>
        <w:t>(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)</w:t>
      </w:r>
    </w:p>
    <w:p w:rsidR="005F0A6D" w:rsidRDefault="005F0A6D" w:rsidP="005F0A6D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633"/>
      </w:tblGrid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расходов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rPr>
                <w:b/>
                <w:i/>
              </w:rPr>
            </w:pPr>
            <w:r>
              <w:rPr>
                <w:b/>
                <w:i/>
              </w:rPr>
              <w:t>Администрация                                  всего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3695,1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                       ФОТ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2986,1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                       Услуги связи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29,8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Коммунальные услуги                      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230,0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Ремонт принтера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Обслуживание </w:t>
            </w:r>
            <w:proofErr w:type="spellStart"/>
            <w:r>
              <w:t>пож</w:t>
            </w:r>
            <w:proofErr w:type="spellEnd"/>
            <w:r>
              <w:t>. сигнализации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15,1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Опубликование НПА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12,8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обучение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1,7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подписка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Программное обеспечение "СБИС"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6,8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Страхование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6,3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ГСМ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114,8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 xml:space="preserve">Канцтовары , </w:t>
            </w:r>
            <w:proofErr w:type="spellStart"/>
            <w:r>
              <w:t>хоз</w:t>
            </w:r>
            <w:proofErr w:type="spellEnd"/>
            <w:r>
              <w:t>. товары, запчасти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6,4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Транспортный налог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8,1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Взносы МО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9,0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КРК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19,9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Проведение выборов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240,3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Кадастровые работы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i/>
              </w:rPr>
            </w:pPr>
            <w:r>
              <w:rPr>
                <w:i/>
              </w:rPr>
              <w:t>4,0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b/>
              </w:rPr>
            </w:pPr>
            <w:r>
              <w:rPr>
                <w:b/>
              </w:rPr>
              <w:t xml:space="preserve">Воинский учет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Содержание и ремонт дорог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</w:rPr>
            </w:pPr>
            <w:r>
              <w:rPr>
                <w:b/>
              </w:rPr>
              <w:t>1562,6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  <w:rPr>
                <w:b/>
              </w:rPr>
            </w:pPr>
            <w:r>
              <w:rPr>
                <w:b/>
              </w:rPr>
              <w:t>ЖКХ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</w:rPr>
            </w:pPr>
            <w:r>
              <w:rPr>
                <w:b/>
              </w:rPr>
              <w:t>509,7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DC2438" w:rsidRDefault="005F0A6D" w:rsidP="003A5B34">
            <w:pPr>
              <w:jc w:val="right"/>
            </w:pPr>
            <w:r w:rsidRPr="00DC2438">
              <w:t>Жилищное х-во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DC2438" w:rsidRDefault="005F0A6D" w:rsidP="003A5B34">
            <w:pPr>
              <w:jc w:val="center"/>
            </w:pPr>
            <w:r>
              <w:t>52,2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jc w:val="right"/>
            </w:pPr>
            <w:r w:rsidRPr="00AC2802">
              <w:t>Ремонт водопровода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jc w:val="center"/>
            </w:pPr>
            <w:r>
              <w:t>298,6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jc w:val="right"/>
            </w:pPr>
            <w:r>
              <w:t>Приобретение насоса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</w:pPr>
            <w:r>
              <w:t>49,5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ТО газопровода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</w:pPr>
            <w:r>
              <w:t>109,4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rPr>
                <w:b/>
                <w:i/>
              </w:rPr>
            </w:pPr>
            <w:r w:rsidRPr="00AC2802">
              <w:rPr>
                <w:b/>
                <w:i/>
              </w:rPr>
              <w:t>Благоустройство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1471,2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r w:rsidRPr="00AC2802">
              <w:t>Уличное освещение Энергия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Pr="00AC2802" w:rsidRDefault="005F0A6D" w:rsidP="003A5B34">
            <w:pPr>
              <w:jc w:val="center"/>
            </w:pPr>
            <w:r>
              <w:t>1214,1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ТО  уличное освещение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</w:pPr>
            <w:r>
              <w:t>75,6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right"/>
            </w:pPr>
            <w:r>
              <w:t>пляж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</w:pPr>
            <w:r>
              <w:t>181,5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rPr>
                <w:b/>
                <w:i/>
              </w:rPr>
            </w:pPr>
            <w:r>
              <w:rPr>
                <w:b/>
                <w:i/>
              </w:rPr>
              <w:t>Социальная политика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97,7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rPr>
                <w:b/>
                <w:i/>
              </w:rPr>
            </w:pPr>
            <w:r>
              <w:rPr>
                <w:b/>
                <w:i/>
              </w:rPr>
              <w:t>Материальная помощь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4,0</w:t>
            </w:r>
          </w:p>
        </w:tc>
      </w:tr>
      <w:tr w:rsidR="005F0A6D" w:rsidTr="003A5B3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 расходов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6D" w:rsidRDefault="005F0A6D" w:rsidP="003A5B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7377,0</w:t>
            </w:r>
          </w:p>
        </w:tc>
      </w:tr>
    </w:tbl>
    <w:p w:rsidR="005F0A6D" w:rsidRDefault="005F0A6D" w:rsidP="005F0A6D">
      <w:pPr>
        <w:pStyle w:val="a6"/>
        <w:ind w:left="709"/>
        <w:jc w:val="both"/>
        <w:rPr>
          <w:sz w:val="28"/>
          <w:szCs w:val="28"/>
        </w:rPr>
      </w:pPr>
    </w:p>
    <w:p w:rsidR="005F0A6D" w:rsidRPr="00A03CCF" w:rsidRDefault="005F0A6D" w:rsidP="005F0A6D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Дефицит местного бюджета составляет – 390,8 тыс.руб. </w:t>
      </w:r>
    </w:p>
    <w:p w:rsidR="00021E82" w:rsidRPr="00021E82" w:rsidRDefault="00021E82" w:rsidP="005F0A6D">
      <w:pPr>
        <w:ind w:firstLine="708"/>
        <w:jc w:val="both"/>
        <w:rPr>
          <w:szCs w:val="28"/>
        </w:rPr>
      </w:pPr>
    </w:p>
    <w:sectPr w:rsidR="00021E82" w:rsidRPr="00021E82" w:rsidSect="00021E8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E82"/>
    <w:rsid w:val="00021E82"/>
    <w:rsid w:val="00472D18"/>
    <w:rsid w:val="005F0A6D"/>
    <w:rsid w:val="008B57B2"/>
    <w:rsid w:val="00AF155C"/>
    <w:rsid w:val="00B003FC"/>
    <w:rsid w:val="00B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021E82"/>
    <w:rPr>
      <w:rFonts w:cs="Times New Roman"/>
      <w:b/>
      <w:bCs/>
    </w:rPr>
  </w:style>
  <w:style w:type="paragraph" w:customStyle="1" w:styleId="Web">
    <w:name w:val="Обычный (Web)"/>
    <w:basedOn w:val="a"/>
    <w:rsid w:val="00021E82"/>
    <w:pPr>
      <w:spacing w:before="100" w:after="100"/>
    </w:pPr>
    <w:rPr>
      <w:rFonts w:ascii="Arial Unicode MS" w:eastAsia="Arial Unicode MS" w:hAnsi="Arial Unicode MS"/>
      <w:sz w:val="24"/>
      <w:lang w:eastAsia="en-US"/>
    </w:rPr>
  </w:style>
  <w:style w:type="paragraph" w:styleId="a6">
    <w:name w:val="List Paragraph"/>
    <w:basedOn w:val="a"/>
    <w:uiPriority w:val="34"/>
    <w:qFormat/>
    <w:rsid w:val="00B003F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2022-11-01T09:38:00Z</cp:lastPrinted>
  <dcterms:created xsi:type="dcterms:W3CDTF">2020-07-23T12:24:00Z</dcterms:created>
  <dcterms:modified xsi:type="dcterms:W3CDTF">2022-11-01T09:38:00Z</dcterms:modified>
</cp:coreProperties>
</file>