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10" w:rsidRDefault="00170A10" w:rsidP="00B13A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36F5" w:rsidRPr="008435FB" w:rsidRDefault="004A36F5" w:rsidP="00205618">
      <w:pPr>
        <w:ind w:left="6237"/>
        <w:jc w:val="both"/>
      </w:pPr>
      <w:r w:rsidRPr="008435FB">
        <w:t>Утвержден</w:t>
      </w:r>
    </w:p>
    <w:p w:rsidR="004A36F5" w:rsidRPr="008435FB" w:rsidRDefault="004A36F5" w:rsidP="00205618">
      <w:pPr>
        <w:ind w:left="6237"/>
        <w:jc w:val="both"/>
      </w:pPr>
      <w:r w:rsidRPr="008435FB">
        <w:t>решением Совета депутатов</w:t>
      </w:r>
      <w:r w:rsidR="008435FB">
        <w:t xml:space="preserve"> </w:t>
      </w:r>
      <w:r w:rsidRPr="008435FB">
        <w:t>Медведевского сельского поселения</w:t>
      </w:r>
    </w:p>
    <w:p w:rsidR="004A36F5" w:rsidRPr="008435FB" w:rsidRDefault="004A36F5" w:rsidP="008435FB">
      <w:pPr>
        <w:ind w:left="6237"/>
        <w:jc w:val="both"/>
      </w:pPr>
      <w:r w:rsidRPr="008435FB">
        <w:t>Темкинского района Смоленской области</w:t>
      </w:r>
      <w:r w:rsidR="008435FB">
        <w:t xml:space="preserve">   </w:t>
      </w:r>
      <w:r w:rsidR="00100A32" w:rsidRPr="008435FB">
        <w:t>от</w:t>
      </w:r>
      <w:r w:rsidR="008435FB">
        <w:t xml:space="preserve"> 15.05</w:t>
      </w:r>
      <w:r w:rsidR="00100A32" w:rsidRPr="008435FB">
        <w:t>.2020 №13</w:t>
      </w:r>
    </w:p>
    <w:p w:rsidR="00100A32" w:rsidRDefault="00100A32" w:rsidP="00205618">
      <w:pPr>
        <w:ind w:left="6237"/>
        <w:jc w:val="both"/>
        <w:rPr>
          <w:sz w:val="28"/>
          <w:szCs w:val="28"/>
        </w:rPr>
      </w:pPr>
    </w:p>
    <w:p w:rsidR="004A36F5" w:rsidRPr="00100A32" w:rsidRDefault="004A36F5" w:rsidP="004A36F5">
      <w:pPr>
        <w:jc w:val="center"/>
        <w:rPr>
          <w:b/>
          <w:sz w:val="28"/>
          <w:szCs w:val="28"/>
        </w:rPr>
      </w:pPr>
      <w:r w:rsidRPr="00100A32">
        <w:rPr>
          <w:b/>
          <w:sz w:val="28"/>
          <w:szCs w:val="28"/>
        </w:rPr>
        <w:t>ОТЧЕТ</w:t>
      </w:r>
    </w:p>
    <w:p w:rsidR="004A36F5" w:rsidRPr="00080C9A" w:rsidRDefault="004A36F5" w:rsidP="004A36F5">
      <w:pPr>
        <w:jc w:val="center"/>
        <w:rPr>
          <w:sz w:val="28"/>
          <w:szCs w:val="28"/>
        </w:rPr>
      </w:pPr>
      <w:r w:rsidRPr="00080C9A">
        <w:rPr>
          <w:b/>
          <w:bCs/>
          <w:sz w:val="28"/>
          <w:szCs w:val="28"/>
        </w:rPr>
        <w:t>Главы муниципального образования</w:t>
      </w:r>
    </w:p>
    <w:p w:rsidR="004A36F5" w:rsidRPr="00080C9A" w:rsidRDefault="004A36F5" w:rsidP="004A3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</w:t>
      </w:r>
      <w:r w:rsidR="008435FB">
        <w:rPr>
          <w:b/>
          <w:bCs/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сельского  поселения Темкинского района</w:t>
      </w:r>
    </w:p>
    <w:p w:rsidR="004A36F5" w:rsidRDefault="004A36F5" w:rsidP="00574931">
      <w:pPr>
        <w:jc w:val="center"/>
        <w:rPr>
          <w:b/>
          <w:bCs/>
          <w:sz w:val="28"/>
          <w:szCs w:val="28"/>
        </w:rPr>
      </w:pPr>
      <w:r w:rsidRPr="00080C9A">
        <w:rPr>
          <w:b/>
          <w:bCs/>
          <w:sz w:val="28"/>
          <w:szCs w:val="28"/>
        </w:rPr>
        <w:t>Смоленской области</w:t>
      </w:r>
      <w:r w:rsidR="008435FB">
        <w:rPr>
          <w:b/>
          <w:bCs/>
          <w:sz w:val="28"/>
          <w:szCs w:val="28"/>
        </w:rPr>
        <w:t xml:space="preserve"> </w:t>
      </w:r>
      <w:r w:rsidRPr="00080C9A">
        <w:rPr>
          <w:b/>
          <w:bCs/>
          <w:sz w:val="28"/>
          <w:szCs w:val="28"/>
        </w:rPr>
        <w:t>за 201</w:t>
      </w:r>
      <w:r w:rsidR="00100A32">
        <w:rPr>
          <w:b/>
          <w:bCs/>
          <w:sz w:val="28"/>
          <w:szCs w:val="28"/>
        </w:rPr>
        <w:t xml:space="preserve">9 </w:t>
      </w:r>
      <w:r w:rsidRPr="00080C9A">
        <w:rPr>
          <w:b/>
          <w:bCs/>
          <w:sz w:val="28"/>
          <w:szCs w:val="28"/>
        </w:rPr>
        <w:t>год</w:t>
      </w:r>
    </w:p>
    <w:p w:rsidR="00574931" w:rsidRPr="00574931" w:rsidRDefault="00574931" w:rsidP="00574931">
      <w:pPr>
        <w:jc w:val="center"/>
        <w:rPr>
          <w:b/>
          <w:bCs/>
          <w:sz w:val="28"/>
          <w:szCs w:val="28"/>
        </w:rPr>
      </w:pPr>
    </w:p>
    <w:p w:rsidR="00100A32" w:rsidRDefault="008435FB" w:rsidP="00100A32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r w:rsidR="00100A32">
        <w:rPr>
          <w:bCs/>
          <w:sz w:val="28"/>
          <w:szCs w:val="28"/>
          <w:lang w:eastAsia="en-US"/>
        </w:rPr>
        <w:t xml:space="preserve">Медведевское сельское поселение  было реорганизовано в октябре 2017 года  путем присоединения к нему </w:t>
      </w:r>
      <w:proofErr w:type="spellStart"/>
      <w:r w:rsidR="00100A32">
        <w:rPr>
          <w:bCs/>
          <w:sz w:val="28"/>
          <w:szCs w:val="28"/>
          <w:lang w:eastAsia="en-US"/>
        </w:rPr>
        <w:t>Кикинского</w:t>
      </w:r>
      <w:proofErr w:type="spellEnd"/>
      <w:r w:rsidR="00100A32">
        <w:rPr>
          <w:bCs/>
          <w:sz w:val="28"/>
          <w:szCs w:val="28"/>
          <w:lang w:eastAsia="en-US"/>
        </w:rPr>
        <w:t xml:space="preserve"> сельского поселения и Вязищенского сельского поселения.  На 1 января 2020 года на территории поселения зарегистрировано и проживало 1117 человек. В состав поселения входит 52 населенных пунктов. К вопросам местного значения относятся порядка 60 компетенций, осуществляемых Администрацией Медведевского сельского поселения. Одним и</w:t>
      </w:r>
      <w:bookmarkStart w:id="0" w:name="_GoBack"/>
      <w:bookmarkEnd w:id="0"/>
      <w:r w:rsidR="00100A32">
        <w:rPr>
          <w:bCs/>
          <w:sz w:val="28"/>
          <w:szCs w:val="28"/>
          <w:lang w:eastAsia="en-US"/>
        </w:rPr>
        <w:t xml:space="preserve">з важнейших вопросов местного значения является  </w:t>
      </w:r>
      <w:r w:rsidR="00100A32">
        <w:rPr>
          <w:bCs/>
          <w:sz w:val="28"/>
          <w:szCs w:val="28"/>
        </w:rPr>
        <w:t xml:space="preserve">составление и исполнение бюджета сельского поселения, осуществление </w:t>
      </w:r>
      <w:proofErr w:type="gramStart"/>
      <w:r w:rsidR="00100A32">
        <w:rPr>
          <w:bCs/>
          <w:sz w:val="28"/>
          <w:szCs w:val="28"/>
        </w:rPr>
        <w:t>контроля за</w:t>
      </w:r>
      <w:proofErr w:type="gramEnd"/>
      <w:r w:rsidR="00100A32">
        <w:rPr>
          <w:bCs/>
          <w:sz w:val="28"/>
          <w:szCs w:val="28"/>
        </w:rPr>
        <w:t xml:space="preserve"> его исполнением, составление отчета об исполнении бюджета сельского поселения. </w:t>
      </w:r>
    </w:p>
    <w:p w:rsidR="00100A32" w:rsidRDefault="00100A32" w:rsidP="00100A32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100A32" w:rsidRDefault="00100A32" w:rsidP="00100A3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</w:t>
      </w:r>
      <w:r w:rsidR="008435FB">
        <w:rPr>
          <w:b/>
          <w:bCs/>
          <w:sz w:val="28"/>
          <w:szCs w:val="28"/>
          <w:lang w:eastAsia="en-US"/>
        </w:rPr>
        <w:t xml:space="preserve">  Общая информация об исполнении</w:t>
      </w:r>
      <w:r>
        <w:rPr>
          <w:b/>
          <w:bCs/>
          <w:sz w:val="28"/>
          <w:szCs w:val="28"/>
          <w:lang w:eastAsia="en-US"/>
        </w:rPr>
        <w:t xml:space="preserve"> бюджета Медведевского сельского поселения Темкинского района Смоленской области за 2019 году</w:t>
      </w:r>
    </w:p>
    <w:p w:rsidR="00100A32" w:rsidRDefault="00100A32" w:rsidP="00100A3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Общий объем доходов местного бюджета Медведевского сельского поселения  Темкинского района Смоленской области за  2019 год составил в сумме </w:t>
      </w:r>
      <w:r>
        <w:rPr>
          <w:b/>
          <w:sz w:val="28"/>
          <w:szCs w:val="28"/>
          <w:lang w:eastAsia="en-US"/>
        </w:rPr>
        <w:t xml:space="preserve">  11356,1 </w:t>
      </w:r>
      <w:r>
        <w:rPr>
          <w:sz w:val="28"/>
          <w:szCs w:val="28"/>
          <w:lang w:eastAsia="en-US"/>
        </w:rPr>
        <w:t>тысячи рублей.</w:t>
      </w:r>
    </w:p>
    <w:p w:rsidR="00100A32" w:rsidRDefault="00100A32" w:rsidP="00100A3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Общий объем расходов местного бюджета Медведевского сельского поселения  Темкинского района Смоленской области за  2019 год составил в сумме   </w:t>
      </w:r>
      <w:r>
        <w:rPr>
          <w:b/>
          <w:sz w:val="28"/>
          <w:szCs w:val="28"/>
          <w:lang w:eastAsia="en-US"/>
        </w:rPr>
        <w:t xml:space="preserve">12537,5 </w:t>
      </w:r>
      <w:r>
        <w:rPr>
          <w:sz w:val="28"/>
          <w:szCs w:val="28"/>
          <w:lang w:eastAsia="en-US"/>
        </w:rPr>
        <w:t>тысячи рублей.</w:t>
      </w:r>
    </w:p>
    <w:p w:rsidR="00100A32" w:rsidRDefault="00100A32" w:rsidP="00100A3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100A32" w:rsidRDefault="00100A32" w:rsidP="00100A32">
      <w:pPr>
        <w:tabs>
          <w:tab w:val="left" w:pos="720"/>
        </w:tabs>
        <w:spacing w:after="12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Собственные   доходы  -  составили  </w:t>
      </w:r>
      <w:r>
        <w:rPr>
          <w:b/>
          <w:sz w:val="28"/>
          <w:szCs w:val="28"/>
          <w:lang w:eastAsia="en-US"/>
        </w:rPr>
        <w:t xml:space="preserve">5035,4 </w:t>
      </w:r>
      <w:r>
        <w:rPr>
          <w:sz w:val="28"/>
          <w:szCs w:val="28"/>
          <w:lang w:eastAsia="en-US"/>
        </w:rPr>
        <w:t>тыс. рублей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Налоговых   доходов  за 2019 год  поступило: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- </w:t>
      </w:r>
      <w:r>
        <w:rPr>
          <w:sz w:val="28"/>
          <w:szCs w:val="28"/>
          <w:lang w:eastAsia="en-US"/>
        </w:rPr>
        <w:t xml:space="preserve">налог на доходы физических лиц  в сумме  </w:t>
      </w:r>
      <w:r>
        <w:rPr>
          <w:b/>
          <w:sz w:val="28"/>
          <w:szCs w:val="28"/>
          <w:lang w:eastAsia="en-US"/>
        </w:rPr>
        <w:t xml:space="preserve">392,6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уб.,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налог на имущество физических лиц   в сумме </w:t>
      </w:r>
      <w:r>
        <w:rPr>
          <w:b/>
          <w:sz w:val="28"/>
          <w:szCs w:val="28"/>
          <w:lang w:eastAsia="en-US"/>
        </w:rPr>
        <w:t xml:space="preserve">1134,0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уб., 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-земельный  налог на физических лиц  в сумме </w:t>
      </w:r>
      <w:r>
        <w:rPr>
          <w:b/>
          <w:sz w:val="28"/>
          <w:szCs w:val="28"/>
          <w:lang w:eastAsia="en-US"/>
        </w:rPr>
        <w:t xml:space="preserve">1128,2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уб.,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земельный налог организации в сумме </w:t>
      </w:r>
      <w:r>
        <w:rPr>
          <w:b/>
          <w:sz w:val="28"/>
          <w:szCs w:val="28"/>
          <w:lang w:eastAsia="en-US"/>
        </w:rPr>
        <w:t>351,3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уб.,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-единый сельскохозяйственный налог в сумме </w:t>
      </w:r>
      <w:r>
        <w:rPr>
          <w:b/>
          <w:sz w:val="28"/>
          <w:szCs w:val="28"/>
          <w:lang w:eastAsia="en-US"/>
        </w:rPr>
        <w:t>6,5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уб.,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-доходы от уплаты акцизов на автомобильный бензин, прямогонный бензин, дизельное топливо в сумме </w:t>
      </w:r>
      <w:r>
        <w:rPr>
          <w:b/>
          <w:sz w:val="28"/>
          <w:szCs w:val="28"/>
          <w:lang w:eastAsia="en-US"/>
        </w:rPr>
        <w:t xml:space="preserve">2020,7 </w:t>
      </w:r>
      <w:r>
        <w:rPr>
          <w:sz w:val="28"/>
          <w:szCs w:val="28"/>
          <w:lang w:eastAsia="en-US"/>
        </w:rPr>
        <w:t>тыс. руб.</w:t>
      </w:r>
    </w:p>
    <w:p w:rsidR="00100A32" w:rsidRDefault="00100A32" w:rsidP="00100A32">
      <w:pPr>
        <w:tabs>
          <w:tab w:val="left" w:pos="7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 штрафы 2,0 тыс. рублей.</w:t>
      </w:r>
    </w:p>
    <w:p w:rsidR="00100A32" w:rsidRDefault="00100A32" w:rsidP="00100A32">
      <w:pPr>
        <w:tabs>
          <w:tab w:val="left" w:pos="720"/>
        </w:tabs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Безвозмездных поступлений в 2019 году поступило в сумме </w:t>
      </w:r>
      <w:r>
        <w:rPr>
          <w:b/>
          <w:sz w:val="28"/>
          <w:szCs w:val="28"/>
          <w:lang w:eastAsia="en-US"/>
        </w:rPr>
        <w:t>6320,7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уб.    (Субсидии, субвенции, дотации)</w:t>
      </w:r>
    </w:p>
    <w:p w:rsidR="00100A32" w:rsidRDefault="00100A32" w:rsidP="00100A32">
      <w:pPr>
        <w:jc w:val="both"/>
        <w:rPr>
          <w:sz w:val="28"/>
          <w:szCs w:val="28"/>
          <w:lang w:eastAsia="en-US"/>
        </w:rPr>
      </w:pPr>
    </w:p>
    <w:p w:rsidR="00100A32" w:rsidRDefault="00100A32" w:rsidP="00100A3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местного бюджета за 2019 год составили  в сумме  </w:t>
      </w:r>
      <w:r>
        <w:rPr>
          <w:b/>
          <w:sz w:val="28"/>
          <w:szCs w:val="28"/>
          <w:lang w:eastAsia="en-US"/>
        </w:rPr>
        <w:t>12537,5</w:t>
      </w:r>
      <w:r>
        <w:rPr>
          <w:sz w:val="28"/>
          <w:szCs w:val="28"/>
          <w:lang w:eastAsia="en-US"/>
        </w:rPr>
        <w:t>тыс. руб.</w:t>
      </w:r>
    </w:p>
    <w:p w:rsidR="00100A32" w:rsidRDefault="00100A32" w:rsidP="00100A32">
      <w:pPr>
        <w:ind w:firstLine="708"/>
        <w:jc w:val="both"/>
        <w:rPr>
          <w:sz w:val="28"/>
          <w:szCs w:val="28"/>
          <w:lang w:eastAsia="en-US"/>
        </w:rPr>
      </w:pPr>
    </w:p>
    <w:p w:rsidR="00100A32" w:rsidRDefault="00100A32" w:rsidP="00100A32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на содержание органов управления израсходовано –  </w:t>
      </w:r>
      <w:r>
        <w:rPr>
          <w:b/>
          <w:sz w:val="28"/>
          <w:szCs w:val="28"/>
          <w:lang w:eastAsia="en-US"/>
        </w:rPr>
        <w:t>5092,2</w:t>
      </w:r>
      <w:r>
        <w:rPr>
          <w:sz w:val="28"/>
          <w:szCs w:val="28"/>
          <w:lang w:eastAsia="en-US"/>
        </w:rPr>
        <w:t>тыс. рублей;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перечисления органам финансового надзора </w:t>
      </w:r>
      <w:r w:rsidRPr="000A348C">
        <w:rPr>
          <w:b/>
          <w:sz w:val="28"/>
          <w:szCs w:val="28"/>
          <w:lang w:eastAsia="en-US"/>
        </w:rPr>
        <w:t>18,</w:t>
      </w:r>
      <w:r>
        <w:rPr>
          <w:b/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тыс. рублей; 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- национальная  оборона  - </w:t>
      </w:r>
      <w:r>
        <w:rPr>
          <w:b/>
          <w:sz w:val="28"/>
          <w:szCs w:val="28"/>
          <w:lang w:eastAsia="en-US"/>
        </w:rPr>
        <w:t>81,1</w:t>
      </w:r>
      <w:r>
        <w:rPr>
          <w:sz w:val="28"/>
          <w:szCs w:val="28"/>
          <w:lang w:eastAsia="en-US"/>
        </w:rPr>
        <w:t xml:space="preserve">тыс. рублей. 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</w:t>
      </w:r>
      <w:r>
        <w:rPr>
          <w:bCs/>
          <w:sz w:val="28"/>
          <w:szCs w:val="28"/>
          <w:lang w:eastAsia="en-US"/>
        </w:rPr>
        <w:t xml:space="preserve">Национальная экономика </w:t>
      </w:r>
      <w:r>
        <w:rPr>
          <w:sz w:val="28"/>
          <w:szCs w:val="28"/>
          <w:lang w:eastAsia="en-US"/>
        </w:rPr>
        <w:t>–</w:t>
      </w:r>
      <w:r>
        <w:rPr>
          <w:b/>
          <w:sz w:val="28"/>
          <w:szCs w:val="28"/>
          <w:lang w:eastAsia="en-US"/>
        </w:rPr>
        <w:t>3742,7</w:t>
      </w:r>
      <w:r>
        <w:rPr>
          <w:sz w:val="28"/>
          <w:szCs w:val="28"/>
          <w:lang w:eastAsia="en-US"/>
        </w:rPr>
        <w:t>тыс. рублей.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Жилищное  хозяйство –</w:t>
      </w:r>
      <w:r>
        <w:rPr>
          <w:b/>
          <w:sz w:val="28"/>
          <w:szCs w:val="28"/>
          <w:lang w:eastAsia="en-US"/>
        </w:rPr>
        <w:t>235,1</w:t>
      </w:r>
      <w:r>
        <w:rPr>
          <w:sz w:val="28"/>
          <w:szCs w:val="28"/>
          <w:lang w:eastAsia="en-US"/>
        </w:rPr>
        <w:t>тыс. рублей.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Коммунальное хозяйство </w:t>
      </w:r>
      <w:r>
        <w:rPr>
          <w:b/>
          <w:sz w:val="28"/>
          <w:szCs w:val="28"/>
          <w:lang w:eastAsia="en-US"/>
        </w:rPr>
        <w:t>586,6</w:t>
      </w:r>
      <w:r>
        <w:rPr>
          <w:sz w:val="28"/>
          <w:szCs w:val="28"/>
          <w:lang w:eastAsia="en-US"/>
        </w:rPr>
        <w:t xml:space="preserve"> тыс. рублей.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- </w:t>
      </w:r>
      <w:r>
        <w:rPr>
          <w:sz w:val="28"/>
          <w:szCs w:val="28"/>
          <w:lang w:eastAsia="en-US"/>
        </w:rPr>
        <w:t xml:space="preserve">Благоустройство </w:t>
      </w:r>
      <w:r>
        <w:rPr>
          <w:b/>
          <w:sz w:val="28"/>
          <w:szCs w:val="28"/>
          <w:lang w:eastAsia="en-US"/>
        </w:rPr>
        <w:t xml:space="preserve"> -  2573,4</w:t>
      </w:r>
      <w:r>
        <w:rPr>
          <w:sz w:val="28"/>
          <w:szCs w:val="28"/>
          <w:lang w:eastAsia="en-US"/>
        </w:rPr>
        <w:t>тыс. рублей.</w:t>
      </w:r>
    </w:p>
    <w:p w:rsidR="00100A32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Культура  -  </w:t>
      </w:r>
      <w:r>
        <w:rPr>
          <w:b/>
          <w:sz w:val="28"/>
          <w:szCs w:val="28"/>
          <w:lang w:eastAsia="en-US"/>
        </w:rPr>
        <w:t>81,8</w:t>
      </w:r>
      <w:r>
        <w:rPr>
          <w:sz w:val="28"/>
          <w:szCs w:val="28"/>
          <w:lang w:eastAsia="en-US"/>
        </w:rPr>
        <w:t xml:space="preserve">тыс. рублей. </w:t>
      </w:r>
    </w:p>
    <w:p w:rsidR="00100A32" w:rsidRPr="00B13A0D" w:rsidRDefault="00100A32" w:rsidP="00100A3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социальная политика –</w:t>
      </w:r>
      <w:r>
        <w:rPr>
          <w:b/>
          <w:sz w:val="28"/>
          <w:szCs w:val="28"/>
          <w:lang w:eastAsia="en-US"/>
        </w:rPr>
        <w:t>126,2</w:t>
      </w:r>
      <w:r>
        <w:rPr>
          <w:sz w:val="28"/>
          <w:szCs w:val="28"/>
          <w:lang w:eastAsia="en-US"/>
        </w:rPr>
        <w:t>тыс. рублей.</w:t>
      </w:r>
    </w:p>
    <w:p w:rsidR="00100A32" w:rsidRDefault="00100A32" w:rsidP="00100A32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</w:t>
      </w:r>
    </w:p>
    <w:p w:rsidR="00100A32" w:rsidRDefault="00100A32" w:rsidP="00100A3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2. Национальная экономика</w:t>
      </w:r>
    </w:p>
    <w:p w:rsidR="00100A32" w:rsidRDefault="00100A32" w:rsidP="00100A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В 2019 году б</w:t>
      </w:r>
      <w:r>
        <w:rPr>
          <w:rFonts w:eastAsia="Calibri"/>
          <w:sz w:val="28"/>
          <w:szCs w:val="28"/>
          <w:lang w:eastAsia="en-US"/>
        </w:rPr>
        <w:t>ыл произведен  рем</w:t>
      </w:r>
      <w:r w:rsidR="00791E31">
        <w:rPr>
          <w:rFonts w:eastAsia="Calibri"/>
          <w:sz w:val="28"/>
          <w:szCs w:val="28"/>
          <w:lang w:eastAsia="en-US"/>
        </w:rPr>
        <w:t>онт дорог в деревне Власово ул</w:t>
      </w:r>
      <w:proofErr w:type="gramStart"/>
      <w:r w:rsidR="00791E3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Ц</w:t>
      </w:r>
      <w:proofErr w:type="gramEnd"/>
      <w:r>
        <w:rPr>
          <w:rFonts w:eastAsia="Calibri"/>
          <w:sz w:val="28"/>
          <w:szCs w:val="28"/>
          <w:lang w:eastAsia="en-US"/>
        </w:rPr>
        <w:t>ентральная и ул. Юбилейная с устройством нов</w:t>
      </w:r>
      <w:r w:rsidR="00791E31">
        <w:rPr>
          <w:rFonts w:eastAsia="Calibri"/>
          <w:sz w:val="28"/>
          <w:szCs w:val="28"/>
          <w:lang w:eastAsia="en-US"/>
        </w:rPr>
        <w:t xml:space="preserve">ого асфальтного покрытия, до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д.Базулино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д.Кикино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Мурманская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ул.Поповка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, д.Большие Поляны, до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д.Ивановское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, до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д.</w:t>
      </w:r>
      <w:r>
        <w:rPr>
          <w:rFonts w:eastAsia="Calibri"/>
          <w:sz w:val="28"/>
          <w:szCs w:val="28"/>
          <w:lang w:eastAsia="en-US"/>
        </w:rPr>
        <w:t>Б</w:t>
      </w:r>
      <w:r w:rsidR="00791E31">
        <w:rPr>
          <w:rFonts w:eastAsia="Calibri"/>
          <w:sz w:val="28"/>
          <w:szCs w:val="28"/>
          <w:lang w:eastAsia="en-US"/>
        </w:rPr>
        <w:t>олошково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, подъезд к кладбищу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д.</w:t>
      </w:r>
      <w:r>
        <w:rPr>
          <w:rFonts w:eastAsia="Calibri"/>
          <w:sz w:val="28"/>
          <w:szCs w:val="28"/>
          <w:lang w:eastAsia="en-US"/>
        </w:rPr>
        <w:t>Карпищево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="00791E31">
        <w:rPr>
          <w:rFonts w:eastAsia="Calibri"/>
          <w:sz w:val="28"/>
          <w:szCs w:val="28"/>
          <w:lang w:eastAsia="en-US"/>
        </w:rPr>
        <w:t>.Вязищи</w:t>
      </w:r>
      <w:proofErr w:type="spellEnd"/>
      <w:r w:rsidR="00791E3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1E31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Нижняя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на сумму 3288,8 тыс.руб.За счет средств муниципального дорожного фонда 1913,3 тыс.рублей. За счет передачи полномочий по дорожному фонду 1375,5  Постоянно велась  расчистка дорог от снега с привлечением следующих организаций: МУП </w:t>
      </w:r>
      <w:r w:rsidR="00791E31"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Кикино</w:t>
      </w:r>
      <w:proofErr w:type="spellEnd"/>
      <w:r w:rsidR="00791E3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ДРСУ и  частных лиц. Расчищались подъезды к пожарным водоемам. На зимнее содержание дорог было израсходовано  453,9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уб.</w:t>
      </w:r>
      <w:r w:rsidR="00791E3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00A32" w:rsidRDefault="00100A32" w:rsidP="00100A32">
      <w:pPr>
        <w:jc w:val="both"/>
        <w:rPr>
          <w:sz w:val="28"/>
          <w:szCs w:val="28"/>
          <w:lang w:eastAsia="en-US"/>
        </w:rPr>
      </w:pPr>
    </w:p>
    <w:p w:rsidR="00791E31" w:rsidRPr="00B13A0D" w:rsidRDefault="00B13A0D" w:rsidP="00B13A0D">
      <w:pPr>
        <w:ind w:left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</w:t>
      </w:r>
      <w:r w:rsidR="00100A32" w:rsidRPr="00B13A0D">
        <w:rPr>
          <w:b/>
          <w:bCs/>
          <w:sz w:val="28"/>
          <w:szCs w:val="28"/>
          <w:lang w:eastAsia="en-US"/>
        </w:rPr>
        <w:t>Благоустройство</w:t>
      </w:r>
    </w:p>
    <w:p w:rsidR="00100A32" w:rsidRDefault="00100A32" w:rsidP="00100A32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Администрацией поселения принимаются необходимые меры, направленные на улучшение условий жизни, благоустройства территории поселения, развития инфраструктуры, обеспечение жизнедеятельности.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</w:p>
    <w:p w:rsidR="00B13A0D" w:rsidRDefault="00100A32" w:rsidP="00B13A0D">
      <w:pPr>
        <w:jc w:val="both"/>
        <w:rPr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 w:rsidRPr="008900D1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личное освещение:</w:t>
      </w:r>
    </w:p>
    <w:p w:rsidR="00100A32" w:rsidRDefault="00100A32" w:rsidP="00B13A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территории поселения  имеется  272  фонаря  ночного уличного о</w:t>
      </w:r>
      <w:r w:rsidR="00791E31">
        <w:rPr>
          <w:sz w:val="28"/>
          <w:szCs w:val="28"/>
          <w:lang w:eastAsia="en-US"/>
        </w:rPr>
        <w:t xml:space="preserve">свещения  (израсходовано на эл. </w:t>
      </w:r>
      <w:r>
        <w:rPr>
          <w:sz w:val="28"/>
          <w:szCs w:val="28"/>
          <w:lang w:eastAsia="en-US"/>
        </w:rPr>
        <w:t>энергию  - 1889,3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уб., на обслуживание уличного освещения -   277,1 тыс.руб., на приобретение оборудования для уличного освещения – 65,7 тыс. руб.). В 2019 году произведена дополнительная установка приборов уличного освещения в следующих населенных пунктах: </w:t>
      </w:r>
      <w:proofErr w:type="spellStart"/>
      <w:r>
        <w:rPr>
          <w:sz w:val="28"/>
          <w:szCs w:val="28"/>
          <w:lang w:eastAsia="en-US"/>
        </w:rPr>
        <w:t>д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амуши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д.Семеновское</w:t>
      </w:r>
      <w:proofErr w:type="spellEnd"/>
      <w:r>
        <w:rPr>
          <w:sz w:val="28"/>
          <w:szCs w:val="28"/>
          <w:lang w:eastAsia="en-US"/>
        </w:rPr>
        <w:t xml:space="preserve">, д. Барановка, д. </w:t>
      </w:r>
      <w:proofErr w:type="spellStart"/>
      <w:r>
        <w:rPr>
          <w:sz w:val="28"/>
          <w:szCs w:val="28"/>
          <w:lang w:eastAsia="en-US"/>
        </w:rPr>
        <w:t>Базулино</w:t>
      </w:r>
      <w:proofErr w:type="spellEnd"/>
      <w:r>
        <w:rPr>
          <w:sz w:val="28"/>
          <w:szCs w:val="28"/>
          <w:lang w:eastAsia="en-US"/>
        </w:rPr>
        <w:t>.</w:t>
      </w:r>
    </w:p>
    <w:p w:rsidR="00B13A0D" w:rsidRPr="00B13A0D" w:rsidRDefault="00100A32" w:rsidP="00B13A0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Говоря о благоустройстве необходимо сказать, что в 2019 году были проведены субботники по уборке территорий кладбищ в д. Власово, д. </w:t>
      </w:r>
      <w:proofErr w:type="spellStart"/>
      <w:r>
        <w:rPr>
          <w:sz w:val="28"/>
          <w:szCs w:val="28"/>
          <w:lang w:eastAsia="en-US"/>
        </w:rPr>
        <w:t>Замыцкое</w:t>
      </w:r>
      <w:proofErr w:type="spellEnd"/>
      <w:r>
        <w:rPr>
          <w:sz w:val="28"/>
          <w:szCs w:val="28"/>
          <w:lang w:eastAsia="en-US"/>
        </w:rPr>
        <w:t xml:space="preserve">, д. </w:t>
      </w:r>
      <w:proofErr w:type="spellStart"/>
      <w:r>
        <w:rPr>
          <w:sz w:val="28"/>
          <w:szCs w:val="28"/>
          <w:lang w:eastAsia="en-US"/>
        </w:rPr>
        <w:t>Кобелево</w:t>
      </w:r>
      <w:proofErr w:type="spellEnd"/>
      <w:r>
        <w:rPr>
          <w:sz w:val="28"/>
          <w:szCs w:val="28"/>
          <w:lang w:eastAsia="en-US"/>
        </w:rPr>
        <w:t xml:space="preserve">. Регулярно проводились работы по надлежащему содержанию братских могил в деревнях: </w:t>
      </w:r>
      <w:proofErr w:type="spellStart"/>
      <w:r>
        <w:rPr>
          <w:sz w:val="28"/>
          <w:szCs w:val="28"/>
          <w:lang w:eastAsia="en-US"/>
        </w:rPr>
        <w:t>Кикино</w:t>
      </w:r>
      <w:proofErr w:type="spellEnd"/>
      <w:r>
        <w:rPr>
          <w:sz w:val="28"/>
          <w:szCs w:val="28"/>
          <w:lang w:eastAsia="en-US"/>
        </w:rPr>
        <w:t>, Овсяники</w:t>
      </w:r>
      <w:r w:rsidR="00791E31">
        <w:rPr>
          <w:sz w:val="28"/>
          <w:szCs w:val="28"/>
          <w:lang w:eastAsia="en-US"/>
        </w:rPr>
        <w:t xml:space="preserve">, </w:t>
      </w:r>
      <w:proofErr w:type="spellStart"/>
      <w:r w:rsidR="00791E31">
        <w:rPr>
          <w:sz w:val="28"/>
          <w:szCs w:val="28"/>
          <w:lang w:eastAsia="en-US"/>
        </w:rPr>
        <w:t>Вязищи</w:t>
      </w:r>
      <w:proofErr w:type="spellEnd"/>
      <w:r w:rsidR="00791E31">
        <w:rPr>
          <w:sz w:val="28"/>
          <w:szCs w:val="28"/>
          <w:lang w:eastAsia="en-US"/>
        </w:rPr>
        <w:t xml:space="preserve">, </w:t>
      </w:r>
      <w:proofErr w:type="spellStart"/>
      <w:r w:rsidR="00791E31">
        <w:rPr>
          <w:sz w:val="28"/>
          <w:szCs w:val="28"/>
          <w:lang w:eastAsia="en-US"/>
        </w:rPr>
        <w:t>Замыцкое</w:t>
      </w:r>
      <w:proofErr w:type="spellEnd"/>
      <w:r w:rsidR="00791E31">
        <w:rPr>
          <w:sz w:val="28"/>
          <w:szCs w:val="28"/>
          <w:lang w:eastAsia="en-US"/>
        </w:rPr>
        <w:t xml:space="preserve">, </w:t>
      </w:r>
      <w:proofErr w:type="spellStart"/>
      <w:r w:rsidR="00791E31">
        <w:rPr>
          <w:sz w:val="28"/>
          <w:szCs w:val="28"/>
          <w:lang w:eastAsia="en-US"/>
        </w:rPr>
        <w:t>Колодезки</w:t>
      </w:r>
      <w:proofErr w:type="spellEnd"/>
      <w:r w:rsidR="00791E3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Проводились работы по ликвидации несанкционированных свалок  бытовых отходов в деревнях </w:t>
      </w:r>
      <w:proofErr w:type="spellStart"/>
      <w:r>
        <w:rPr>
          <w:sz w:val="28"/>
          <w:szCs w:val="28"/>
          <w:lang w:eastAsia="en-US"/>
        </w:rPr>
        <w:t>Кикино</w:t>
      </w:r>
      <w:proofErr w:type="spellEnd"/>
      <w:r>
        <w:rPr>
          <w:sz w:val="28"/>
          <w:szCs w:val="28"/>
          <w:lang w:eastAsia="en-US"/>
        </w:rPr>
        <w:t xml:space="preserve">, Овсяники, </w:t>
      </w:r>
      <w:proofErr w:type="spellStart"/>
      <w:r>
        <w:rPr>
          <w:sz w:val="28"/>
          <w:szCs w:val="28"/>
          <w:lang w:eastAsia="en-US"/>
        </w:rPr>
        <w:t>Федотково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Замыцкое</w:t>
      </w:r>
      <w:proofErr w:type="spellEnd"/>
      <w:r>
        <w:rPr>
          <w:sz w:val="28"/>
          <w:szCs w:val="28"/>
          <w:lang w:eastAsia="en-US"/>
        </w:rPr>
        <w:t>. Вывоз мусора на территории поселения производился регулярно, в 2019 году его осуществляло  Акционерное общество «</w:t>
      </w:r>
      <w:proofErr w:type="spellStart"/>
      <w:r>
        <w:rPr>
          <w:sz w:val="28"/>
          <w:szCs w:val="28"/>
          <w:lang w:eastAsia="en-US"/>
        </w:rPr>
        <w:t>Спецавтохозяйство</w:t>
      </w:r>
      <w:proofErr w:type="spellEnd"/>
      <w:r>
        <w:rPr>
          <w:sz w:val="28"/>
          <w:szCs w:val="28"/>
          <w:lang w:eastAsia="en-US"/>
        </w:rPr>
        <w:t>», эта услуга</w:t>
      </w:r>
      <w:r w:rsidR="00791E31">
        <w:rPr>
          <w:sz w:val="28"/>
          <w:szCs w:val="28"/>
          <w:lang w:eastAsia="en-US"/>
        </w:rPr>
        <w:t xml:space="preserve"> оплачивалась самим населением.</w:t>
      </w:r>
      <w:r>
        <w:rPr>
          <w:sz w:val="28"/>
          <w:szCs w:val="28"/>
          <w:lang w:eastAsia="en-US"/>
        </w:rPr>
        <w:t xml:space="preserve"> В течении 2019 года зарегистрированы социально значимые о</w:t>
      </w:r>
      <w:r w:rsidR="00791E31">
        <w:rPr>
          <w:sz w:val="28"/>
          <w:szCs w:val="28"/>
          <w:lang w:eastAsia="en-US"/>
        </w:rPr>
        <w:t xml:space="preserve">бъекты: газопровод в </w:t>
      </w:r>
      <w:proofErr w:type="spellStart"/>
      <w:r w:rsidR="00791E31">
        <w:rPr>
          <w:sz w:val="28"/>
          <w:szCs w:val="28"/>
          <w:lang w:eastAsia="en-US"/>
        </w:rPr>
        <w:t>д</w:t>
      </w:r>
      <w:proofErr w:type="gramStart"/>
      <w:r w:rsidR="00791E3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>асилево</w:t>
      </w:r>
      <w:proofErr w:type="spellEnd"/>
      <w:r>
        <w:rPr>
          <w:sz w:val="28"/>
          <w:szCs w:val="28"/>
          <w:lang w:eastAsia="en-US"/>
        </w:rPr>
        <w:t xml:space="preserve">, </w:t>
      </w:r>
      <w:r w:rsidR="00791E31">
        <w:rPr>
          <w:sz w:val="28"/>
          <w:szCs w:val="28"/>
          <w:lang w:eastAsia="en-US"/>
        </w:rPr>
        <w:t xml:space="preserve">водопровод в </w:t>
      </w:r>
      <w:proofErr w:type="spellStart"/>
      <w:r w:rsidR="00791E31">
        <w:rPr>
          <w:sz w:val="28"/>
          <w:szCs w:val="28"/>
          <w:lang w:eastAsia="en-US"/>
        </w:rPr>
        <w:t>д.</w:t>
      </w:r>
      <w:r>
        <w:rPr>
          <w:sz w:val="28"/>
          <w:szCs w:val="28"/>
          <w:lang w:eastAsia="en-US"/>
        </w:rPr>
        <w:t>Фе</w:t>
      </w:r>
      <w:r w:rsidR="00791E31">
        <w:rPr>
          <w:sz w:val="28"/>
          <w:szCs w:val="28"/>
          <w:lang w:eastAsia="en-US"/>
        </w:rPr>
        <w:t>дотково</w:t>
      </w:r>
      <w:proofErr w:type="spellEnd"/>
      <w:r w:rsidR="00791E31">
        <w:rPr>
          <w:sz w:val="28"/>
          <w:szCs w:val="28"/>
          <w:lang w:eastAsia="en-US"/>
        </w:rPr>
        <w:t>, водозаборный узел в д.</w:t>
      </w:r>
      <w:r>
        <w:rPr>
          <w:sz w:val="28"/>
          <w:szCs w:val="28"/>
          <w:lang w:eastAsia="en-US"/>
        </w:rPr>
        <w:t>Замыцкое, отре</w:t>
      </w:r>
      <w:r w:rsidR="00791E31">
        <w:rPr>
          <w:sz w:val="28"/>
          <w:szCs w:val="28"/>
          <w:lang w:eastAsia="en-US"/>
        </w:rPr>
        <w:t>монтирован шахтный колодец в д.</w:t>
      </w:r>
      <w:r>
        <w:rPr>
          <w:sz w:val="28"/>
          <w:szCs w:val="28"/>
          <w:lang w:eastAsia="en-US"/>
        </w:rPr>
        <w:t xml:space="preserve">Замыцкое и </w:t>
      </w:r>
      <w:proofErr w:type="spellStart"/>
      <w:r>
        <w:rPr>
          <w:sz w:val="28"/>
          <w:szCs w:val="28"/>
          <w:lang w:eastAsia="en-US"/>
        </w:rPr>
        <w:t>д.Скотинино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B13A0D" w:rsidRDefault="00B13A0D" w:rsidP="00B13A0D">
      <w:pPr>
        <w:jc w:val="center"/>
        <w:rPr>
          <w:b/>
          <w:sz w:val="28"/>
          <w:szCs w:val="28"/>
          <w:lang w:eastAsia="en-US"/>
        </w:rPr>
      </w:pPr>
    </w:p>
    <w:p w:rsidR="00100A32" w:rsidRDefault="00100A32" w:rsidP="00B13A0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 Коммунальное хозяйство</w:t>
      </w:r>
    </w:p>
    <w:p w:rsidR="00100A32" w:rsidRPr="008435FB" w:rsidRDefault="00100A32" w:rsidP="008435FB">
      <w:pPr>
        <w:spacing w:after="1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На территории поселения функционирует 9 артезианских скважин: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.Н</w:t>
      </w:r>
      <w:proofErr w:type="gramEnd"/>
      <w:r>
        <w:rPr>
          <w:rFonts w:eastAsia="Calibri"/>
          <w:bCs/>
          <w:sz w:val="28"/>
          <w:szCs w:val="28"/>
          <w:lang w:eastAsia="en-US"/>
        </w:rPr>
        <w:t>овико</w:t>
      </w:r>
      <w:r w:rsidR="003311F9">
        <w:rPr>
          <w:rFonts w:eastAsia="Calibri"/>
          <w:bCs/>
          <w:sz w:val="28"/>
          <w:szCs w:val="28"/>
          <w:lang w:eastAsia="en-US"/>
        </w:rPr>
        <w:t>во</w:t>
      </w:r>
      <w:proofErr w:type="spellEnd"/>
      <w:r w:rsidR="003311F9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3311F9">
        <w:rPr>
          <w:rFonts w:eastAsia="Calibri"/>
          <w:bCs/>
          <w:sz w:val="28"/>
          <w:szCs w:val="28"/>
          <w:lang w:eastAsia="en-US"/>
        </w:rPr>
        <w:t>д.Кикино</w:t>
      </w:r>
      <w:proofErr w:type="spellEnd"/>
      <w:r w:rsidR="003311F9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3311F9">
        <w:rPr>
          <w:rFonts w:eastAsia="Calibri"/>
          <w:bCs/>
          <w:sz w:val="28"/>
          <w:szCs w:val="28"/>
          <w:lang w:eastAsia="en-US"/>
        </w:rPr>
        <w:t>д.Власово</w:t>
      </w:r>
      <w:proofErr w:type="spellEnd"/>
      <w:r w:rsidR="003311F9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3311F9">
        <w:rPr>
          <w:rFonts w:eastAsia="Calibri"/>
          <w:bCs/>
          <w:sz w:val="28"/>
          <w:szCs w:val="28"/>
          <w:lang w:eastAsia="en-US"/>
        </w:rPr>
        <w:t>д.Вязищи</w:t>
      </w:r>
      <w:proofErr w:type="spellEnd"/>
      <w:r w:rsidR="003311F9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3311F9">
        <w:rPr>
          <w:rFonts w:eastAsia="Calibri"/>
          <w:bCs/>
          <w:sz w:val="28"/>
          <w:szCs w:val="28"/>
          <w:lang w:eastAsia="en-US"/>
        </w:rPr>
        <w:t>д.Кобелево</w:t>
      </w:r>
      <w:proofErr w:type="spellEnd"/>
      <w:r w:rsidR="003311F9">
        <w:rPr>
          <w:rFonts w:eastAsia="Calibri"/>
          <w:bCs/>
          <w:sz w:val="28"/>
          <w:szCs w:val="28"/>
          <w:lang w:eastAsia="en-US"/>
        </w:rPr>
        <w:t xml:space="preserve">, д.Замыцкое, </w:t>
      </w:r>
      <w:proofErr w:type="spellStart"/>
      <w:r w:rsidR="003311F9">
        <w:rPr>
          <w:rFonts w:eastAsia="Calibri"/>
          <w:bCs/>
          <w:sz w:val="28"/>
          <w:szCs w:val="28"/>
          <w:lang w:eastAsia="en-US"/>
        </w:rPr>
        <w:t>д.</w:t>
      </w:r>
      <w:r>
        <w:rPr>
          <w:rFonts w:eastAsia="Calibri"/>
          <w:bCs/>
          <w:sz w:val="28"/>
          <w:szCs w:val="28"/>
          <w:lang w:eastAsia="en-US"/>
        </w:rPr>
        <w:t>Федотково</w:t>
      </w:r>
      <w:proofErr w:type="spellEnd"/>
      <w:r>
        <w:rPr>
          <w:rFonts w:eastAsia="Calibri"/>
          <w:bCs/>
          <w:sz w:val="28"/>
          <w:szCs w:val="28"/>
          <w:lang w:eastAsia="en-US"/>
        </w:rPr>
        <w:t>. На ремо</w:t>
      </w:r>
      <w:r w:rsidR="003311F9">
        <w:rPr>
          <w:rFonts w:eastAsia="Calibri"/>
          <w:bCs/>
          <w:sz w:val="28"/>
          <w:szCs w:val="28"/>
          <w:lang w:eastAsia="en-US"/>
        </w:rPr>
        <w:t>нт водопровода было израсходовано  404,5 тыс</w:t>
      </w:r>
      <w:proofErr w:type="gramStart"/>
      <w:r w:rsidR="003311F9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р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уб., приобретено </w:t>
      </w:r>
      <w:r w:rsidR="003311F9">
        <w:rPr>
          <w:rFonts w:eastAsia="Calibri"/>
          <w:bCs/>
          <w:sz w:val="28"/>
          <w:szCs w:val="28"/>
          <w:lang w:eastAsia="en-US"/>
        </w:rPr>
        <w:t>2 насоса на сумму 81,5 тыс.руб..</w:t>
      </w:r>
    </w:p>
    <w:p w:rsidR="00B13A0D" w:rsidRDefault="00B13A0D" w:rsidP="00100A32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2" w:rsidRDefault="00100A32" w:rsidP="00100A32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5. Воинский учет</w:t>
      </w:r>
    </w:p>
    <w:p w:rsidR="00100A32" w:rsidRDefault="00100A32" w:rsidP="00100A32">
      <w:pPr>
        <w:jc w:val="both"/>
        <w:rPr>
          <w:rFonts w:ascii="Bauhaus 93" w:eastAsia="Calibri" w:hAnsi="Bauhaus 93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Медведевского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ведется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исполнение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отдельных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полномочий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ведения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воинского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учета</w:t>
      </w:r>
      <w:r>
        <w:rPr>
          <w:rFonts w:asciiTheme="minorHAnsi" w:eastAsia="Calibri" w:hAnsiTheme="minorHAnsi"/>
          <w:sz w:val="28"/>
          <w:szCs w:val="28"/>
          <w:lang w:eastAsia="en-US"/>
        </w:rPr>
        <w:t>.</w:t>
      </w:r>
      <w:r>
        <w:rPr>
          <w:rFonts w:ascii="Bauhaus 93" w:eastAsia="Calibri" w:hAnsi="Bauhaus 93"/>
          <w:sz w:val="28"/>
          <w:szCs w:val="28"/>
          <w:lang w:eastAsia="en-US"/>
        </w:rPr>
        <w:t xml:space="preserve"> </w:t>
      </w:r>
    </w:p>
    <w:p w:rsidR="00100A32" w:rsidRDefault="00100A32" w:rsidP="00100A32">
      <w:pPr>
        <w:spacing w:after="200"/>
        <w:ind w:firstLine="709"/>
        <w:jc w:val="both"/>
        <w:rPr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На воинском учете в </w:t>
      </w:r>
      <w:proofErr w:type="spellStart"/>
      <w:r>
        <w:rPr>
          <w:sz w:val="28"/>
          <w:szCs w:val="28"/>
          <w:lang w:eastAsia="en-US"/>
        </w:rPr>
        <w:t>Медведевском</w:t>
      </w:r>
      <w:proofErr w:type="spellEnd"/>
      <w:r>
        <w:rPr>
          <w:sz w:val="28"/>
          <w:szCs w:val="28"/>
          <w:lang w:eastAsia="en-US"/>
        </w:rPr>
        <w:t xml:space="preserve"> сельском поселении состоит </w:t>
      </w:r>
      <w:r w:rsidRPr="00C82623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34 </w:t>
      </w:r>
      <w:r>
        <w:rPr>
          <w:sz w:val="28"/>
          <w:szCs w:val="28"/>
          <w:lang w:eastAsia="en-US"/>
        </w:rPr>
        <w:t xml:space="preserve">человек, из них: </w:t>
      </w:r>
    </w:p>
    <w:p w:rsidR="00100A32" w:rsidRDefault="00100A32" w:rsidP="00100A32">
      <w:pPr>
        <w:ind w:hanging="360"/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граждан, пребывающих в запасе  </w:t>
      </w:r>
      <w:r w:rsidRPr="00C82623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человек,</w:t>
      </w:r>
    </w:p>
    <w:p w:rsidR="00100A32" w:rsidRDefault="00100A32" w:rsidP="00100A32">
      <w:pPr>
        <w:ind w:hanging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офицеров запаса </w:t>
      </w:r>
      <w:r w:rsidRPr="00C82623">
        <w:rPr>
          <w:b/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человек.</w:t>
      </w:r>
    </w:p>
    <w:p w:rsidR="00100A32" w:rsidRDefault="00100A32" w:rsidP="003311F9">
      <w:pPr>
        <w:ind w:hanging="360"/>
        <w:jc w:val="both"/>
        <w:rPr>
          <w:sz w:val="28"/>
          <w:szCs w:val="28"/>
          <w:lang w:eastAsia="en-US"/>
        </w:rPr>
      </w:pPr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r>
        <w:rPr>
          <w:rFonts w:ascii="Symbol" w:hAnsi="Symbol" w:cs="Symbol"/>
          <w:color w:val="FF0000"/>
          <w:sz w:val="28"/>
          <w:szCs w:val="28"/>
          <w:lang w:eastAsia="en-US"/>
        </w:rPr>
        <w:t></w:t>
      </w:r>
      <w:r>
        <w:rPr>
          <w:color w:val="FF0000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граждан, подлежащих призыву на военную службу, не пребывающих в запасе </w:t>
      </w:r>
      <w:r w:rsidRPr="00C82623">
        <w:rPr>
          <w:b/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>человек.</w:t>
      </w:r>
    </w:p>
    <w:p w:rsidR="00100A32" w:rsidRDefault="00100A32" w:rsidP="008435FB">
      <w:pPr>
        <w:spacing w:after="12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За отчетный период были внесены изменения учетных данных граждан, пребывающих в запасе, и призывников. В течение года </w:t>
      </w:r>
      <w:proofErr w:type="gramStart"/>
      <w:r>
        <w:rPr>
          <w:rFonts w:eastAsia="Calibri"/>
          <w:sz w:val="28"/>
          <w:szCs w:val="28"/>
          <w:lang w:eastAsia="en-US"/>
        </w:rPr>
        <w:t>предоставлялись отчеты</w:t>
      </w:r>
      <w:proofErr w:type="gramEnd"/>
      <w:r>
        <w:rPr>
          <w:rFonts w:eastAsia="Calibri"/>
          <w:sz w:val="28"/>
          <w:szCs w:val="28"/>
          <w:lang w:eastAsia="en-US"/>
        </w:rPr>
        <w:t>, донесения по воинскому учету в отдел ВК г. Гагарин, Гагаринского и    Темкинского  району.</w:t>
      </w:r>
    </w:p>
    <w:p w:rsidR="00100A32" w:rsidRDefault="00100A32" w:rsidP="003311F9">
      <w:pPr>
        <w:pStyle w:val="a6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Социальная политика</w:t>
      </w:r>
    </w:p>
    <w:p w:rsidR="003311F9" w:rsidRPr="003311F9" w:rsidRDefault="003311F9" w:rsidP="003311F9">
      <w:pPr>
        <w:pStyle w:val="a6"/>
        <w:spacing w:after="0"/>
        <w:jc w:val="center"/>
        <w:rPr>
          <w:b/>
          <w:sz w:val="28"/>
          <w:szCs w:val="28"/>
          <w:lang w:val="ru-RU"/>
        </w:rPr>
      </w:pPr>
    </w:p>
    <w:p w:rsidR="00100A32" w:rsidRDefault="00100A32" w:rsidP="00100A32">
      <w:pPr>
        <w:pStyle w:val="a6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2019 году была произведена выплата муниципальной п</w:t>
      </w:r>
      <w:r w:rsidR="003311F9">
        <w:rPr>
          <w:sz w:val="28"/>
          <w:szCs w:val="28"/>
          <w:lang w:val="ru-RU"/>
        </w:rPr>
        <w:t>енсии  на сумму 126,2 тыс</w:t>
      </w:r>
      <w:proofErr w:type="gramStart"/>
      <w:r w:rsidR="003311F9">
        <w:rPr>
          <w:sz w:val="28"/>
          <w:szCs w:val="28"/>
          <w:lang w:val="ru-RU"/>
        </w:rPr>
        <w:t>.р</w:t>
      </w:r>
      <w:proofErr w:type="gramEnd"/>
      <w:r w:rsidR="003311F9">
        <w:rPr>
          <w:sz w:val="28"/>
          <w:szCs w:val="28"/>
          <w:lang w:val="ru-RU"/>
        </w:rPr>
        <w:t>уб..</w:t>
      </w:r>
    </w:p>
    <w:p w:rsidR="00100A32" w:rsidRDefault="00100A32" w:rsidP="00100A32">
      <w:pPr>
        <w:spacing w:after="120"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>
        <w:rPr>
          <w:b/>
          <w:bCs/>
          <w:sz w:val="28"/>
          <w:szCs w:val="28"/>
          <w:lang w:eastAsia="en-US"/>
        </w:rPr>
        <w:t>. О работе депутатского корпуса</w:t>
      </w:r>
    </w:p>
    <w:p w:rsidR="003311F9" w:rsidRDefault="00100A32" w:rsidP="00B13A0D">
      <w:pPr>
        <w:spacing w:after="120"/>
        <w:ind w:left="1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Представительным органом сельского поселения является Совет депутатов, который состоит из 10 депутатов.  В Совет депутатов были избраны ответственные, достойные, серьезные люди.    На заседаниях Совета депутатов обсуждаются и решаются важные вопросы: утверждается бюджет, установление местных налогов, исполнение бюджета, внесение изм</w:t>
      </w:r>
      <w:r w:rsidR="003311F9">
        <w:rPr>
          <w:sz w:val="28"/>
          <w:szCs w:val="28"/>
          <w:lang w:eastAsia="en-US"/>
        </w:rPr>
        <w:t>енений в Устав Медведевского сельского поселения</w:t>
      </w:r>
      <w:r>
        <w:rPr>
          <w:sz w:val="28"/>
          <w:szCs w:val="28"/>
          <w:lang w:eastAsia="en-US"/>
        </w:rPr>
        <w:t>, утверждается план социально-экономического развития поселения и многое другое.  Для информации населения о деятельности Совета депутатов и администрации поселения,  используется официальный сайт и многие НПА печ</w:t>
      </w:r>
      <w:r w:rsidR="00791E31">
        <w:rPr>
          <w:sz w:val="28"/>
          <w:szCs w:val="28"/>
          <w:lang w:eastAsia="en-US"/>
        </w:rPr>
        <w:t>атаются в местной газете «Заря».</w:t>
      </w:r>
      <w:r>
        <w:rPr>
          <w:sz w:val="28"/>
          <w:szCs w:val="28"/>
          <w:lang w:eastAsia="en-US"/>
        </w:rPr>
        <w:t xml:space="preserve"> Всего за 2019 год было проведено </w:t>
      </w:r>
      <w:r w:rsidRPr="00C82623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 заседаний Совета и принято </w:t>
      </w:r>
      <w:r>
        <w:rPr>
          <w:b/>
          <w:sz w:val="28"/>
          <w:szCs w:val="28"/>
          <w:lang w:eastAsia="en-US"/>
        </w:rPr>
        <w:t>39</w:t>
      </w:r>
      <w:r>
        <w:rPr>
          <w:sz w:val="28"/>
          <w:szCs w:val="28"/>
          <w:lang w:eastAsia="en-US"/>
        </w:rPr>
        <w:t xml:space="preserve"> решений. </w:t>
      </w:r>
    </w:p>
    <w:p w:rsidR="00B13A0D" w:rsidRDefault="003A585D" w:rsidP="003A585D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8435FB">
        <w:rPr>
          <w:b/>
          <w:color w:val="FF0000"/>
          <w:sz w:val="28"/>
          <w:szCs w:val="28"/>
        </w:rPr>
        <w:t xml:space="preserve">                                   </w:t>
      </w:r>
    </w:p>
    <w:p w:rsidR="003311F9" w:rsidRPr="009A445D" w:rsidRDefault="00791E31" w:rsidP="00B13A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</w:t>
      </w:r>
      <w:r w:rsidR="009A445D" w:rsidRPr="009A445D">
        <w:rPr>
          <w:b/>
          <w:sz w:val="28"/>
          <w:szCs w:val="28"/>
        </w:rPr>
        <w:t>20 год</w:t>
      </w:r>
    </w:p>
    <w:p w:rsidR="003A585D" w:rsidRPr="00791E31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>Ремонт дорожного покрытия д</w:t>
      </w:r>
      <w:proofErr w:type="gramStart"/>
      <w:r w:rsidRPr="00791E31">
        <w:rPr>
          <w:sz w:val="28"/>
          <w:szCs w:val="28"/>
        </w:rPr>
        <w:t>.В</w:t>
      </w:r>
      <w:proofErr w:type="gramEnd"/>
      <w:r w:rsidRPr="00791E31">
        <w:rPr>
          <w:sz w:val="28"/>
          <w:szCs w:val="28"/>
        </w:rPr>
        <w:t>ласово</w:t>
      </w:r>
      <w:r w:rsidR="009A445D" w:rsidRPr="00791E31">
        <w:rPr>
          <w:sz w:val="28"/>
          <w:szCs w:val="28"/>
        </w:rPr>
        <w:t xml:space="preserve"> ул.Центральная, ул.Молодежная</w:t>
      </w:r>
      <w:r w:rsidRPr="00791E31">
        <w:rPr>
          <w:sz w:val="28"/>
          <w:szCs w:val="28"/>
        </w:rPr>
        <w:t>;</w:t>
      </w:r>
    </w:p>
    <w:p w:rsidR="003A585D" w:rsidRPr="00791E31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 xml:space="preserve">Ремонт дороги </w:t>
      </w:r>
      <w:proofErr w:type="spellStart"/>
      <w:r w:rsidRPr="00791E31">
        <w:rPr>
          <w:sz w:val="28"/>
          <w:szCs w:val="28"/>
        </w:rPr>
        <w:t>ул</w:t>
      </w:r>
      <w:proofErr w:type="gramStart"/>
      <w:r w:rsidRPr="00791E31">
        <w:rPr>
          <w:sz w:val="28"/>
          <w:szCs w:val="28"/>
        </w:rPr>
        <w:t>.М</w:t>
      </w:r>
      <w:proofErr w:type="gramEnd"/>
      <w:r w:rsidRPr="00791E31">
        <w:rPr>
          <w:sz w:val="28"/>
          <w:szCs w:val="28"/>
        </w:rPr>
        <w:t>урманская</w:t>
      </w:r>
      <w:proofErr w:type="spellEnd"/>
      <w:r w:rsidR="009A445D" w:rsidRPr="00791E31">
        <w:rPr>
          <w:sz w:val="28"/>
          <w:szCs w:val="28"/>
        </w:rPr>
        <w:t xml:space="preserve"> </w:t>
      </w:r>
      <w:proofErr w:type="spellStart"/>
      <w:r w:rsidRPr="00791E31">
        <w:rPr>
          <w:sz w:val="28"/>
          <w:szCs w:val="28"/>
        </w:rPr>
        <w:t>д.Кикино</w:t>
      </w:r>
      <w:proofErr w:type="spellEnd"/>
      <w:r w:rsidRPr="00791E31">
        <w:rPr>
          <w:sz w:val="28"/>
          <w:szCs w:val="28"/>
        </w:rPr>
        <w:t>;</w:t>
      </w:r>
    </w:p>
    <w:p w:rsidR="003A585D" w:rsidRPr="00791E31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 xml:space="preserve">Ремонт дороги  по </w:t>
      </w:r>
      <w:proofErr w:type="spellStart"/>
      <w:r w:rsidRPr="00791E31">
        <w:rPr>
          <w:sz w:val="28"/>
          <w:szCs w:val="28"/>
        </w:rPr>
        <w:t>д</w:t>
      </w:r>
      <w:proofErr w:type="gramStart"/>
      <w:r w:rsidRPr="00791E31">
        <w:rPr>
          <w:sz w:val="28"/>
          <w:szCs w:val="28"/>
        </w:rPr>
        <w:t>.Л</w:t>
      </w:r>
      <w:proofErr w:type="gramEnd"/>
      <w:r w:rsidRPr="00791E31">
        <w:rPr>
          <w:sz w:val="28"/>
          <w:szCs w:val="28"/>
        </w:rPr>
        <w:t>евкино</w:t>
      </w:r>
      <w:proofErr w:type="spellEnd"/>
      <w:r w:rsidRPr="00791E31">
        <w:rPr>
          <w:sz w:val="28"/>
          <w:szCs w:val="28"/>
        </w:rPr>
        <w:t>;</w:t>
      </w:r>
    </w:p>
    <w:p w:rsidR="00791E31" w:rsidRPr="00791E31" w:rsidRDefault="00791E31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 xml:space="preserve">Ремонт дороги в </w:t>
      </w:r>
      <w:proofErr w:type="spellStart"/>
      <w:r w:rsidRPr="00791E31">
        <w:rPr>
          <w:sz w:val="28"/>
          <w:szCs w:val="28"/>
        </w:rPr>
        <w:t>д</w:t>
      </w:r>
      <w:proofErr w:type="gramStart"/>
      <w:r w:rsidRPr="00791E31">
        <w:rPr>
          <w:sz w:val="28"/>
          <w:szCs w:val="28"/>
        </w:rPr>
        <w:t>.И</w:t>
      </w:r>
      <w:proofErr w:type="gramEnd"/>
      <w:r w:rsidRPr="00791E31">
        <w:rPr>
          <w:sz w:val="28"/>
          <w:szCs w:val="28"/>
        </w:rPr>
        <w:t>вашутино</w:t>
      </w:r>
      <w:proofErr w:type="spellEnd"/>
      <w:r w:rsidRPr="00791E31">
        <w:rPr>
          <w:sz w:val="28"/>
          <w:szCs w:val="28"/>
        </w:rPr>
        <w:t>;</w:t>
      </w:r>
    </w:p>
    <w:p w:rsidR="00791E31" w:rsidRPr="00791E31" w:rsidRDefault="00791E31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 xml:space="preserve">Подъезд к братской могиле в </w:t>
      </w:r>
      <w:proofErr w:type="spellStart"/>
      <w:r w:rsidRPr="00791E31">
        <w:rPr>
          <w:sz w:val="28"/>
          <w:szCs w:val="28"/>
        </w:rPr>
        <w:t>д</w:t>
      </w:r>
      <w:proofErr w:type="gramStart"/>
      <w:r w:rsidRPr="00791E31">
        <w:rPr>
          <w:sz w:val="28"/>
          <w:szCs w:val="28"/>
        </w:rPr>
        <w:t>.В</w:t>
      </w:r>
      <w:proofErr w:type="gramEnd"/>
      <w:r w:rsidRPr="00791E31">
        <w:rPr>
          <w:sz w:val="28"/>
          <w:szCs w:val="28"/>
        </w:rPr>
        <w:t>язищи</w:t>
      </w:r>
      <w:proofErr w:type="spellEnd"/>
      <w:r>
        <w:rPr>
          <w:sz w:val="28"/>
          <w:szCs w:val="28"/>
        </w:rPr>
        <w:t>;</w:t>
      </w:r>
    </w:p>
    <w:p w:rsidR="003A585D" w:rsidRPr="00791E31" w:rsidRDefault="003A585D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</w:rPr>
        <w:t xml:space="preserve">Установка </w:t>
      </w:r>
      <w:r w:rsidR="009A445D" w:rsidRPr="00791E31">
        <w:rPr>
          <w:sz w:val="28"/>
          <w:szCs w:val="28"/>
        </w:rPr>
        <w:t xml:space="preserve">дополнительных </w:t>
      </w:r>
      <w:r w:rsidRPr="00791E31">
        <w:rPr>
          <w:sz w:val="28"/>
          <w:szCs w:val="28"/>
        </w:rPr>
        <w:t xml:space="preserve">фонарей уличного освещения в деревнях </w:t>
      </w:r>
      <w:proofErr w:type="spellStart"/>
      <w:r w:rsidR="009A445D" w:rsidRPr="00791E31">
        <w:rPr>
          <w:sz w:val="28"/>
          <w:szCs w:val="28"/>
        </w:rPr>
        <w:t>Гриднево</w:t>
      </w:r>
      <w:proofErr w:type="spellEnd"/>
      <w:r w:rsidR="009A445D" w:rsidRPr="00791E31">
        <w:rPr>
          <w:sz w:val="28"/>
          <w:szCs w:val="28"/>
        </w:rPr>
        <w:t xml:space="preserve">, </w:t>
      </w:r>
      <w:proofErr w:type="spellStart"/>
      <w:r w:rsidRPr="00791E31">
        <w:rPr>
          <w:sz w:val="28"/>
          <w:szCs w:val="28"/>
        </w:rPr>
        <w:t>д</w:t>
      </w:r>
      <w:proofErr w:type="gramStart"/>
      <w:r w:rsidRPr="00791E31">
        <w:rPr>
          <w:sz w:val="28"/>
          <w:szCs w:val="28"/>
        </w:rPr>
        <w:t>.В</w:t>
      </w:r>
      <w:proofErr w:type="gramEnd"/>
      <w:r w:rsidRPr="00791E31">
        <w:rPr>
          <w:sz w:val="28"/>
          <w:szCs w:val="28"/>
        </w:rPr>
        <w:t>ласово</w:t>
      </w:r>
      <w:proofErr w:type="spellEnd"/>
      <w:r w:rsidR="009A445D" w:rsidRPr="00791E31">
        <w:rPr>
          <w:sz w:val="28"/>
          <w:szCs w:val="28"/>
        </w:rPr>
        <w:t xml:space="preserve"> </w:t>
      </w:r>
      <w:proofErr w:type="spellStart"/>
      <w:r w:rsidR="009A445D" w:rsidRPr="00791E31">
        <w:rPr>
          <w:sz w:val="28"/>
          <w:szCs w:val="28"/>
        </w:rPr>
        <w:t>ул.Заречная</w:t>
      </w:r>
      <w:proofErr w:type="spellEnd"/>
      <w:r w:rsidR="009A445D" w:rsidRPr="00791E31">
        <w:rPr>
          <w:sz w:val="28"/>
          <w:szCs w:val="28"/>
        </w:rPr>
        <w:t xml:space="preserve">, </w:t>
      </w:r>
      <w:proofErr w:type="spellStart"/>
      <w:r w:rsidR="009A445D" w:rsidRPr="00791E31">
        <w:rPr>
          <w:sz w:val="28"/>
          <w:szCs w:val="28"/>
        </w:rPr>
        <w:t>ул.Молодежная</w:t>
      </w:r>
      <w:proofErr w:type="spellEnd"/>
      <w:r w:rsidR="009A445D" w:rsidRPr="00791E31">
        <w:rPr>
          <w:sz w:val="28"/>
          <w:szCs w:val="28"/>
        </w:rPr>
        <w:t>, ул.Зеленая;</w:t>
      </w:r>
    </w:p>
    <w:p w:rsidR="009A445D" w:rsidRPr="00791E31" w:rsidRDefault="00791E31" w:rsidP="003A585D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  <w:lang w:eastAsia="en-US"/>
        </w:rPr>
        <w:t>Обустройство площадок для вывоза ТКО;</w:t>
      </w:r>
    </w:p>
    <w:p w:rsidR="00A67771" w:rsidRPr="00791E31" w:rsidRDefault="003A585D" w:rsidP="00574931">
      <w:pPr>
        <w:pStyle w:val="a8"/>
        <w:numPr>
          <w:ilvl w:val="0"/>
          <w:numId w:val="2"/>
        </w:numPr>
        <w:tabs>
          <w:tab w:val="left" w:pos="2580"/>
        </w:tabs>
        <w:rPr>
          <w:sz w:val="28"/>
          <w:szCs w:val="28"/>
          <w:lang w:eastAsia="en-US"/>
        </w:rPr>
      </w:pPr>
      <w:r w:rsidRPr="00791E31">
        <w:rPr>
          <w:sz w:val="28"/>
          <w:szCs w:val="28"/>
          <w:lang w:eastAsia="en-US"/>
        </w:rPr>
        <w:t xml:space="preserve">Ремонт муниципального жилья и </w:t>
      </w:r>
      <w:proofErr w:type="gramStart"/>
      <w:r w:rsidRPr="00791E31">
        <w:rPr>
          <w:sz w:val="28"/>
          <w:szCs w:val="28"/>
          <w:lang w:eastAsia="en-US"/>
        </w:rPr>
        <w:t>другое</w:t>
      </w:r>
      <w:proofErr w:type="gramEnd"/>
      <w:r w:rsidRPr="00791E31">
        <w:rPr>
          <w:sz w:val="28"/>
          <w:szCs w:val="28"/>
          <w:lang w:eastAsia="en-US"/>
        </w:rPr>
        <w:t>.</w:t>
      </w:r>
    </w:p>
    <w:sectPr w:rsidR="00A67771" w:rsidRPr="00791E31" w:rsidSect="00B13A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F94"/>
    <w:multiLevelType w:val="hybridMultilevel"/>
    <w:tmpl w:val="7CB24FA0"/>
    <w:lvl w:ilvl="0" w:tplc="D638A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9201B65"/>
    <w:multiLevelType w:val="hybridMultilevel"/>
    <w:tmpl w:val="7CB24FA0"/>
    <w:lvl w:ilvl="0" w:tplc="D638A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0"/>
    <w:rsid w:val="00014D4C"/>
    <w:rsid w:val="000506B5"/>
    <w:rsid w:val="00100A32"/>
    <w:rsid w:val="001661A3"/>
    <w:rsid w:val="00170A10"/>
    <w:rsid w:val="00205618"/>
    <w:rsid w:val="003311F9"/>
    <w:rsid w:val="003A585D"/>
    <w:rsid w:val="004A36F5"/>
    <w:rsid w:val="00514E58"/>
    <w:rsid w:val="00574931"/>
    <w:rsid w:val="0067749A"/>
    <w:rsid w:val="006D1C46"/>
    <w:rsid w:val="0072236B"/>
    <w:rsid w:val="00791E31"/>
    <w:rsid w:val="007E138D"/>
    <w:rsid w:val="008435FB"/>
    <w:rsid w:val="00944960"/>
    <w:rsid w:val="009A445D"/>
    <w:rsid w:val="00A67771"/>
    <w:rsid w:val="00B13A0D"/>
    <w:rsid w:val="00CB431C"/>
    <w:rsid w:val="00E34541"/>
    <w:rsid w:val="00E70443"/>
    <w:rsid w:val="00F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10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70A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1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A36F5"/>
    <w:pPr>
      <w:suppressAutoHyphens/>
      <w:spacing w:after="120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4A3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05618"/>
    <w:pPr>
      <w:ind w:left="720"/>
      <w:contextualSpacing/>
    </w:pPr>
  </w:style>
  <w:style w:type="table" w:styleId="a9">
    <w:name w:val="Table Grid"/>
    <w:basedOn w:val="a1"/>
    <w:uiPriority w:val="59"/>
    <w:rsid w:val="003A58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10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70A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1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A36F5"/>
    <w:pPr>
      <w:suppressAutoHyphens/>
      <w:spacing w:after="120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4A3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205618"/>
    <w:pPr>
      <w:ind w:left="720"/>
      <w:contextualSpacing/>
    </w:pPr>
  </w:style>
  <w:style w:type="table" w:styleId="a9">
    <w:name w:val="Table Grid"/>
    <w:basedOn w:val="a1"/>
    <w:uiPriority w:val="59"/>
    <w:rsid w:val="003A58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FAA2-3F5B-48D1-8CF1-9507EAC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2020-05-15T09:30:00Z</cp:lastPrinted>
  <dcterms:created xsi:type="dcterms:W3CDTF">2020-05-20T05:38:00Z</dcterms:created>
  <dcterms:modified xsi:type="dcterms:W3CDTF">2020-05-20T05:38:00Z</dcterms:modified>
</cp:coreProperties>
</file>