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6077FE" w:rsidTr="006077FE">
        <w:tc>
          <w:tcPr>
            <w:tcW w:w="5328" w:type="dxa"/>
          </w:tcPr>
          <w:p w:rsidR="006077FE" w:rsidRDefault="006077FE">
            <w:pPr>
              <w:jc w:val="center"/>
              <w:rPr>
                <w:b/>
                <w:bCs/>
              </w:rPr>
            </w:pPr>
            <w:r>
              <w:rPr>
                <w:rFonts w:ascii="Times New Roman CYR" w:eastAsia="Times New Roman CYR" w:hAnsi="Times New Roman CYR" w:cs="Times New Roman CYR"/>
                <w:b/>
                <w:noProof/>
              </w:rPr>
              <w:drawing>
                <wp:inline distT="0" distB="0" distL="0" distR="0">
                  <wp:extent cx="647700" cy="933450"/>
                  <wp:effectExtent l="0" t="0" r="0" b="0"/>
                  <wp:docPr id="1" name="Рисунок 1" descr="Описание: Герб цвет с вч + короной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вет с вч + короной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7FE" w:rsidRDefault="00607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КОМИССИЯ</w:t>
            </w:r>
          </w:p>
          <w:p w:rsidR="006077FE" w:rsidRDefault="00607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ДЕЛАМ НЕСОВЕРШЕННОЛЕТНИХ</w:t>
            </w:r>
          </w:p>
          <w:p w:rsidR="006077FE" w:rsidRDefault="00607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ЗАЩИТЕ ИХ ПРАВ</w:t>
            </w:r>
          </w:p>
          <w:p w:rsidR="006077FE" w:rsidRDefault="00607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МУНИЦИПАЛЬНОМ ОБРАЗОВАНИИ</w:t>
            </w:r>
          </w:p>
          <w:p w:rsidR="006077FE" w:rsidRDefault="00607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«ТЁМКИНСКИЙ РАЙОН»</w:t>
            </w:r>
          </w:p>
          <w:p w:rsidR="006077FE" w:rsidRDefault="00607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СМОЛЕНСКОЙ ОБЛАСТИ</w:t>
            </w:r>
          </w:p>
          <w:p w:rsidR="00E771D2" w:rsidRPr="00E771D2" w:rsidRDefault="00E771D2" w:rsidP="00E771D2">
            <w:pPr>
              <w:jc w:val="center"/>
            </w:pPr>
            <w:r>
              <w:rPr>
                <w:lang w:val="en-US"/>
              </w:rPr>
              <w:t>e</w:t>
            </w:r>
            <w:r w:rsidRPr="00E771D2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8" w:history="1">
              <w:r>
                <w:rPr>
                  <w:rStyle w:val="af9"/>
                  <w:rFonts w:eastAsiaTheme="majorEastAsia"/>
                  <w:lang w:val="en-US"/>
                </w:rPr>
                <w:t>kdntemkino</w:t>
              </w:r>
              <w:r w:rsidRPr="00E771D2">
                <w:rPr>
                  <w:rStyle w:val="af9"/>
                  <w:rFonts w:eastAsiaTheme="majorEastAsia"/>
                </w:rPr>
                <w:t>@</w:t>
              </w:r>
              <w:r>
                <w:rPr>
                  <w:rStyle w:val="af9"/>
                  <w:rFonts w:eastAsiaTheme="majorEastAsia"/>
                  <w:lang w:val="en-US"/>
                </w:rPr>
                <w:t>mail</w:t>
              </w:r>
              <w:r w:rsidRPr="00E771D2">
                <w:rPr>
                  <w:rStyle w:val="af9"/>
                  <w:rFonts w:eastAsiaTheme="majorEastAsia"/>
                </w:rPr>
                <w:t>.</w:t>
              </w:r>
              <w:r>
                <w:rPr>
                  <w:rStyle w:val="af9"/>
                  <w:rFonts w:eastAsiaTheme="majorEastAsia"/>
                  <w:lang w:val="en-US"/>
                </w:rPr>
                <w:t>ru</w:t>
              </w:r>
            </w:hyperlink>
          </w:p>
          <w:p w:rsidR="006077FE" w:rsidRDefault="006077FE">
            <w:pPr>
              <w:jc w:val="center"/>
              <w:rPr>
                <w:sz w:val="16"/>
                <w:szCs w:val="16"/>
              </w:rPr>
            </w:pPr>
          </w:p>
          <w:p w:rsidR="006077FE" w:rsidRDefault="006077FE">
            <w:pPr>
              <w:jc w:val="center"/>
            </w:pPr>
            <w:r>
              <w:t>215350 с. Тёмкино, ул. Советская, д. 27</w:t>
            </w:r>
          </w:p>
          <w:p w:rsidR="006077FE" w:rsidRDefault="006077FE">
            <w:pPr>
              <w:jc w:val="center"/>
            </w:pPr>
            <w:r>
              <w:t>Тел.: (48136) 2-14-07, факс (48136) 2-14-07</w:t>
            </w:r>
          </w:p>
          <w:p w:rsidR="006077FE" w:rsidRDefault="006077FE">
            <w:pPr>
              <w:jc w:val="center"/>
            </w:pPr>
          </w:p>
          <w:p w:rsidR="006077FE" w:rsidRDefault="006077FE">
            <w:pPr>
              <w:rPr>
                <w:u w:val="single"/>
              </w:rPr>
            </w:pPr>
            <w:r>
              <w:t xml:space="preserve">                        </w:t>
            </w:r>
            <w:r w:rsidR="008C48CE">
              <w:rPr>
                <w:u w:val="single"/>
              </w:rPr>
              <w:t>31</w:t>
            </w:r>
            <w:r w:rsidR="003A0631">
              <w:rPr>
                <w:u w:val="single"/>
              </w:rPr>
              <w:t>.01.2019</w:t>
            </w:r>
            <w:r>
              <w:rPr>
                <w:u w:val="single"/>
              </w:rPr>
              <w:t xml:space="preserve"> г.</w:t>
            </w:r>
            <w:r>
              <w:t xml:space="preserve">      №</w:t>
            </w:r>
            <w:r w:rsidR="008C48CE">
              <w:t xml:space="preserve"> 23</w:t>
            </w:r>
            <w:r>
              <w:t xml:space="preserve"> </w:t>
            </w:r>
            <w:r>
              <w:rPr>
                <w:u w:val="single"/>
              </w:rPr>
              <w:t xml:space="preserve"> </w:t>
            </w:r>
          </w:p>
          <w:p w:rsidR="006077FE" w:rsidRDefault="006077FE"/>
          <w:p w:rsidR="006077FE" w:rsidRDefault="006077FE"/>
        </w:tc>
        <w:tc>
          <w:tcPr>
            <w:tcW w:w="4320" w:type="dxa"/>
          </w:tcPr>
          <w:p w:rsidR="006077FE" w:rsidRDefault="006077FE"/>
          <w:p w:rsidR="006077FE" w:rsidRDefault="006077FE">
            <w:pPr>
              <w:ind w:left="252"/>
              <w:rPr>
                <w:sz w:val="28"/>
                <w:szCs w:val="28"/>
              </w:rPr>
            </w:pPr>
          </w:p>
          <w:p w:rsidR="006077FE" w:rsidRDefault="006077FE">
            <w:pPr>
              <w:ind w:left="252"/>
              <w:rPr>
                <w:sz w:val="28"/>
                <w:szCs w:val="28"/>
              </w:rPr>
            </w:pPr>
          </w:p>
          <w:p w:rsidR="006077FE" w:rsidRDefault="006077FE">
            <w:pPr>
              <w:ind w:left="252"/>
              <w:rPr>
                <w:sz w:val="28"/>
                <w:szCs w:val="28"/>
              </w:rPr>
            </w:pPr>
          </w:p>
          <w:p w:rsidR="006077FE" w:rsidRDefault="006077FE">
            <w:pPr>
              <w:ind w:left="252"/>
              <w:rPr>
                <w:sz w:val="28"/>
                <w:szCs w:val="28"/>
              </w:rPr>
            </w:pPr>
          </w:p>
          <w:p w:rsidR="006077FE" w:rsidRDefault="006077FE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организационного обеспечения деятельности комиссий по делам несовершеннолетних </w:t>
            </w:r>
          </w:p>
          <w:p w:rsidR="006077FE" w:rsidRDefault="006077FE">
            <w:pPr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защите их прав Управления делами Аппарата Администрации</w:t>
            </w:r>
          </w:p>
          <w:p w:rsidR="006077FE" w:rsidRDefault="006077FE">
            <w:pPr>
              <w:ind w:left="252"/>
            </w:pPr>
            <w:r>
              <w:rPr>
                <w:sz w:val="28"/>
                <w:szCs w:val="28"/>
              </w:rPr>
              <w:t>Смоленской области</w:t>
            </w:r>
          </w:p>
        </w:tc>
      </w:tr>
    </w:tbl>
    <w:p w:rsidR="006077FE" w:rsidRDefault="006077FE" w:rsidP="006077F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в муниципальном образовании «Тёмкинский район» Смоленской области направляет анализ  работы Комиссии по делам несовершенно</w:t>
      </w:r>
      <w:r w:rsidR="003A0631">
        <w:rPr>
          <w:sz w:val="28"/>
          <w:szCs w:val="28"/>
        </w:rPr>
        <w:t>летних и защите их прав  за 2018</w:t>
      </w:r>
      <w:r>
        <w:rPr>
          <w:sz w:val="28"/>
          <w:szCs w:val="28"/>
        </w:rPr>
        <w:t xml:space="preserve"> год.</w:t>
      </w:r>
    </w:p>
    <w:p w:rsidR="006077FE" w:rsidRDefault="006077FE" w:rsidP="006077FE">
      <w:pPr>
        <w:ind w:firstLine="851"/>
        <w:jc w:val="both"/>
        <w:rPr>
          <w:sz w:val="28"/>
          <w:szCs w:val="28"/>
        </w:rPr>
      </w:pPr>
    </w:p>
    <w:p w:rsidR="006077FE" w:rsidRDefault="003A0631" w:rsidP="003A0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5C72">
        <w:rPr>
          <w:sz w:val="28"/>
          <w:szCs w:val="28"/>
        </w:rPr>
        <w:t xml:space="preserve">Приложение: на 19 </w:t>
      </w:r>
      <w:r w:rsidR="006077FE">
        <w:rPr>
          <w:sz w:val="28"/>
          <w:szCs w:val="28"/>
        </w:rPr>
        <w:t>л., в 1 экз.</w:t>
      </w:r>
    </w:p>
    <w:p w:rsidR="006077FE" w:rsidRDefault="006077FE" w:rsidP="006077FE">
      <w:pPr>
        <w:ind w:left="-240"/>
        <w:jc w:val="both"/>
        <w:rPr>
          <w:sz w:val="28"/>
          <w:szCs w:val="28"/>
        </w:rPr>
      </w:pPr>
    </w:p>
    <w:p w:rsidR="006077FE" w:rsidRDefault="006077FE" w:rsidP="006077FE">
      <w:pPr>
        <w:ind w:left="-120" w:firstLine="120"/>
        <w:jc w:val="both"/>
        <w:rPr>
          <w:sz w:val="28"/>
          <w:szCs w:val="28"/>
        </w:rPr>
      </w:pPr>
    </w:p>
    <w:p w:rsidR="006077FE" w:rsidRDefault="006077FE" w:rsidP="006077FE">
      <w:pPr>
        <w:ind w:left="252" w:firstLine="288"/>
        <w:jc w:val="both"/>
        <w:rPr>
          <w:sz w:val="28"/>
          <w:szCs w:val="28"/>
        </w:rPr>
      </w:pPr>
    </w:p>
    <w:p w:rsidR="006077FE" w:rsidRDefault="006077FE" w:rsidP="006077FE">
      <w:pPr>
        <w:ind w:left="252" w:firstLine="288"/>
        <w:jc w:val="both"/>
        <w:rPr>
          <w:sz w:val="28"/>
          <w:szCs w:val="28"/>
        </w:rPr>
      </w:pPr>
    </w:p>
    <w:p w:rsidR="003A0631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Комиссии</w:t>
      </w:r>
      <w:r w:rsidR="003A0631">
        <w:rPr>
          <w:sz w:val="28"/>
          <w:szCs w:val="28"/>
        </w:rPr>
        <w:t xml:space="preserve"> по делам</w:t>
      </w:r>
    </w:p>
    <w:p w:rsidR="006077FE" w:rsidRDefault="003A0631" w:rsidP="006077F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несовершеннолетних и защите их прав   </w:t>
      </w:r>
      <w:r w:rsidR="006077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6077FE">
        <w:rPr>
          <w:sz w:val="28"/>
          <w:szCs w:val="28"/>
        </w:rPr>
        <w:t xml:space="preserve">               О.В. Григорьева</w:t>
      </w: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hanging="372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both"/>
        <w:rPr>
          <w:sz w:val="20"/>
          <w:szCs w:val="20"/>
        </w:rPr>
      </w:pPr>
    </w:p>
    <w:p w:rsidR="006077FE" w:rsidRDefault="003A0631" w:rsidP="006077FE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>Н.В.Якутович</w:t>
      </w:r>
    </w:p>
    <w:p w:rsidR="006077FE" w:rsidRDefault="006077FE" w:rsidP="006077FE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>(48136) 2-14-07</w:t>
      </w:r>
    </w:p>
    <w:p w:rsidR="00514935" w:rsidRDefault="00514935" w:rsidP="006077FE">
      <w:pPr>
        <w:ind w:left="-360"/>
        <w:jc w:val="both"/>
        <w:rPr>
          <w:sz w:val="20"/>
          <w:szCs w:val="20"/>
        </w:rPr>
      </w:pPr>
    </w:p>
    <w:p w:rsidR="00514935" w:rsidRDefault="00514935" w:rsidP="006077FE">
      <w:pPr>
        <w:ind w:left="-360"/>
        <w:jc w:val="both"/>
        <w:rPr>
          <w:sz w:val="20"/>
          <w:szCs w:val="20"/>
        </w:rPr>
      </w:pPr>
    </w:p>
    <w:p w:rsidR="006077FE" w:rsidRDefault="006077FE" w:rsidP="006077FE">
      <w:pPr>
        <w:ind w:left="252" w:firstLine="288"/>
        <w:jc w:val="center"/>
        <w:rPr>
          <w:sz w:val="20"/>
          <w:szCs w:val="20"/>
        </w:rPr>
      </w:pPr>
    </w:p>
    <w:p w:rsidR="006077FE" w:rsidRDefault="006077FE" w:rsidP="00607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lastRenderedPageBreak/>
        <w:t>Анализ деятельности комиссии по делам несовершеннолетних</w:t>
      </w:r>
    </w:p>
    <w:p w:rsidR="006077FE" w:rsidRDefault="006077FE" w:rsidP="006077F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 защите их прав в муниципальном образовании</w:t>
      </w:r>
    </w:p>
    <w:p w:rsidR="006077FE" w:rsidRDefault="006077FE" w:rsidP="006077F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«Темкинский р</w:t>
      </w:r>
      <w:r w:rsidR="005146E5">
        <w:rPr>
          <w:b/>
          <w:sz w:val="28"/>
          <w:szCs w:val="28"/>
          <w:lang w:eastAsia="ar-SA"/>
        </w:rPr>
        <w:t>айон» Смоленской области за 2018</w:t>
      </w:r>
      <w:r>
        <w:rPr>
          <w:b/>
          <w:sz w:val="28"/>
          <w:szCs w:val="28"/>
          <w:lang w:eastAsia="ar-SA"/>
        </w:rPr>
        <w:t xml:space="preserve"> год.</w:t>
      </w:r>
    </w:p>
    <w:p w:rsidR="006077FE" w:rsidRDefault="006077FE" w:rsidP="006077FE">
      <w:pPr>
        <w:suppressAutoHyphens/>
        <w:jc w:val="center"/>
        <w:rPr>
          <w:b/>
          <w:sz w:val="28"/>
          <w:szCs w:val="28"/>
          <w:lang w:eastAsia="ar-SA"/>
        </w:rPr>
      </w:pPr>
    </w:p>
    <w:p w:rsidR="006077FE" w:rsidRDefault="006077FE" w:rsidP="006077FE">
      <w:pPr>
        <w:numPr>
          <w:ilvl w:val="0"/>
          <w:numId w:val="1"/>
        </w:numPr>
        <w:suppressAutoHyphens/>
        <w:spacing w:after="240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Нормативно-правовая деятельность</w:t>
      </w:r>
    </w:p>
    <w:p w:rsidR="00C46DEF" w:rsidRPr="002F1418" w:rsidRDefault="006077FE" w:rsidP="002F1418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</w:t>
      </w:r>
      <w:r w:rsidR="002F141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eastAsia="ar-SA"/>
        </w:rPr>
        <w:t>Комиссия по делам несовершеннолетних и защите их прав в муниципальном образовании «Темкинский район» Смоленской области в своей деятельности регламентируется Федеральным законом от 24.06. 1999 г. № 120 «Об основах системы профилактики безнадзорности и правонарушений среди несовершеннолетних»,  областным законом от 04.09.2007 года № 90-з «О комиссиях по делам несовершеннолетних и защите их прав», регламентом Комиссии, утвержденным постановлением Главы муниципального образования «Темкинский район»  Смоленс</w:t>
      </w:r>
      <w:r w:rsidR="002F1418">
        <w:rPr>
          <w:sz w:val="28"/>
          <w:szCs w:val="28"/>
          <w:lang w:eastAsia="ar-SA"/>
        </w:rPr>
        <w:t>кой</w:t>
      </w:r>
      <w:proofErr w:type="gramEnd"/>
      <w:r w:rsidR="002F1418">
        <w:rPr>
          <w:sz w:val="28"/>
          <w:szCs w:val="28"/>
          <w:lang w:eastAsia="ar-SA"/>
        </w:rPr>
        <w:t xml:space="preserve"> области от 29.04.2008 № 122, </w:t>
      </w:r>
      <w:r w:rsidR="00C46DEF" w:rsidRPr="00C46DEF">
        <w:rPr>
          <w:rStyle w:val="s1"/>
          <w:rFonts w:eastAsiaTheme="majorEastAsia"/>
          <w:color w:val="000000"/>
          <w:sz w:val="28"/>
          <w:szCs w:val="28"/>
        </w:rPr>
        <w:t>Конституцией РФ; Кодексом Российской Федерации об административных правонарушениях; Семейным кодексом Российской Федерации;</w:t>
      </w:r>
      <w:r w:rsidR="002F1418">
        <w:rPr>
          <w:rStyle w:val="s1"/>
          <w:rFonts w:eastAsiaTheme="majorEastAsia"/>
          <w:color w:val="000000"/>
          <w:sz w:val="28"/>
          <w:szCs w:val="28"/>
        </w:rPr>
        <w:t xml:space="preserve"> </w:t>
      </w:r>
      <w:r w:rsidR="00C46DEF" w:rsidRPr="00C46DEF">
        <w:rPr>
          <w:rStyle w:val="s1"/>
          <w:rFonts w:eastAsiaTheme="majorEastAsia"/>
          <w:color w:val="000000"/>
          <w:sz w:val="28"/>
          <w:szCs w:val="28"/>
        </w:rPr>
        <w:t>Трудовым кодексом Российской Федерации;</w:t>
      </w:r>
      <w:r w:rsidR="00C46DEF">
        <w:rPr>
          <w:rStyle w:val="s1"/>
          <w:rFonts w:eastAsiaTheme="majorEastAsia"/>
          <w:color w:val="000000"/>
          <w:sz w:val="28"/>
          <w:szCs w:val="28"/>
        </w:rPr>
        <w:t xml:space="preserve"> </w:t>
      </w:r>
      <w:r w:rsidR="00C46DEF" w:rsidRPr="00C46DEF">
        <w:rPr>
          <w:rStyle w:val="s1"/>
          <w:rFonts w:eastAsiaTheme="majorEastAsia"/>
          <w:color w:val="000000"/>
          <w:sz w:val="28"/>
          <w:szCs w:val="28"/>
        </w:rPr>
        <w:t>Федеральным законом от 29.12.2012 года №273-ФЗ «Об образовании в Российской Федерации»</w:t>
      </w:r>
    </w:p>
    <w:p w:rsidR="006077FE" w:rsidRDefault="006077FE" w:rsidP="006077FE">
      <w:pPr>
        <w:suppressAutoHyphens/>
        <w:ind w:firstLine="709"/>
        <w:jc w:val="both"/>
        <w:rPr>
          <w:color w:val="21212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районе действуют </w:t>
      </w:r>
      <w:r>
        <w:rPr>
          <w:color w:val="212121"/>
          <w:sz w:val="28"/>
          <w:szCs w:val="28"/>
          <w:lang w:eastAsia="ar-SA"/>
        </w:rPr>
        <w:t>муниципальные  программы: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«Комплексные меры противодействия незаконному обороту наркотических средств в муниципальном образовании «Тёмкинский район» </w:t>
      </w:r>
      <w:r w:rsidR="000C393E">
        <w:rPr>
          <w:sz w:val="28"/>
          <w:szCs w:val="28"/>
        </w:rPr>
        <w:t>Смоленской области» на 2015-2020</w:t>
      </w:r>
      <w:r>
        <w:rPr>
          <w:sz w:val="28"/>
          <w:szCs w:val="28"/>
        </w:rPr>
        <w:t>годы», утверждена постановлением Главы Администрации муниципального образования «Тёмкинский район» Смоленской области» от 30.12.2014 г. № 672</w:t>
      </w:r>
      <w:r w:rsidR="000C393E">
        <w:rPr>
          <w:sz w:val="28"/>
          <w:szCs w:val="28"/>
        </w:rPr>
        <w:t>, с изменениями от 07.11.2017  № 487</w:t>
      </w:r>
      <w:r>
        <w:rPr>
          <w:sz w:val="28"/>
          <w:szCs w:val="28"/>
        </w:rPr>
        <w:t xml:space="preserve"> 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«Комплексные меры по профилактике правонарушений и усилению борьбы с преступностью в муниципальном образовании «Тёмкинский район» </w:t>
      </w:r>
      <w:r w:rsidR="000C393E">
        <w:rPr>
          <w:sz w:val="28"/>
          <w:szCs w:val="28"/>
        </w:rPr>
        <w:t>Смоленской области» на 2015-2020</w:t>
      </w:r>
      <w:r>
        <w:rPr>
          <w:sz w:val="28"/>
          <w:szCs w:val="28"/>
        </w:rPr>
        <w:t xml:space="preserve"> годы», утверждена постановлением Главы Администрации муниципального образования «Тёмкинский район» Смоленской области» от 29.12.2014 г. № 666 </w:t>
      </w:r>
      <w:r w:rsidR="000C393E">
        <w:rPr>
          <w:sz w:val="28"/>
          <w:szCs w:val="28"/>
        </w:rPr>
        <w:t>. с изменениями от 29.12.2017  № 585</w:t>
      </w:r>
    </w:p>
    <w:p w:rsidR="000C393E" w:rsidRDefault="000C393E" w:rsidP="000C393E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межведомственного взаимодействия органов и учреждений системы профилактики безнадзорности и правонарушений несовершеннолетних на территории муниципального образования «Темкинский район» Смоленской области по выявлению, учету и организации индивидуальной профилактической работы с несовершеннолетними и семьями, находящимися с социально опасном положении на 2016-2019 годы, утвержден постановлением Главы муниципального образования «Тёмкинский район» Смоленской области» от 13.01.2016 г. № 1</w:t>
      </w:r>
      <w:proofErr w:type="gramEnd"/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«Демографическое развитие муниципального образования «Тёмкинский район» Смоленской области», утверждена  постановлением Главы Администрации муниципального образования «Тёмкинский район» Смоленской области на 201</w:t>
      </w:r>
      <w:r w:rsidR="000C393E">
        <w:rPr>
          <w:sz w:val="28"/>
          <w:szCs w:val="28"/>
        </w:rPr>
        <w:t>8-2020</w:t>
      </w:r>
      <w:r>
        <w:rPr>
          <w:sz w:val="28"/>
          <w:szCs w:val="28"/>
        </w:rPr>
        <w:t xml:space="preserve"> годы» от 05.09.2014 г. № 458</w:t>
      </w:r>
      <w:r w:rsidR="000C393E">
        <w:rPr>
          <w:sz w:val="28"/>
          <w:szCs w:val="28"/>
        </w:rPr>
        <w:t xml:space="preserve">, с изменениями от 20.04.2018  </w:t>
      </w:r>
      <w:r w:rsidR="006B14C9">
        <w:rPr>
          <w:sz w:val="28"/>
          <w:szCs w:val="28"/>
        </w:rPr>
        <w:t>№ 162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межведомственного взаимодействия органов и учреждений системы профилактики безнадзорности и правонарушений несовершеннолетних на территории муниципального образования «Темкинский район» Смоленской области по выявлению, учету и организации индивидуальной </w:t>
      </w:r>
      <w:r>
        <w:rPr>
          <w:sz w:val="28"/>
          <w:szCs w:val="28"/>
        </w:rPr>
        <w:lastRenderedPageBreak/>
        <w:t>профилактической работы с несовершеннолетними и семьями, находящимися с социально опасном положении на 2016-2019 годы, утвержден постановлением Главы муниципального образования «Тёмкинский район» Смоленской области» от 13.01.2016 г. № 1</w:t>
      </w:r>
      <w:proofErr w:type="gramEnd"/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«Развитие образования на территории муниципального образования «Темкинский район»</w:t>
      </w:r>
      <w:r w:rsidR="008C48CE">
        <w:rPr>
          <w:sz w:val="28"/>
          <w:szCs w:val="28"/>
        </w:rPr>
        <w:t xml:space="preserve"> Смоленской области на 2015-2020</w:t>
      </w:r>
      <w:r>
        <w:rPr>
          <w:sz w:val="28"/>
          <w:szCs w:val="28"/>
        </w:rPr>
        <w:t xml:space="preserve"> годы», утверждена постановлением Главы Администрации муниципального образования «Тёмкинский район» Смоленской области  от 25.12.2014 г. № 661</w:t>
      </w:r>
      <w:r w:rsidR="00FE670E">
        <w:rPr>
          <w:sz w:val="28"/>
          <w:szCs w:val="28"/>
        </w:rPr>
        <w:t>, с изменениями от 14.08.2018 № 318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«Развитие культуры, спорта, туризма и молодежной политики на территории муниципального образования «Темкинский район» Смоленской области» на 2015-2017 годы», утверждена  постановлением Главы Администрации муниципального образования «Тёмкинский район» Смоленской области от 29.12.2014 г. № 663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Регламент Администрации муниципального образования «Тёмкинский район» Смоленской области по предоставлению муниципальной услуги «Организация предоставления общедоступного и бесплатного дошкольного образования», утвержден  постановлением Главы Администрации муниципального образования «Тёмкинский район» Смоленской области от 29.12.2015 г. № 476</w:t>
      </w:r>
      <w:r w:rsidR="00FE670E">
        <w:rPr>
          <w:sz w:val="28"/>
          <w:szCs w:val="28"/>
        </w:rPr>
        <w:t>, с изменениями от 10.10.2016  № 346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 Администрации муниципального образования «Тёмкинский район» Смоленской области по предоставлению муниципальной услуги «Организация предоставления общедоступного и бесплатного начального общего, основного общего, среднего общего образования», утвержден  постановлением Главы Администрации муниципального образования «Тёмкинский район» Смоленской области от 18.12.2015 г. № 446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 Администрации муниципального образования «Тёмкинский район» Смоленской области по предоставлению муниципальной услуги «Организация предоставления дополнительного образования детей», утвержден  постановлением Главы Администрации муниципального образования «Тёмкинский район» Смоленской области  от 28.12.2015 г. № 474</w:t>
      </w:r>
      <w:r w:rsidR="00FE670E">
        <w:rPr>
          <w:sz w:val="28"/>
          <w:szCs w:val="28"/>
        </w:rPr>
        <w:t>, с изменениями от 10.10.2016  № 345</w:t>
      </w:r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Регламент Администрации муниципального образования «Тёмкинский район» Смоленской области по предоставлению муниципальной услуги      «Выплата компенсации части родительской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муниципальных образовательных учреждениях», утвержден  постановлением Главы Администрации муниципального образования «Тёмкинский район» Смоленской области  от 29.12.2015 г. № 477</w:t>
      </w:r>
      <w:proofErr w:type="gramEnd"/>
    </w:p>
    <w:p w:rsidR="006077FE" w:rsidRDefault="006077FE" w:rsidP="006077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 Администрации муниципального образования «Тёмкинский район» Смоленской области по предоставлению муниципальной услуги     «Организация отдыха детей в каникулярное время в лагерях дневного пребывания, организованных на базе муниципальных образовательных учреждений муниципального образования «Темкинский район» Смоленской области», утвержден  постановлением Главы Администрации муниципального образования «Тёмкинский район» Смоленской области  от 21.12.2015 г. № 451</w:t>
      </w:r>
    </w:p>
    <w:p w:rsidR="006077FE" w:rsidRPr="00670CDC" w:rsidRDefault="006077FE" w:rsidP="00F25C72">
      <w:pPr>
        <w:ind w:firstLine="851"/>
        <w:jc w:val="both"/>
        <w:rPr>
          <w:sz w:val="28"/>
          <w:szCs w:val="28"/>
        </w:rPr>
      </w:pPr>
      <w:r w:rsidRPr="00670CDC">
        <w:rPr>
          <w:sz w:val="28"/>
          <w:szCs w:val="28"/>
        </w:rPr>
        <w:lastRenderedPageBreak/>
        <w:t>В соответствии с Регламентом Комиссии ч</w:t>
      </w:r>
      <w:r w:rsidR="00A33E79" w:rsidRPr="00670CDC">
        <w:rPr>
          <w:sz w:val="28"/>
          <w:szCs w:val="28"/>
        </w:rPr>
        <w:t>исленность Комиссии составляет 11</w:t>
      </w:r>
      <w:r w:rsidRPr="00670CDC">
        <w:rPr>
          <w:sz w:val="28"/>
          <w:szCs w:val="28"/>
        </w:rPr>
        <w:t xml:space="preserve"> человек.</w:t>
      </w:r>
    </w:p>
    <w:p w:rsidR="006077FE" w:rsidRPr="00670CDC" w:rsidRDefault="00A33E79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70CDC">
        <w:rPr>
          <w:sz w:val="28"/>
          <w:szCs w:val="28"/>
          <w:lang w:eastAsia="ar-SA"/>
        </w:rPr>
        <w:t xml:space="preserve">Председатель  комиссии, </w:t>
      </w:r>
      <w:r w:rsidR="006077FE" w:rsidRPr="00670CDC">
        <w:rPr>
          <w:sz w:val="28"/>
          <w:szCs w:val="28"/>
          <w:lang w:eastAsia="ar-SA"/>
        </w:rPr>
        <w:t xml:space="preserve">заместитель Главы муниципального образования «Темкинский район» Смоленской области </w:t>
      </w:r>
      <w:r w:rsidRPr="00670CDC">
        <w:rPr>
          <w:sz w:val="28"/>
          <w:szCs w:val="28"/>
          <w:lang w:eastAsia="ar-SA"/>
        </w:rPr>
        <w:t xml:space="preserve">  Григорьева Ольга Вячеславовна</w:t>
      </w:r>
      <w:r w:rsidR="006077FE" w:rsidRPr="00670CDC">
        <w:rPr>
          <w:sz w:val="28"/>
          <w:szCs w:val="28"/>
          <w:lang w:eastAsia="ar-SA"/>
        </w:rPr>
        <w:t xml:space="preserve">. </w:t>
      </w:r>
    </w:p>
    <w:p w:rsidR="006077FE" w:rsidRPr="00670CDC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70CDC">
        <w:rPr>
          <w:sz w:val="28"/>
          <w:szCs w:val="28"/>
          <w:lang w:eastAsia="ar-SA"/>
        </w:rPr>
        <w:t>Заме</w:t>
      </w:r>
      <w:r w:rsidR="00A33E79" w:rsidRPr="00670CDC">
        <w:rPr>
          <w:sz w:val="28"/>
          <w:szCs w:val="28"/>
          <w:lang w:eastAsia="ar-SA"/>
        </w:rPr>
        <w:t xml:space="preserve">ститель председателя комиссии, </w:t>
      </w:r>
      <w:r w:rsidRPr="00670CDC">
        <w:rPr>
          <w:sz w:val="28"/>
          <w:szCs w:val="28"/>
          <w:lang w:eastAsia="ar-SA"/>
        </w:rPr>
        <w:t>начальник отдела</w:t>
      </w:r>
      <w:r w:rsidR="00A33E79" w:rsidRPr="00670CDC">
        <w:rPr>
          <w:sz w:val="28"/>
          <w:szCs w:val="28"/>
          <w:lang w:eastAsia="ar-SA"/>
        </w:rPr>
        <w:t xml:space="preserve"> по  образованию</w:t>
      </w:r>
      <w:r w:rsidRPr="00670CDC">
        <w:rPr>
          <w:sz w:val="28"/>
          <w:szCs w:val="28"/>
          <w:lang w:eastAsia="ar-SA"/>
        </w:rPr>
        <w:t xml:space="preserve"> и гражданско-патриотическому воспитанию Администрации муниципального образования «Темкинский район» Смоленской области  Карнилова Марина Александровна. </w:t>
      </w:r>
    </w:p>
    <w:p w:rsidR="006077FE" w:rsidRPr="00670CDC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70CDC">
        <w:rPr>
          <w:sz w:val="28"/>
          <w:szCs w:val="28"/>
          <w:lang w:eastAsia="ar-SA"/>
        </w:rPr>
        <w:t>Отв</w:t>
      </w:r>
      <w:r w:rsidR="00A33E79" w:rsidRPr="00670CDC">
        <w:rPr>
          <w:sz w:val="28"/>
          <w:szCs w:val="28"/>
          <w:lang w:eastAsia="ar-SA"/>
        </w:rPr>
        <w:t xml:space="preserve">етственный секретарь комиссии, </w:t>
      </w:r>
      <w:r w:rsidRPr="00670CDC">
        <w:rPr>
          <w:sz w:val="28"/>
          <w:szCs w:val="28"/>
          <w:lang w:eastAsia="ar-SA"/>
        </w:rPr>
        <w:t xml:space="preserve">ведущий специалист Администрации муниципального образования «Темкинский район» Смоленской области Якутович Наталия Виталиевна,  исполняет свои обязанности на постоянной основе. </w:t>
      </w:r>
      <w:r w:rsidRPr="00670CDC">
        <w:rPr>
          <w:sz w:val="28"/>
          <w:szCs w:val="28"/>
        </w:rPr>
        <w:t xml:space="preserve">В состав Комиссии входят представители органов системы профилактики: 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отдела по образованию</w:t>
      </w:r>
      <w:r w:rsidR="00A33E79" w:rsidRPr="00670CDC">
        <w:rPr>
          <w:sz w:val="28"/>
          <w:szCs w:val="28"/>
          <w:lang w:eastAsia="ar-SA"/>
        </w:rPr>
        <w:t xml:space="preserve"> и гражданско-патриотическому воспитанию</w:t>
      </w:r>
      <w:r w:rsidRPr="00670CDC">
        <w:rPr>
          <w:sz w:val="28"/>
          <w:szCs w:val="28"/>
        </w:rPr>
        <w:t xml:space="preserve"> Администрации муниципального образования «Тёмкинский район» Смоленской области;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органа по опеке и попечительству отдела</w:t>
      </w:r>
      <w:r w:rsidR="00A33E79" w:rsidRPr="00670CDC">
        <w:rPr>
          <w:sz w:val="28"/>
          <w:szCs w:val="28"/>
        </w:rPr>
        <w:t xml:space="preserve"> по образованию</w:t>
      </w:r>
      <w:r w:rsidR="00A33E79" w:rsidRPr="00670CDC">
        <w:rPr>
          <w:sz w:val="28"/>
          <w:szCs w:val="28"/>
          <w:lang w:eastAsia="ar-SA"/>
        </w:rPr>
        <w:t xml:space="preserve"> и гражданско-патриотическому воспитанию</w:t>
      </w:r>
      <w:r w:rsidRPr="00670CDC">
        <w:rPr>
          <w:sz w:val="28"/>
          <w:szCs w:val="28"/>
        </w:rPr>
        <w:t xml:space="preserve">  Администрации муниципального образования «Тёмкинский район» Смоленской области;</w:t>
      </w:r>
    </w:p>
    <w:p w:rsidR="00CD2918" w:rsidRPr="00670CDC" w:rsidRDefault="00CD2918" w:rsidP="00CD2918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отдела социальной защиты населения в Вяземском районе в Темкинском районе.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СОГКУ «Центр занятости населения Гагаринского района» в Темкинском районе;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подразделения по делам несовершеннолетних</w:t>
      </w:r>
      <w:r w:rsidR="00CD2918" w:rsidRPr="00670CDC">
        <w:rPr>
          <w:sz w:val="28"/>
          <w:szCs w:val="28"/>
        </w:rPr>
        <w:t xml:space="preserve"> ПДН ГУУП и ПДН ПП по Темкинскому району.   </w:t>
      </w:r>
    </w:p>
    <w:p w:rsidR="006077FE" w:rsidRPr="00670CDC" w:rsidRDefault="00CD2918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ОГБУЗ  «Те</w:t>
      </w:r>
      <w:r w:rsidR="006077FE" w:rsidRPr="00670CDC">
        <w:rPr>
          <w:sz w:val="28"/>
          <w:szCs w:val="28"/>
        </w:rPr>
        <w:t>мкинская ЦРБ»;</w:t>
      </w:r>
    </w:p>
    <w:p w:rsidR="00CD2918" w:rsidRPr="00670CDC" w:rsidRDefault="00CD2918" w:rsidP="00CD2918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отдела по культуре, спорту и молодежной политике Администрации муниципального образования «Тёмкинский район» Смоленской области;</w:t>
      </w:r>
    </w:p>
    <w:p w:rsidR="00CD2918" w:rsidRPr="00670CDC" w:rsidRDefault="00CD2918" w:rsidP="00CD2918">
      <w:pPr>
        <w:pStyle w:val="ab"/>
        <w:numPr>
          <w:ilvl w:val="0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670CDC">
        <w:rPr>
          <w:sz w:val="28"/>
          <w:szCs w:val="28"/>
        </w:rPr>
        <w:t xml:space="preserve">ОДН и </w:t>
      </w:r>
      <w:proofErr w:type="gramStart"/>
      <w:r w:rsidRPr="00670CDC">
        <w:rPr>
          <w:sz w:val="28"/>
          <w:szCs w:val="28"/>
        </w:rPr>
        <w:t>ПР</w:t>
      </w:r>
      <w:proofErr w:type="gramEnd"/>
      <w:r w:rsidRPr="00670CDC">
        <w:rPr>
          <w:sz w:val="28"/>
          <w:szCs w:val="28"/>
        </w:rPr>
        <w:t xml:space="preserve"> Вяземского, Темкинского и Угранского районов</w:t>
      </w:r>
      <w:r w:rsidRPr="00670CDC">
        <w:rPr>
          <w:rFonts w:eastAsiaTheme="minorHAnsi"/>
          <w:sz w:val="28"/>
          <w:szCs w:val="28"/>
          <w:lang w:eastAsia="en-US"/>
        </w:rPr>
        <w:t xml:space="preserve"> УНД и ПР Главного управления МЧС России по Смоленской области.</w:t>
      </w:r>
    </w:p>
    <w:p w:rsidR="006077FE" w:rsidRPr="00670CDC" w:rsidRDefault="006077FE" w:rsidP="006077FE">
      <w:pPr>
        <w:numPr>
          <w:ilvl w:val="0"/>
          <w:numId w:val="3"/>
        </w:numPr>
        <w:jc w:val="both"/>
        <w:rPr>
          <w:sz w:val="28"/>
          <w:szCs w:val="28"/>
        </w:rPr>
      </w:pPr>
      <w:r w:rsidRPr="00670CDC">
        <w:rPr>
          <w:sz w:val="28"/>
          <w:szCs w:val="28"/>
        </w:rPr>
        <w:t>общественной организации «Женсовет» Тёмкинского района Смоленской области.</w:t>
      </w:r>
    </w:p>
    <w:p w:rsidR="006077FE" w:rsidRDefault="006077FE" w:rsidP="006077F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«Тёмкинский район» С</w:t>
      </w:r>
      <w:r w:rsidR="00DE20D0">
        <w:rPr>
          <w:sz w:val="28"/>
          <w:szCs w:val="28"/>
        </w:rPr>
        <w:t>моленской области по итогам 2018 года проживают  971  несовершеннолетний</w:t>
      </w:r>
      <w:r>
        <w:rPr>
          <w:sz w:val="28"/>
          <w:szCs w:val="28"/>
        </w:rPr>
        <w:t xml:space="preserve"> в возрасте до 18</w:t>
      </w:r>
      <w:r w:rsidR="00DE20D0">
        <w:rPr>
          <w:sz w:val="28"/>
          <w:szCs w:val="28"/>
        </w:rPr>
        <w:t xml:space="preserve"> лет, а именно  от 0 до 14 – 751, от 14 до 18 - 220</w:t>
      </w:r>
      <w:r>
        <w:rPr>
          <w:sz w:val="28"/>
          <w:szCs w:val="28"/>
        </w:rPr>
        <w:t>.</w:t>
      </w:r>
    </w:p>
    <w:p w:rsidR="006077FE" w:rsidRDefault="006077FE" w:rsidP="006077FE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00"/>
        <w:gridCol w:w="3480"/>
        <w:gridCol w:w="3108"/>
      </w:tblGrid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 18 лет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 до 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 до 18</w:t>
            </w:r>
          </w:p>
        </w:tc>
      </w:tr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</w:tr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</w:tr>
      <w:tr w:rsidR="006077FE" w:rsidTr="006077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6077FE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CD2918" w:rsidTr="006077FE">
        <w:trPr>
          <w:trHeight w:val="3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8" w:rsidRDefault="00CD2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8" w:rsidRDefault="00DE2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8" w:rsidRDefault="00DE2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8" w:rsidRDefault="00DE2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</w:tbl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</w:t>
      </w:r>
      <w:r w:rsidR="00DE20D0">
        <w:rPr>
          <w:sz w:val="28"/>
          <w:szCs w:val="28"/>
        </w:rPr>
        <w:t>итории Тёмкинского района в 2018/ 2019</w:t>
      </w:r>
      <w:r>
        <w:rPr>
          <w:sz w:val="28"/>
          <w:szCs w:val="28"/>
        </w:rPr>
        <w:t xml:space="preserve"> учебном году осуществляет деятельность 8 общеобразовательных учреждений, в том числе: 1 средняя школа; 5 основных школ; 2 начальных школы. При школах  функционируют 13 дошкольных групп. </w:t>
      </w:r>
    </w:p>
    <w:p w:rsidR="006077FE" w:rsidRDefault="006077FE" w:rsidP="006077F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Общее количество учащихся в общеобразовательных учреждения</w:t>
      </w:r>
      <w:r w:rsidR="00DE20D0">
        <w:rPr>
          <w:sz w:val="28"/>
          <w:szCs w:val="28"/>
          <w:lang w:eastAsia="ar-SA"/>
        </w:rPr>
        <w:t>х района составило на 01.01.2018 года – 426</w:t>
      </w:r>
      <w:r>
        <w:rPr>
          <w:sz w:val="28"/>
          <w:szCs w:val="28"/>
          <w:lang w:eastAsia="ar-SA"/>
        </w:rPr>
        <w:t xml:space="preserve"> человек.  Дошкольные группы посещают 150 детей. </w:t>
      </w:r>
    </w:p>
    <w:p w:rsidR="006077FE" w:rsidRDefault="006077FE" w:rsidP="006077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 общественных инспекторов в общеобразовательных учреждениях выполнят педагоги школ. Во всех общеобразовательных школах созданы Советы по профилактике детской беспризорности и безнадзорности. Ежегодно в комиссию из школ поступает информация о работе Советов по профилактике детской беспризорности и безнадзорности с несовершеннолетними и семьями, </w:t>
      </w:r>
      <w:proofErr w:type="gramStart"/>
      <w:r>
        <w:rPr>
          <w:sz w:val="28"/>
          <w:szCs w:val="28"/>
        </w:rPr>
        <w:t>находящимися</w:t>
      </w:r>
      <w:proofErr w:type="gramEnd"/>
      <w:r>
        <w:rPr>
          <w:sz w:val="28"/>
          <w:szCs w:val="28"/>
        </w:rPr>
        <w:t xml:space="preserve"> в социально опасном положении.</w:t>
      </w:r>
    </w:p>
    <w:p w:rsidR="006077FE" w:rsidRPr="0071488C" w:rsidRDefault="000223E6" w:rsidP="0071488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во всех общеобразовательных учреждениях района созданы школьные службы медиации.  </w:t>
      </w:r>
      <w:r>
        <w:rPr>
          <w:color w:val="000000"/>
          <w:sz w:val="28"/>
          <w:szCs w:val="28"/>
        </w:rPr>
        <w:t>Школьные службы медиации тесно взаимодей</w:t>
      </w:r>
      <w:r w:rsidR="008F15FE">
        <w:rPr>
          <w:color w:val="000000"/>
          <w:sz w:val="28"/>
          <w:szCs w:val="28"/>
        </w:rPr>
        <w:t>ствуют с органами и орг</w:t>
      </w:r>
      <w:r w:rsidR="009874B5">
        <w:rPr>
          <w:color w:val="000000"/>
          <w:sz w:val="28"/>
          <w:szCs w:val="28"/>
        </w:rPr>
        <w:t>анизациями системы профилактики</w:t>
      </w:r>
      <w:r w:rsidR="0071488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Работа школьных служб медиации заслушивается на заседаниях КДН и ЗП согласно плану</w:t>
      </w:r>
      <w:r w:rsidR="006077FE">
        <w:rPr>
          <w:sz w:val="28"/>
          <w:szCs w:val="28"/>
        </w:rPr>
        <w:t xml:space="preserve">. </w:t>
      </w:r>
    </w:p>
    <w:p w:rsidR="006077FE" w:rsidRDefault="006077FE" w:rsidP="006077FE">
      <w:pPr>
        <w:suppressAutoHyphens/>
        <w:ind w:firstLine="709"/>
        <w:jc w:val="both"/>
        <w:rPr>
          <w:color w:val="000000"/>
          <w:spacing w:val="-2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 районе функционируют 3 учреждения дополнительного образования: </w:t>
      </w:r>
      <w:r w:rsidR="009874B5">
        <w:rPr>
          <w:color w:val="000000"/>
          <w:sz w:val="28"/>
          <w:szCs w:val="28"/>
          <w:lang w:eastAsia="ar-SA"/>
        </w:rPr>
        <w:t xml:space="preserve">МБУДО </w:t>
      </w:r>
      <w:r>
        <w:rPr>
          <w:sz w:val="28"/>
          <w:szCs w:val="28"/>
        </w:rPr>
        <w:t xml:space="preserve">Темкинский Дом творчества </w:t>
      </w:r>
      <w:r>
        <w:rPr>
          <w:color w:val="000000"/>
          <w:spacing w:val="-2"/>
          <w:sz w:val="28"/>
          <w:szCs w:val="28"/>
          <w:lang w:eastAsia="ar-SA"/>
        </w:rPr>
        <w:t xml:space="preserve">(при отделе образования и гражданско-патриотического воспитания Администрации муниципального образования «Темкинский  район» Смоленской области); </w:t>
      </w:r>
      <w:r>
        <w:rPr>
          <w:sz w:val="28"/>
          <w:szCs w:val="28"/>
        </w:rPr>
        <w:t>Детская музыкальная школа</w:t>
      </w:r>
      <w:r>
        <w:rPr>
          <w:color w:val="000000"/>
          <w:spacing w:val="-2"/>
          <w:sz w:val="28"/>
          <w:szCs w:val="28"/>
          <w:lang w:eastAsia="ar-SA"/>
        </w:rPr>
        <w:t xml:space="preserve"> и Физкультурно-спортивный комплекс «Олимп» (при отделе культуры, спорту и молодежной политике Администрации муниципального образования «Темкинский район» Смоленской области).</w:t>
      </w:r>
      <w:r>
        <w:rPr>
          <w:sz w:val="28"/>
          <w:szCs w:val="28"/>
          <w:lang w:eastAsia="ar-SA"/>
        </w:rPr>
        <w:t xml:space="preserve"> </w:t>
      </w: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рекомендациями Комиссии по делам несовершеннолетних и защите их прав Смоленской области  и постановлением № 04 от 21.08.2008 года, </w:t>
      </w:r>
      <w:r w:rsidR="00DE20D0">
        <w:rPr>
          <w:sz w:val="28"/>
          <w:szCs w:val="28"/>
        </w:rPr>
        <w:t>2018</w:t>
      </w:r>
      <w:r w:rsidR="009874B5">
        <w:rPr>
          <w:sz w:val="28"/>
          <w:szCs w:val="28"/>
        </w:rPr>
        <w:t xml:space="preserve"> года в сельских поселениях Темкинского района работает 4  </w:t>
      </w:r>
      <w:r w:rsidR="0071488C">
        <w:rPr>
          <w:sz w:val="28"/>
          <w:szCs w:val="28"/>
        </w:rPr>
        <w:t xml:space="preserve"> общественные комиссии </w:t>
      </w:r>
      <w:r>
        <w:rPr>
          <w:sz w:val="28"/>
          <w:szCs w:val="28"/>
        </w:rPr>
        <w:t>по делам несовершеннолетних и защите их прав</w:t>
      </w:r>
      <w:r w:rsidR="00732B0D" w:rsidRPr="00732B0D">
        <w:rPr>
          <w:sz w:val="28"/>
          <w:szCs w:val="28"/>
        </w:rPr>
        <w:t xml:space="preserve"> </w:t>
      </w:r>
      <w:r w:rsidR="00732B0D">
        <w:rPr>
          <w:sz w:val="28"/>
          <w:szCs w:val="28"/>
        </w:rPr>
        <w:t>в 4 сельских поселениях</w:t>
      </w:r>
      <w:r>
        <w:rPr>
          <w:sz w:val="28"/>
          <w:szCs w:val="28"/>
        </w:rPr>
        <w:t>.  Общественные комиссии</w:t>
      </w:r>
      <w:r w:rsidR="009874B5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занимаются организацией профилактической работы, обеспечивают своевременное принятие мер в отношении несовершеннолетних</w:t>
      </w:r>
      <w:r w:rsidR="008A47BD">
        <w:rPr>
          <w:sz w:val="28"/>
          <w:szCs w:val="28"/>
        </w:rPr>
        <w:t>, и их родителей, взаимодействуют</w:t>
      </w:r>
      <w:r>
        <w:rPr>
          <w:sz w:val="28"/>
          <w:szCs w:val="28"/>
        </w:rPr>
        <w:t xml:space="preserve"> со всеми субъектами системы профилактики.</w:t>
      </w:r>
    </w:p>
    <w:p w:rsidR="006077FE" w:rsidRDefault="006077FE" w:rsidP="006077FE">
      <w:pPr>
        <w:ind w:left="1560"/>
        <w:jc w:val="both"/>
        <w:rPr>
          <w:sz w:val="28"/>
          <w:szCs w:val="28"/>
        </w:rPr>
      </w:pPr>
    </w:p>
    <w:p w:rsidR="006077FE" w:rsidRDefault="006077FE" w:rsidP="006077FE">
      <w:pPr>
        <w:suppressAutoHyphens/>
        <w:spacing w:after="240"/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</w:t>
      </w:r>
      <w:r>
        <w:rPr>
          <w:b/>
          <w:sz w:val="28"/>
          <w:szCs w:val="28"/>
          <w:lang w:eastAsia="ar-SA"/>
        </w:rPr>
        <w:t>. Организация проведения заседаний комиссии и делопроизводство.</w:t>
      </w:r>
    </w:p>
    <w:p w:rsidR="006077FE" w:rsidRDefault="006077FE" w:rsidP="006077FE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Деятельность Комиссии по делам несовершеннолетних и защите их прав в муниципальном образовании «Темкинский район» Смоленской области строилась в соот</w:t>
      </w:r>
      <w:r w:rsidR="008A47BD">
        <w:rPr>
          <w:sz w:val="28"/>
          <w:szCs w:val="28"/>
          <w:lang w:eastAsia="ar-SA"/>
        </w:rPr>
        <w:t xml:space="preserve">ветствии с планом работы на </w:t>
      </w:r>
      <w:r w:rsidR="00974D06">
        <w:rPr>
          <w:sz w:val="28"/>
          <w:szCs w:val="28"/>
          <w:lang w:eastAsia="ar-SA"/>
        </w:rPr>
        <w:t>2018</w:t>
      </w:r>
      <w:r>
        <w:rPr>
          <w:sz w:val="28"/>
          <w:szCs w:val="28"/>
          <w:lang w:eastAsia="ar-SA"/>
        </w:rPr>
        <w:t xml:space="preserve"> год,</w:t>
      </w:r>
      <w:r>
        <w:rPr>
          <w:sz w:val="28"/>
        </w:rPr>
        <w:t xml:space="preserve"> утвержденным пост</w:t>
      </w:r>
      <w:r w:rsidR="008A47BD">
        <w:rPr>
          <w:sz w:val="28"/>
        </w:rPr>
        <w:t xml:space="preserve">ановлением от </w:t>
      </w:r>
      <w:r w:rsidR="00732B0D">
        <w:rPr>
          <w:sz w:val="28"/>
        </w:rPr>
        <w:t>20.12.2017</w:t>
      </w:r>
      <w:r w:rsidR="008A47BD">
        <w:rPr>
          <w:sz w:val="28"/>
        </w:rPr>
        <w:t xml:space="preserve"> г. № 18</w:t>
      </w:r>
      <w:r>
        <w:rPr>
          <w:sz w:val="28"/>
          <w:szCs w:val="28"/>
          <w:lang w:eastAsia="ar-SA"/>
        </w:rPr>
        <w:t>. План работы комиссии предусматривал мероприятия по информационно-аналитической, нормативно-правовой, организационно-практической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деятельности, организации и проведению заседаний комиссии, организации и осуществления контроля деятельности органов и учреждений системы профилактики безнадзорности и правонарушений. План работы содержит </w:t>
      </w:r>
      <w:r>
        <w:rPr>
          <w:sz w:val="28"/>
          <w:szCs w:val="28"/>
          <w:lang w:eastAsia="ar-SA"/>
        </w:rPr>
        <w:lastRenderedPageBreak/>
        <w:t xml:space="preserve">конкретные повестки дня заседания, сроки и место проведения и исполнитель. Все мероприятия плана реализованы.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Заседания комиссии  проводятся один раза в месяц, но по ме</w:t>
      </w:r>
      <w:r w:rsidR="00732B0D">
        <w:rPr>
          <w:sz w:val="28"/>
          <w:szCs w:val="28"/>
          <w:lang w:eastAsia="ar-SA"/>
        </w:rPr>
        <w:t>ре необходимости и более. В 2018</w:t>
      </w:r>
      <w:r>
        <w:rPr>
          <w:sz w:val="28"/>
          <w:szCs w:val="28"/>
          <w:lang w:eastAsia="ar-SA"/>
        </w:rPr>
        <w:t xml:space="preserve"> году пр</w:t>
      </w:r>
      <w:r w:rsidR="00732B0D">
        <w:rPr>
          <w:sz w:val="28"/>
          <w:szCs w:val="28"/>
          <w:lang w:eastAsia="ar-SA"/>
        </w:rPr>
        <w:t>оведено 17</w:t>
      </w:r>
      <w:r>
        <w:rPr>
          <w:sz w:val="28"/>
          <w:szCs w:val="28"/>
          <w:lang w:eastAsia="ar-SA"/>
        </w:rPr>
        <w:t xml:space="preserve"> заседаний комиссии. </w:t>
      </w:r>
      <w:proofErr w:type="gramStart"/>
      <w:r>
        <w:rPr>
          <w:sz w:val="28"/>
          <w:szCs w:val="28"/>
          <w:lang w:eastAsia="ar-SA"/>
        </w:rPr>
        <w:t xml:space="preserve">Согласно Регламенту работы комиссии, утвержденному постановлением Главы муниципального образования «Темкинский район»  Смоленской области от 29.04.2008 № 122, </w:t>
      </w:r>
      <w:r w:rsidR="00732B0D">
        <w:rPr>
          <w:sz w:val="28"/>
          <w:szCs w:val="28"/>
          <w:lang w:eastAsia="ar-SA"/>
        </w:rPr>
        <w:t xml:space="preserve"> с изменениями</w:t>
      </w:r>
      <w:r w:rsidR="00732B0D" w:rsidRPr="00732B0D">
        <w:rPr>
          <w:sz w:val="28"/>
          <w:szCs w:val="28"/>
          <w:lang w:eastAsia="ar-SA"/>
        </w:rPr>
        <w:t xml:space="preserve"> </w:t>
      </w:r>
      <w:r w:rsidR="00732B0D">
        <w:rPr>
          <w:sz w:val="28"/>
          <w:szCs w:val="28"/>
          <w:lang w:eastAsia="ar-SA"/>
        </w:rPr>
        <w:t xml:space="preserve">утвержденными постановлением Главы муниципального образования «Темкинский район»  Смоленской области от 29.11.2018 № 517 </w:t>
      </w:r>
      <w:r>
        <w:rPr>
          <w:sz w:val="28"/>
          <w:szCs w:val="28"/>
          <w:lang w:eastAsia="ar-SA"/>
        </w:rPr>
        <w:t>повестка дня заседания комиссии утверждается председателем комиссии</w:t>
      </w:r>
      <w:r w:rsidR="00732B0D">
        <w:rPr>
          <w:sz w:val="28"/>
          <w:szCs w:val="28"/>
          <w:lang w:eastAsia="ar-SA"/>
        </w:rPr>
        <w:t xml:space="preserve"> не позже, чем</w:t>
      </w:r>
      <w:r>
        <w:rPr>
          <w:sz w:val="28"/>
          <w:szCs w:val="28"/>
          <w:lang w:eastAsia="ar-SA"/>
        </w:rPr>
        <w:t xml:space="preserve"> за 5 дней до дня заседания и доводится до сведения  всех членов комиссии.</w:t>
      </w:r>
      <w:proofErr w:type="gramEnd"/>
      <w:r>
        <w:rPr>
          <w:sz w:val="28"/>
          <w:szCs w:val="28"/>
          <w:lang w:eastAsia="ar-SA"/>
        </w:rPr>
        <w:t xml:space="preserve">  Члены комиссии, прокурор района, приглашенные докладчики извещаются о дне заседании комиссии своевременно. Постоянно в работе заседаний комиссии принимал</w:t>
      </w:r>
      <w:r w:rsidR="008A47BD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участие</w:t>
      </w:r>
      <w:r w:rsidR="00732B0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помощник прокурора Те</w:t>
      </w:r>
      <w:r w:rsidR="0071488C">
        <w:rPr>
          <w:sz w:val="28"/>
          <w:szCs w:val="28"/>
          <w:lang w:eastAsia="ar-SA"/>
        </w:rPr>
        <w:t xml:space="preserve">мкинского района </w:t>
      </w:r>
      <w:r w:rsidR="00732B0D">
        <w:rPr>
          <w:sz w:val="28"/>
          <w:szCs w:val="28"/>
          <w:lang w:eastAsia="ar-SA"/>
        </w:rPr>
        <w:t>Е.Ю.Ивин.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итогам заседания комиссии оформляется протокол и единое постановление, утверждающее все решения, пр</w:t>
      </w:r>
      <w:r w:rsidR="00F14F05">
        <w:rPr>
          <w:sz w:val="28"/>
          <w:szCs w:val="28"/>
          <w:lang w:eastAsia="ar-SA"/>
        </w:rPr>
        <w:t>инятые в ходе засед</w:t>
      </w:r>
      <w:r w:rsidR="00732B0D">
        <w:rPr>
          <w:sz w:val="28"/>
          <w:szCs w:val="28"/>
          <w:lang w:eastAsia="ar-SA"/>
        </w:rPr>
        <w:t>а</w:t>
      </w:r>
      <w:r w:rsidR="00E500A3">
        <w:rPr>
          <w:sz w:val="28"/>
          <w:szCs w:val="28"/>
          <w:lang w:eastAsia="ar-SA"/>
        </w:rPr>
        <w:t>ния.  В 2018</w:t>
      </w:r>
      <w:r w:rsidR="00732B0D">
        <w:rPr>
          <w:sz w:val="28"/>
          <w:szCs w:val="28"/>
          <w:lang w:eastAsia="ar-SA"/>
        </w:rPr>
        <w:t xml:space="preserve"> году  оформлено 17</w:t>
      </w:r>
      <w:r w:rsidR="00F14F05">
        <w:rPr>
          <w:sz w:val="28"/>
          <w:szCs w:val="28"/>
          <w:lang w:eastAsia="ar-SA"/>
        </w:rPr>
        <w:t xml:space="preserve"> протоколов,  1</w:t>
      </w:r>
      <w:r w:rsidR="00732B0D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  постановлений. По мере необходимости  органам системы профилактики района выносятся конкретные поручения, устанавливаются сроки их исполнения. </w:t>
      </w:r>
      <w:r w:rsidR="00F14F05">
        <w:rPr>
          <w:sz w:val="28"/>
          <w:szCs w:val="28"/>
          <w:lang w:eastAsia="ar-SA"/>
        </w:rPr>
        <w:t>В</w:t>
      </w:r>
      <w:r w:rsidR="00732B0D">
        <w:rPr>
          <w:sz w:val="28"/>
          <w:szCs w:val="28"/>
          <w:lang w:eastAsia="ar-SA"/>
        </w:rPr>
        <w:t xml:space="preserve"> 2018 году в</w:t>
      </w:r>
      <w:r w:rsidR="00F14F05">
        <w:rPr>
          <w:sz w:val="28"/>
          <w:szCs w:val="28"/>
          <w:lang w:eastAsia="ar-SA"/>
        </w:rPr>
        <w:t xml:space="preserve">ынесено </w:t>
      </w:r>
      <w:r w:rsidR="00395D44">
        <w:rPr>
          <w:sz w:val="28"/>
          <w:szCs w:val="28"/>
          <w:lang w:eastAsia="ar-SA"/>
        </w:rPr>
        <w:t>136</w:t>
      </w:r>
      <w:r w:rsidR="008B0E0D">
        <w:rPr>
          <w:sz w:val="28"/>
          <w:szCs w:val="28"/>
          <w:lang w:eastAsia="ar-SA"/>
        </w:rPr>
        <w:t xml:space="preserve"> (АППГ – </w:t>
      </w:r>
      <w:r w:rsidR="00F14F05">
        <w:rPr>
          <w:sz w:val="28"/>
          <w:szCs w:val="28"/>
          <w:lang w:eastAsia="ar-SA"/>
        </w:rPr>
        <w:t>116</w:t>
      </w:r>
      <w:r w:rsidR="008B0E0D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поручений по общим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вопросам,</w:t>
      </w:r>
      <w:r w:rsidR="00395D44">
        <w:rPr>
          <w:sz w:val="28"/>
          <w:szCs w:val="28"/>
          <w:lang w:eastAsia="ar-SA"/>
        </w:rPr>
        <w:t xml:space="preserve"> из них срок исполнения наступил в отчетный период -132 и </w:t>
      </w:r>
      <w:r>
        <w:rPr>
          <w:sz w:val="28"/>
          <w:szCs w:val="28"/>
          <w:lang w:eastAsia="ar-SA"/>
        </w:rPr>
        <w:t xml:space="preserve"> все они исполнены органами системы профилактики в срок.  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заседаниях ком</w:t>
      </w:r>
      <w:r w:rsidR="00BA4BBC">
        <w:rPr>
          <w:sz w:val="28"/>
          <w:szCs w:val="28"/>
          <w:lang w:eastAsia="ar-SA"/>
        </w:rPr>
        <w:t>иссии рассм</w:t>
      </w:r>
      <w:r w:rsidR="00242659">
        <w:rPr>
          <w:sz w:val="28"/>
          <w:szCs w:val="28"/>
          <w:lang w:eastAsia="ar-SA"/>
        </w:rPr>
        <w:t xml:space="preserve">атривались </w:t>
      </w:r>
      <w:proofErr w:type="gramStart"/>
      <w:r w:rsidR="00242659">
        <w:rPr>
          <w:sz w:val="28"/>
          <w:szCs w:val="28"/>
          <w:lang w:eastAsia="ar-SA"/>
        </w:rPr>
        <w:t>основные</w:t>
      </w:r>
      <w:proofErr w:type="gramEnd"/>
      <w:r w:rsidR="00242659">
        <w:rPr>
          <w:sz w:val="28"/>
          <w:szCs w:val="28"/>
          <w:lang w:eastAsia="ar-SA"/>
        </w:rPr>
        <w:t xml:space="preserve"> вопросы – 59</w:t>
      </w:r>
      <w:r w:rsidR="00BA4BBC">
        <w:rPr>
          <w:sz w:val="28"/>
          <w:szCs w:val="28"/>
          <w:lang w:eastAsia="ar-SA"/>
        </w:rPr>
        <w:t xml:space="preserve"> (АППГ – 40), не считая текущих вопросов.</w:t>
      </w:r>
    </w:p>
    <w:p w:rsidR="008B0E0D" w:rsidRPr="00132941" w:rsidRDefault="008B0E0D" w:rsidP="00132941">
      <w:pPr>
        <w:jc w:val="both"/>
        <w:rPr>
          <w:sz w:val="28"/>
          <w:szCs w:val="28"/>
        </w:rPr>
      </w:pPr>
      <w:r w:rsidRPr="00132941">
        <w:rPr>
          <w:sz w:val="28"/>
          <w:szCs w:val="28"/>
        </w:rPr>
        <w:t>О деятельности комиссии по делам несовершеннолетних и защите их прав</w:t>
      </w:r>
      <w:r w:rsidRPr="00132941">
        <w:rPr>
          <w:b/>
          <w:sz w:val="28"/>
          <w:szCs w:val="28"/>
        </w:rPr>
        <w:t xml:space="preserve"> </w:t>
      </w:r>
      <w:r w:rsidRPr="00132941">
        <w:rPr>
          <w:sz w:val="28"/>
          <w:szCs w:val="28"/>
        </w:rPr>
        <w:t>в  муниципальном образовании «Темкинский район» См</w:t>
      </w:r>
      <w:r w:rsidR="00E500A3">
        <w:rPr>
          <w:sz w:val="28"/>
          <w:szCs w:val="28"/>
        </w:rPr>
        <w:t>оленской области в          2018</w:t>
      </w:r>
      <w:r w:rsidRPr="00132941">
        <w:rPr>
          <w:sz w:val="28"/>
          <w:szCs w:val="28"/>
        </w:rPr>
        <w:t xml:space="preserve"> году. </w:t>
      </w:r>
    </w:p>
    <w:p w:rsidR="008B0E0D" w:rsidRPr="007A7617" w:rsidRDefault="008B0E0D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>Об итогах проведения в 2017 году общенациональной информационной кампании по противодействию жестокому обращению с детьми.</w:t>
      </w:r>
    </w:p>
    <w:p w:rsidR="008B0E0D" w:rsidRPr="007A7617" w:rsidRDefault="008B0E0D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>О дополнительных мерах по обеспечению защиты прав и законных интересов, сохранности жизни и здоровья несовершеннолетних.</w:t>
      </w:r>
    </w:p>
    <w:p w:rsidR="008B0E0D" w:rsidRPr="007A7617" w:rsidRDefault="008B0E0D" w:rsidP="007A7617">
      <w:pPr>
        <w:pStyle w:val="ab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7A7617">
        <w:rPr>
          <w:sz w:val="28"/>
          <w:szCs w:val="28"/>
        </w:rPr>
        <w:t xml:space="preserve">О состоянии безнадзорности, преступности и правонарушений среди  несовершеннолетних на территории муниципального образования «Темкинский район» Смоленской области за 2017 год, мерах по их профилактике. </w:t>
      </w:r>
    </w:p>
    <w:p w:rsidR="008B0E0D" w:rsidRPr="007A7617" w:rsidRDefault="008B0E0D" w:rsidP="007A7617">
      <w:pPr>
        <w:pStyle w:val="ab"/>
        <w:numPr>
          <w:ilvl w:val="0"/>
          <w:numId w:val="32"/>
        </w:numPr>
        <w:snapToGrid w:val="0"/>
        <w:jc w:val="both"/>
        <w:rPr>
          <w:sz w:val="28"/>
          <w:szCs w:val="28"/>
        </w:rPr>
      </w:pPr>
      <w:r w:rsidRPr="007A7617">
        <w:rPr>
          <w:sz w:val="28"/>
          <w:szCs w:val="28"/>
        </w:rPr>
        <w:t xml:space="preserve">Об организации индивидуальной профилактической работы с несовершеннолетними, </w:t>
      </w:r>
      <w:proofErr w:type="gramStart"/>
      <w:r w:rsidRPr="007A7617">
        <w:rPr>
          <w:sz w:val="28"/>
          <w:szCs w:val="28"/>
        </w:rPr>
        <w:t>состоящими</w:t>
      </w:r>
      <w:proofErr w:type="gramEnd"/>
      <w:r w:rsidRPr="007A7617">
        <w:rPr>
          <w:sz w:val="28"/>
          <w:szCs w:val="28"/>
        </w:rPr>
        <w:t xml:space="preserve"> на профилактических учетах в органах системы профилактики, </w:t>
      </w:r>
      <w:r w:rsidRPr="007A7617">
        <w:rPr>
          <w:sz w:val="28"/>
          <w:szCs w:val="28"/>
          <w:lang w:eastAsia="en-US"/>
        </w:rPr>
        <w:t>а так же с семьями находящимися в социально опасном положении.</w:t>
      </w:r>
    </w:p>
    <w:p w:rsidR="008B0E0D" w:rsidRDefault="008B0E0D" w:rsidP="007A7617">
      <w:pPr>
        <w:pStyle w:val="af6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Темкинского, Медведевского сельских поселений по профилактике правонарушений среди несовершеннолетних, неблагополучия в семьях и защите интересов детей в сельских поселениях муниципального образования «Темкинский район» Смоленской области.  </w:t>
      </w:r>
    </w:p>
    <w:p w:rsidR="008B0E0D" w:rsidRPr="007A7617" w:rsidRDefault="008B0E0D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>О мероприятиях,  проводимых в муниципальном образовании «Темкинский район» Смоленской области по раннему выявлению немедицинского потребления несовершеннолетними наркотических средств, о профилактике тяжких и особо тяжких бытовых преступлений несовершеннолетних за 2017 год»</w:t>
      </w:r>
    </w:p>
    <w:p w:rsidR="008B0E0D" w:rsidRPr="007A7617" w:rsidRDefault="008B0E0D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>О нарушениях выявленных Генеральной прокуратурой РФ в сфере профилактики преступлений против жизни и здоровья несовершеннолетних.</w:t>
      </w:r>
    </w:p>
    <w:p w:rsidR="008B0E0D" w:rsidRPr="007A7617" w:rsidRDefault="008B0E0D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lastRenderedPageBreak/>
        <w:t>Профилактика преступлений против жизни и здоровья несовершеннолетних в муниципальном образовании Темкинский район» Смоленской области  и о  дополнительных мерах по обеспечению защиты прав и законных интересов детей.</w:t>
      </w:r>
    </w:p>
    <w:p w:rsidR="008B0E0D" w:rsidRPr="007A7617" w:rsidRDefault="008B0E0D" w:rsidP="007A7617">
      <w:pPr>
        <w:pStyle w:val="ab"/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7A7617">
        <w:rPr>
          <w:sz w:val="28"/>
          <w:szCs w:val="28"/>
        </w:rPr>
        <w:t xml:space="preserve">О внесении изменений в план работы  Комиссии по делам несовершеннолетних и защите их прав на 2018 г. </w:t>
      </w:r>
    </w:p>
    <w:p w:rsidR="008B0E0D" w:rsidRPr="007A7617" w:rsidRDefault="008B0E0D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 xml:space="preserve">Об итогах межведомственных проверок условий содержания и воспитания несовершеннолетних детей, находящихся под опекой (попечительством).   </w:t>
      </w:r>
    </w:p>
    <w:p w:rsidR="008B0E0D" w:rsidRPr="007A7617" w:rsidRDefault="008B0E0D" w:rsidP="007A7617">
      <w:pPr>
        <w:pStyle w:val="ab"/>
        <w:numPr>
          <w:ilvl w:val="0"/>
          <w:numId w:val="32"/>
        </w:numPr>
        <w:jc w:val="both"/>
        <w:rPr>
          <w:sz w:val="28"/>
          <w:szCs w:val="28"/>
          <w:lang w:eastAsia="en-US"/>
        </w:rPr>
      </w:pPr>
      <w:r w:rsidRPr="007A7617">
        <w:rPr>
          <w:sz w:val="28"/>
          <w:szCs w:val="28"/>
          <w:lang w:eastAsia="en-US"/>
        </w:rPr>
        <w:t>О работе МБОУ Темкинская СШ, МБОУ Бекринская МООШ, МБОУ Власовская МООШ, МБОУ Булгаковская МНОШ по профилактике правонарушений среди несовершеннолетних.</w:t>
      </w:r>
    </w:p>
    <w:p w:rsidR="008B0E0D" w:rsidRPr="007A7617" w:rsidRDefault="008B0E0D" w:rsidP="007A7617">
      <w:pPr>
        <w:pStyle w:val="ab"/>
        <w:numPr>
          <w:ilvl w:val="0"/>
          <w:numId w:val="32"/>
        </w:numPr>
        <w:jc w:val="both"/>
        <w:rPr>
          <w:sz w:val="28"/>
          <w:szCs w:val="28"/>
          <w:lang w:eastAsia="en-US"/>
        </w:rPr>
      </w:pPr>
      <w:r w:rsidRPr="007A7617">
        <w:rPr>
          <w:sz w:val="28"/>
          <w:szCs w:val="28"/>
          <w:lang w:eastAsia="en-US"/>
        </w:rPr>
        <w:t>О работе Молодежного Совета  при отделе по культуре, спорту и молодежной политике Администрации муниципального образования  Темкинский район Смоленской области по вовлечению несовершеннолетних из семей, находящихся в социально опасном положении, в том числе состоящих на учете в ПДН и КДН и ЗП в волонтерское движение.</w:t>
      </w:r>
    </w:p>
    <w:p w:rsidR="008B0E0D" w:rsidRPr="007A7617" w:rsidRDefault="008B0E0D" w:rsidP="007A7617">
      <w:pPr>
        <w:pStyle w:val="ab"/>
        <w:numPr>
          <w:ilvl w:val="0"/>
          <w:numId w:val="32"/>
        </w:numPr>
        <w:jc w:val="both"/>
        <w:rPr>
          <w:sz w:val="28"/>
          <w:szCs w:val="28"/>
          <w:lang w:eastAsia="en-US"/>
        </w:rPr>
      </w:pPr>
      <w:r w:rsidRPr="007A7617">
        <w:rPr>
          <w:sz w:val="28"/>
          <w:szCs w:val="28"/>
          <w:lang w:eastAsia="en-US"/>
        </w:rPr>
        <w:t>О межведомственном взаимодействии по вопросам организации профилактики детского суицида, оказания помощи несовершеннолетним, их родителям по предупреждению детского суицида.</w:t>
      </w:r>
    </w:p>
    <w:p w:rsidR="00926705" w:rsidRDefault="00926705" w:rsidP="007A7617">
      <w:pPr>
        <w:pStyle w:val="af6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работе МБДОУ Темкинский Дом детского творчества  с детьми и подростками, а так же с детьми,   состоящими на профилактических учетах в КДН и ЗП, в  ПП по Темкинскому району и о планировании  работы с детьми и  подростками в летнее время. 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7A7617">
        <w:rPr>
          <w:sz w:val="28"/>
          <w:szCs w:val="28"/>
          <w:lang w:eastAsia="en-US"/>
        </w:rPr>
        <w:t xml:space="preserve">О работе МБОУ Замыцкая МООШ, МБОУ Кикинская МООШ, МБОУ Селенская МООШ, МБОУ </w:t>
      </w:r>
      <w:proofErr w:type="gramStart"/>
      <w:r w:rsidRPr="007A7617">
        <w:rPr>
          <w:sz w:val="28"/>
          <w:szCs w:val="28"/>
          <w:lang w:eastAsia="en-US"/>
        </w:rPr>
        <w:t>Васильевская</w:t>
      </w:r>
      <w:proofErr w:type="gramEnd"/>
      <w:r w:rsidRPr="007A7617">
        <w:rPr>
          <w:sz w:val="28"/>
          <w:szCs w:val="28"/>
          <w:lang w:eastAsia="en-US"/>
        </w:rPr>
        <w:t xml:space="preserve"> МНОШ по профилактике правонарушений среди несовершеннолетних. 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  <w:lang w:eastAsia="en-US"/>
        </w:rPr>
        <w:t xml:space="preserve">Организация работы в образовательных учреждениях муниципального образования «Темкинский район»  по обеспечению информационной безопасности детей при использовании интернета.  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snapToGrid w:val="0"/>
        <w:jc w:val="both"/>
        <w:rPr>
          <w:i/>
          <w:sz w:val="28"/>
          <w:szCs w:val="28"/>
        </w:rPr>
      </w:pPr>
      <w:r w:rsidRPr="007A7617">
        <w:rPr>
          <w:color w:val="333333"/>
          <w:sz w:val="28"/>
          <w:szCs w:val="28"/>
          <w:shd w:val="clear" w:color="auto" w:fill="FFFFFF"/>
          <w:lang w:eastAsia="en-US"/>
        </w:rPr>
        <w:t>Организация летнего отдыха  и занятости детей и подростков на территории муниципального образования «Темкинский район» Смоленской области.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  <w:lang w:eastAsia="en-US"/>
        </w:rPr>
        <w:t>Профилактика совершения особо опасных преступлений  среди несовершеннолетних.</w:t>
      </w:r>
    </w:p>
    <w:p w:rsidR="00926705" w:rsidRDefault="00926705" w:rsidP="007A7617">
      <w:pPr>
        <w:pStyle w:val="af6"/>
        <w:numPr>
          <w:ilvl w:val="0"/>
          <w:numId w:val="3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поведении на территории муниципального образования «Темкинский район» Смоленской области  межведомственного профилактического мероприятия «Твой выбор».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 xml:space="preserve">Итоги проведения профилактического мероприятия «Твой выбор» на территории муниципального образования «Темкинский район» Смоленской области. 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  <w:lang w:eastAsia="en-US"/>
        </w:rPr>
        <w:t>Об организации внеурочной деятельности несовершеннолетних в муниципальных учреждениях  дополнительного образования  на территории муниципального образования «Темкинский район» Смоленской области.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7A7617">
        <w:rPr>
          <w:sz w:val="28"/>
          <w:szCs w:val="28"/>
          <w:lang w:eastAsia="en-US"/>
        </w:rPr>
        <w:t xml:space="preserve">Мероприятия,  проведенные в образовательных учреждениях района по вопросам профилактики дорожно-транспортного травматизма у детей, в том числе по организации проведения «Минуток безопасности» в образовательных учреждениях. 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7A7617">
        <w:rPr>
          <w:sz w:val="28"/>
          <w:szCs w:val="28"/>
        </w:rPr>
        <w:lastRenderedPageBreak/>
        <w:t xml:space="preserve">О деятельности отдела социальной защиты населения в Темкинском районе в Вяземском районе по профилактической работе с семьями и детьми, находящимися в СОП за </w:t>
      </w:r>
      <w:r w:rsidRPr="007A7617">
        <w:rPr>
          <w:sz w:val="28"/>
          <w:szCs w:val="28"/>
          <w:lang w:val="en-US"/>
        </w:rPr>
        <w:t>I</w:t>
      </w:r>
      <w:r w:rsidRPr="007A7617">
        <w:rPr>
          <w:sz w:val="28"/>
          <w:szCs w:val="28"/>
        </w:rPr>
        <w:t xml:space="preserve"> полугодие 2018 года. 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proofErr w:type="gramStart"/>
      <w:r w:rsidRPr="007A7617">
        <w:rPr>
          <w:sz w:val="28"/>
          <w:szCs w:val="28"/>
        </w:rPr>
        <w:t xml:space="preserve">О работе учреждений культуры МО «Темкинский район» по вовлечению несовершеннолетних, находящихся в трудной жизненной ситуации и СОП, в культурно-досуговые мероприятия за </w:t>
      </w:r>
      <w:r w:rsidRPr="007A7617">
        <w:rPr>
          <w:sz w:val="28"/>
          <w:szCs w:val="28"/>
          <w:lang w:val="en-US"/>
        </w:rPr>
        <w:t>I</w:t>
      </w:r>
      <w:r w:rsidRPr="007A7617">
        <w:rPr>
          <w:sz w:val="28"/>
          <w:szCs w:val="28"/>
        </w:rPr>
        <w:t xml:space="preserve"> полугодие 2018 года.</w:t>
      </w:r>
      <w:proofErr w:type="gramEnd"/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 xml:space="preserve">Об итогах сверки межведомственного взаимодействия органов и учреждений системы профилактики безнадзорности и правонарушений несовершеннолетних за </w:t>
      </w:r>
      <w:r w:rsidRPr="007A7617">
        <w:rPr>
          <w:sz w:val="28"/>
          <w:szCs w:val="28"/>
          <w:lang w:val="en-US"/>
        </w:rPr>
        <w:t>I</w:t>
      </w:r>
      <w:r w:rsidRPr="007A7617">
        <w:rPr>
          <w:sz w:val="28"/>
          <w:szCs w:val="28"/>
        </w:rPr>
        <w:t xml:space="preserve"> полугодие 2018 года. 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 xml:space="preserve">О формировании нового состава Комиссии по делам несовершеннолетних и защите их прав в  муниципальном образовании «Темкинский район» Смоленской области.  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7A7617">
        <w:rPr>
          <w:color w:val="333333"/>
          <w:sz w:val="28"/>
          <w:szCs w:val="28"/>
          <w:lang w:eastAsia="en-US"/>
        </w:rPr>
        <w:t xml:space="preserve">О реализации мероприятий по организации трудоустройства несовершеннолетних граждан в возрасте от 14 до 18 лет, в том числе находящихся в социально опасном положении </w:t>
      </w:r>
      <w:r w:rsidRPr="007A7617">
        <w:rPr>
          <w:sz w:val="28"/>
          <w:szCs w:val="28"/>
        </w:rPr>
        <w:t xml:space="preserve"> за  </w:t>
      </w:r>
      <w:r w:rsidRPr="007A7617">
        <w:rPr>
          <w:sz w:val="28"/>
          <w:szCs w:val="28"/>
          <w:lang w:val="en-US"/>
        </w:rPr>
        <w:t>I</w:t>
      </w:r>
      <w:r w:rsidRPr="007A7617">
        <w:rPr>
          <w:sz w:val="28"/>
          <w:szCs w:val="28"/>
        </w:rPr>
        <w:t xml:space="preserve"> полугодие 2018 года. 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sz w:val="28"/>
          <w:szCs w:val="28"/>
          <w:lang w:eastAsia="en-US"/>
        </w:rPr>
      </w:pPr>
      <w:r w:rsidRPr="007A7617">
        <w:rPr>
          <w:color w:val="333333"/>
          <w:sz w:val="28"/>
          <w:szCs w:val="28"/>
          <w:shd w:val="clear" w:color="auto" w:fill="FFFFFF"/>
          <w:lang w:eastAsia="en-US"/>
        </w:rPr>
        <w:t xml:space="preserve">Итоги диспансеризации детей находящихся в социально опасном положении </w:t>
      </w:r>
      <w:r w:rsidRPr="007A7617">
        <w:rPr>
          <w:sz w:val="28"/>
          <w:szCs w:val="28"/>
          <w:lang w:eastAsia="en-US"/>
        </w:rPr>
        <w:t xml:space="preserve">за </w:t>
      </w:r>
      <w:r w:rsidRPr="007A7617">
        <w:rPr>
          <w:sz w:val="28"/>
          <w:szCs w:val="28"/>
          <w:lang w:val="en-US" w:eastAsia="en-US"/>
        </w:rPr>
        <w:t>I</w:t>
      </w:r>
      <w:r w:rsidRPr="007A7617">
        <w:rPr>
          <w:sz w:val="28"/>
          <w:szCs w:val="28"/>
          <w:lang w:eastAsia="en-US"/>
        </w:rPr>
        <w:t xml:space="preserve"> полугодие 2018 г.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snapToGrid w:val="0"/>
        <w:jc w:val="both"/>
        <w:rPr>
          <w:sz w:val="28"/>
          <w:szCs w:val="28"/>
          <w:lang w:eastAsia="en-US"/>
        </w:rPr>
      </w:pPr>
      <w:r w:rsidRPr="007A7617">
        <w:rPr>
          <w:sz w:val="28"/>
          <w:szCs w:val="28"/>
          <w:lang w:eastAsia="en-US"/>
        </w:rPr>
        <w:t xml:space="preserve">О состоянии преступности и правонарушений среди несовершеннолетних в Темкинском районе за </w:t>
      </w:r>
      <w:r w:rsidRPr="007A7617">
        <w:rPr>
          <w:sz w:val="28"/>
          <w:szCs w:val="28"/>
          <w:lang w:val="en-US" w:eastAsia="en-US"/>
        </w:rPr>
        <w:t>I</w:t>
      </w:r>
      <w:r w:rsidRPr="007A7617">
        <w:rPr>
          <w:sz w:val="28"/>
          <w:szCs w:val="28"/>
          <w:lang w:eastAsia="en-US"/>
        </w:rPr>
        <w:t xml:space="preserve"> полугодие 2018 года и о мерах по их предупреждению. 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7A7617">
        <w:rPr>
          <w:sz w:val="28"/>
          <w:szCs w:val="28"/>
          <w:lang w:eastAsia="en-US"/>
        </w:rPr>
        <w:t xml:space="preserve">Об организации летнего отдыха  детей и подростков, а так же детей и подростков, состоящих на профилактических учетах, детей из семей, находящихся в социально опасном положении, детей сирот и детей, оставшихся без попечения родителей.    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>О дополнительных мерах по координации межведомственного взаимодействия органов и учреждений системы профилактики в части организации информирования несовершеннолетних и их родителей (иных законных представителей) о правилах поведения несовершеннолетних на водоемах, правилах оказания первой помощи при утоплении в воде.</w:t>
      </w:r>
    </w:p>
    <w:p w:rsidR="00926705" w:rsidRPr="007A7617" w:rsidRDefault="00926705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>О дополнительных мерах по координации межведомственного взаимодействия органов и учреждений системы профилактики безнадзорности и правонарушений несовершеннолетних в части организации информирования населения о необходимости соблюдения правил пожарной безопасности несовершеннолетних и их родителей.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sz w:val="28"/>
          <w:szCs w:val="28"/>
          <w:lang w:eastAsia="en-US"/>
        </w:rPr>
      </w:pPr>
      <w:r w:rsidRPr="007A7617">
        <w:rPr>
          <w:sz w:val="28"/>
          <w:szCs w:val="28"/>
          <w:lang w:eastAsia="en-US"/>
        </w:rPr>
        <w:t>О проведении на территории муниципального образования «Тёмкинский район» Смоленской области в преддверии 2018-2019 учебного года акции «Помоги пойти учиться».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sz w:val="28"/>
          <w:szCs w:val="28"/>
          <w:lang w:eastAsia="en-US"/>
        </w:rPr>
      </w:pPr>
      <w:proofErr w:type="gramStart"/>
      <w:r w:rsidRPr="007A7617">
        <w:rPr>
          <w:sz w:val="28"/>
          <w:szCs w:val="28"/>
        </w:rPr>
        <w:t>Во</w:t>
      </w:r>
      <w:proofErr w:type="gramEnd"/>
      <w:r w:rsidRPr="007A7617">
        <w:rPr>
          <w:sz w:val="28"/>
          <w:szCs w:val="28"/>
        </w:rPr>
        <w:t xml:space="preserve"> исполнении п.2 постановления Комиссии по делам несовершеннолетних и защите их прав в муниципальном образовании «Темкинский район» Смоленской области от 26.06.2018г. № 8, «</w:t>
      </w:r>
      <w:r w:rsidRPr="007A7617">
        <w:rPr>
          <w:sz w:val="28"/>
          <w:szCs w:val="28"/>
          <w:lang w:eastAsia="en-US"/>
        </w:rPr>
        <w:t xml:space="preserve">Итоги работы по летнему оздоровлению детей и подростков, а так же детей и подростков, состоящих на профилактических учетах, детей из семей, находящихся в социально опасном положении, детей сирот и детей, оставшихся без попечения родителей».    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sz w:val="28"/>
          <w:szCs w:val="28"/>
          <w:lang w:eastAsia="en-US"/>
        </w:rPr>
      </w:pPr>
      <w:r w:rsidRPr="007A7617">
        <w:rPr>
          <w:sz w:val="28"/>
          <w:szCs w:val="28"/>
          <w:lang w:eastAsia="en-US"/>
        </w:rPr>
        <w:t>О применении  медиативных технологий в отношении несовершеннолетних, о работе служб примирения в МБОУ Темкинская МСОШ, МБОУ Кикинская МООШ, МБОУ Замыцкая МООШ.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lastRenderedPageBreak/>
        <w:t>О едином плане мероприятий, приуроченных к Всероссийскому дню правовой помощи детям – 2018  на территории Темкинского района Смоленской области.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sz w:val="28"/>
          <w:szCs w:val="28"/>
          <w:lang w:eastAsia="en-US"/>
        </w:rPr>
      </w:pPr>
      <w:r w:rsidRPr="007A7617">
        <w:rPr>
          <w:sz w:val="28"/>
          <w:szCs w:val="28"/>
          <w:lang w:eastAsia="en-US"/>
        </w:rPr>
        <w:t>О работе Батюшковского, Павловского  сельских поселений по профилактике правонарушений среди несовершеннолетних, неблагополучия в семьях и защите интересов детей в сельских поселениях муниципального образования «Тёмкинский район» Смоленской области.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sz w:val="28"/>
          <w:szCs w:val="28"/>
          <w:lang w:eastAsia="en-US"/>
        </w:rPr>
      </w:pPr>
      <w:r w:rsidRPr="007A7617">
        <w:rPr>
          <w:sz w:val="28"/>
          <w:szCs w:val="28"/>
          <w:lang w:eastAsia="en-US"/>
        </w:rPr>
        <w:t>О работе Темкинского  сельского поселения по профилактике правонарушений среди несовершеннолетних, неблагополучия в семьях и защите интересов детей в сельском поселении муниципального образования «Тёмкинский район» Смоленской области.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sz w:val="28"/>
          <w:szCs w:val="28"/>
          <w:lang w:eastAsia="en-US"/>
        </w:rPr>
      </w:pPr>
      <w:r w:rsidRPr="007A7617">
        <w:rPr>
          <w:sz w:val="28"/>
          <w:szCs w:val="28"/>
          <w:lang w:eastAsia="en-US"/>
        </w:rPr>
        <w:t xml:space="preserve">О работе по профилактике правонарушений среди несовершеннолетних обучающихся, в том числе состоящих на профилактических учетах в школе и в  КДН и ЗП, а также семей, находящихся в социально опасном положении.  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proofErr w:type="gramStart"/>
      <w:r w:rsidRPr="007A7617">
        <w:rPr>
          <w:sz w:val="28"/>
          <w:szCs w:val="28"/>
        </w:rPr>
        <w:t>О работе с семьями, состоящие на ведомственном профилактическом учете, находящиеся в социально опасном положении, проживающие на территории Темкинского сельского поселения.</w:t>
      </w:r>
      <w:proofErr w:type="gramEnd"/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>О работе по профилактике</w:t>
      </w:r>
      <w:r w:rsidRPr="007A7617">
        <w:rPr>
          <w:sz w:val="28"/>
          <w:szCs w:val="28"/>
          <w:lang w:eastAsia="en-US"/>
        </w:rPr>
        <w:t xml:space="preserve"> неблагополучия в семьях,</w:t>
      </w:r>
      <w:r w:rsidRPr="007A7617">
        <w:rPr>
          <w:sz w:val="28"/>
          <w:szCs w:val="28"/>
        </w:rPr>
        <w:t xml:space="preserve"> находящихся в социально опасном положении </w:t>
      </w:r>
      <w:r w:rsidRPr="007A7617">
        <w:rPr>
          <w:sz w:val="28"/>
          <w:szCs w:val="28"/>
          <w:lang w:eastAsia="en-US"/>
        </w:rPr>
        <w:t>и защите интересов детей, проживающих в Темкинском сельском поселении.</w:t>
      </w:r>
      <w:r w:rsidRPr="007A7617">
        <w:rPr>
          <w:sz w:val="28"/>
          <w:szCs w:val="28"/>
        </w:rPr>
        <w:t xml:space="preserve">  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snapToGrid w:val="0"/>
        <w:jc w:val="both"/>
        <w:rPr>
          <w:sz w:val="28"/>
          <w:szCs w:val="28"/>
          <w:lang w:eastAsia="en-US"/>
        </w:rPr>
      </w:pPr>
      <w:r w:rsidRPr="007A7617">
        <w:rPr>
          <w:sz w:val="28"/>
          <w:szCs w:val="28"/>
          <w:lang w:eastAsia="en-US"/>
        </w:rPr>
        <w:t>О состоянии преступности и правонарушений среди несовершеннолетних в Темкинском районе за 9 месяцев 2018 года и о мерах по их предупреждению.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7A7617">
        <w:rPr>
          <w:sz w:val="28"/>
          <w:szCs w:val="28"/>
          <w:lang w:eastAsia="en-US"/>
        </w:rPr>
        <w:t>Организация правового просвещения среди несовершеннолетних и их родителей. Итоги проведения Всероссийского дня правового просвещения несовершеннолетних.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 xml:space="preserve">О применении в деятельности соответствующих органов и учреждений системы профилактики безнадзорности и  правонарушений несовершеннолетних «Примерного порядка межведомственного взаимодействия по вопросам выявления, предупреждения и устранения нарушений прав и законных интересов несовершеннолетних» (письмо Министерства образования и науки Российской Федерации от 27.08..2018 № 07-5310). 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>О принятии дополнительных мер по координации межведомственного взаимодействия в сфере обеспечения безопасности несовершеннолетних, в том числе по активизации профилактической работы в образовательных организациях среди несовершеннолетних и молодежи по предупреждению экстремизма и различных форм проявления насилия, организации обучения детей правилам безопасного поведения в экстремальных ситуациях.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>Об итогах проведения в 2018 году оперативно профилактического мероприятия «Подросток – 2018».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snapToGrid w:val="0"/>
        <w:jc w:val="both"/>
        <w:rPr>
          <w:i/>
          <w:sz w:val="28"/>
          <w:szCs w:val="28"/>
        </w:rPr>
      </w:pPr>
      <w:r w:rsidRPr="007A7617">
        <w:rPr>
          <w:sz w:val="28"/>
          <w:szCs w:val="28"/>
          <w:lang w:eastAsia="en-US"/>
        </w:rPr>
        <w:t>Итоги  работы волонтерского движения муниципального образования «Темкинский район» Смоленской области по профилактике социальных проблем среди несовершеннолетних.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sz w:val="28"/>
          <w:szCs w:val="28"/>
          <w:lang w:eastAsia="en-US"/>
        </w:rPr>
      </w:pPr>
      <w:r w:rsidRPr="007A7617">
        <w:rPr>
          <w:sz w:val="28"/>
          <w:szCs w:val="28"/>
          <w:lang w:eastAsia="en-US"/>
        </w:rPr>
        <w:t>О применении  медиативных технологий в отношении несовершеннолетних, о работе служб примирения в МБОУ Бекринская МООШ, МБОУ Власовская МООШ, МБОУ Селенская МООШ, МБОУ Булгаковская МНОШ.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7617">
        <w:rPr>
          <w:sz w:val="28"/>
          <w:szCs w:val="28"/>
        </w:rPr>
        <w:t xml:space="preserve">Об исполнение п. 9 - 12 постановления Комиссии по делам несовершеннолетних и защите их прав  от 29.11.2018 г. № 14 «О принятых </w:t>
      </w:r>
      <w:r w:rsidRPr="007A7617">
        <w:rPr>
          <w:sz w:val="28"/>
          <w:szCs w:val="28"/>
        </w:rPr>
        <w:lastRenderedPageBreak/>
        <w:t xml:space="preserve">мерах органами и учреждениями системы профилактики безнадзорности и  правонарушений несовершеннолетних в отношении семьи Голева Вячеслава Васильевича, проживающей по адресу: д.Селенки, ул. </w:t>
      </w:r>
      <w:proofErr w:type="gramStart"/>
      <w:r w:rsidRPr="007A7617">
        <w:rPr>
          <w:sz w:val="28"/>
          <w:szCs w:val="28"/>
        </w:rPr>
        <w:t>Придорожная</w:t>
      </w:r>
      <w:proofErr w:type="gramEnd"/>
      <w:r w:rsidRPr="007A7617">
        <w:rPr>
          <w:sz w:val="28"/>
          <w:szCs w:val="28"/>
        </w:rPr>
        <w:t xml:space="preserve"> д.13»</w:t>
      </w:r>
    </w:p>
    <w:p w:rsidR="000E046B" w:rsidRPr="007A7617" w:rsidRDefault="000E046B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 xml:space="preserve">Об исполнение п. 16 постановления Комиссии по делам несовершеннолетних и защите их прав  от 29.11.2018 г. № 14  «Об активизации профилактической работы в образовательных учреждениях среди несовершеннолетних по предупреждению экстремизма и различных форм проявления насилия. Об организации обучения детей правилам безопасного поведения в экстремальных ситуациях». </w:t>
      </w:r>
    </w:p>
    <w:p w:rsidR="007A7617" w:rsidRPr="007A7617" w:rsidRDefault="007A7617" w:rsidP="007A7617">
      <w:pPr>
        <w:pStyle w:val="ab"/>
        <w:numPr>
          <w:ilvl w:val="0"/>
          <w:numId w:val="32"/>
        </w:numPr>
        <w:snapToGrid w:val="0"/>
        <w:jc w:val="both"/>
        <w:rPr>
          <w:i/>
          <w:sz w:val="28"/>
          <w:szCs w:val="28"/>
        </w:rPr>
      </w:pPr>
      <w:r w:rsidRPr="007A7617">
        <w:rPr>
          <w:sz w:val="28"/>
          <w:szCs w:val="28"/>
          <w:lang w:eastAsia="en-US"/>
        </w:rPr>
        <w:t>Итоги  работы волонтерского движения муниципального образования «Темкинский район» Смоленской области по профилактике социальных проблем среди несовершеннолетних.</w:t>
      </w:r>
    </w:p>
    <w:p w:rsidR="007A7617" w:rsidRPr="007A7617" w:rsidRDefault="007A7617" w:rsidP="007A7617">
      <w:pPr>
        <w:pStyle w:val="ab"/>
        <w:numPr>
          <w:ilvl w:val="0"/>
          <w:numId w:val="32"/>
        </w:numPr>
        <w:jc w:val="both"/>
        <w:rPr>
          <w:sz w:val="28"/>
          <w:szCs w:val="28"/>
          <w:lang w:eastAsia="en-US"/>
        </w:rPr>
      </w:pPr>
      <w:r w:rsidRPr="007A7617">
        <w:rPr>
          <w:sz w:val="28"/>
          <w:szCs w:val="28"/>
          <w:lang w:eastAsia="en-US"/>
        </w:rPr>
        <w:t>Об организации работы детско-юношеского военно-патриотического общественного движения «Юнармия».</w:t>
      </w:r>
    </w:p>
    <w:p w:rsidR="007A7617" w:rsidRPr="007A7617" w:rsidRDefault="007A7617" w:rsidP="007A7617">
      <w:pPr>
        <w:pStyle w:val="ab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7617">
        <w:rPr>
          <w:sz w:val="28"/>
          <w:szCs w:val="28"/>
        </w:rPr>
        <w:t>О принятии дополнительных мер по организации правового просвещения несовершеннолетних и их родителей в связи с 25-летием принятия Конституции Российской Федерации.</w:t>
      </w:r>
    </w:p>
    <w:p w:rsidR="007A7617" w:rsidRPr="007A7617" w:rsidRDefault="007A7617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>О работе, проведенной органами и учреждениями системы профилактики, с семьями, состоящими на «Едином учете семей, находящихся в социально опасном положении», деятельности по их выявлению и устранению причин, способствующих безнадзорности несовершеннолетних.</w:t>
      </w:r>
    </w:p>
    <w:p w:rsidR="007A7617" w:rsidRPr="007A7617" w:rsidRDefault="007A7617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>О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году.</w:t>
      </w:r>
    </w:p>
    <w:p w:rsidR="007A7617" w:rsidRPr="007A7617" w:rsidRDefault="007A7617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 xml:space="preserve">Об итогах сверки межведомственного взаимодействия органов и учреждений системы профилактики безнадзорности и правонарушений несовершеннолетних за 2018 года. </w:t>
      </w:r>
    </w:p>
    <w:p w:rsidR="007A7617" w:rsidRPr="007A7617" w:rsidRDefault="007A7617" w:rsidP="007A7617">
      <w:pPr>
        <w:pStyle w:val="ab"/>
        <w:numPr>
          <w:ilvl w:val="0"/>
          <w:numId w:val="32"/>
        </w:num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 w:rsidRPr="007A7617">
        <w:rPr>
          <w:rFonts w:ascii="Times New Roman CYR" w:eastAsia="Calibri" w:hAnsi="Times New Roman CYR" w:cs="Times New Roman CYR"/>
          <w:iCs/>
          <w:sz w:val="28"/>
          <w:szCs w:val="28"/>
        </w:rPr>
        <w:t xml:space="preserve">Об утверждении плана работы комиссии по делам несовершеннолетних и защите их прав в муниципальном образовании «Темкинский район» Смоленской области на 2019 год. </w:t>
      </w:r>
    </w:p>
    <w:p w:rsidR="007A7617" w:rsidRPr="007A7617" w:rsidRDefault="007A7617" w:rsidP="007A7617">
      <w:pPr>
        <w:pStyle w:val="ab"/>
        <w:numPr>
          <w:ilvl w:val="0"/>
          <w:numId w:val="32"/>
        </w:numPr>
        <w:jc w:val="both"/>
        <w:rPr>
          <w:sz w:val="28"/>
          <w:szCs w:val="28"/>
        </w:rPr>
      </w:pPr>
      <w:r w:rsidRPr="007A7617">
        <w:rPr>
          <w:sz w:val="28"/>
          <w:szCs w:val="28"/>
        </w:rPr>
        <w:t>Подведение итогов «Месяца БезОпасности», способствующего профилактике гибели и травматизма несовершеннолетних при пожарах.</w:t>
      </w:r>
    </w:p>
    <w:p w:rsidR="006077FE" w:rsidRDefault="006077FE" w:rsidP="007A761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Проведено три   выездных заседаний: </w:t>
      </w:r>
    </w:p>
    <w:p w:rsidR="006077FE" w:rsidRDefault="008B7D79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- 26.09.2018</w:t>
      </w:r>
      <w:r w:rsidR="006077FE">
        <w:rPr>
          <w:sz w:val="28"/>
          <w:szCs w:val="28"/>
          <w:lang w:eastAsia="ar-SA"/>
        </w:rPr>
        <w:t xml:space="preserve"> г. на базе </w:t>
      </w:r>
      <w:r w:rsidR="00AB4168">
        <w:rPr>
          <w:sz w:val="28"/>
          <w:szCs w:val="28"/>
          <w:lang w:eastAsia="ar-SA"/>
        </w:rPr>
        <w:t>муниципального образования «Павловское сельское поселение»</w:t>
      </w:r>
      <w:r>
        <w:rPr>
          <w:sz w:val="28"/>
          <w:szCs w:val="28"/>
          <w:lang w:eastAsia="ar-SA"/>
        </w:rPr>
        <w:t xml:space="preserve"> в д.Селенки</w:t>
      </w:r>
    </w:p>
    <w:p w:rsidR="008B7D79" w:rsidRDefault="008B7D79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19.10.2018</w:t>
      </w:r>
      <w:r w:rsidR="006077FE">
        <w:rPr>
          <w:sz w:val="28"/>
          <w:szCs w:val="28"/>
          <w:lang w:eastAsia="ar-SA"/>
        </w:rPr>
        <w:t xml:space="preserve"> г. на базе</w:t>
      </w:r>
      <w:r w:rsidRPr="008B7D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муниципального образования «Темкинское сельское поселение» </w:t>
      </w:r>
      <w:r w:rsidR="00AB4168">
        <w:rPr>
          <w:sz w:val="28"/>
          <w:szCs w:val="28"/>
          <w:lang w:eastAsia="ar-SA"/>
        </w:rPr>
        <w:t xml:space="preserve"> </w:t>
      </w:r>
    </w:p>
    <w:p w:rsidR="008B7D79" w:rsidRDefault="008B7D79" w:rsidP="008B7D79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- 05.12.2018</w:t>
      </w:r>
      <w:r w:rsidR="004D417D">
        <w:rPr>
          <w:sz w:val="28"/>
          <w:szCs w:val="28"/>
          <w:lang w:eastAsia="ar-SA"/>
        </w:rPr>
        <w:t xml:space="preserve"> г. на базе</w:t>
      </w:r>
      <w:r w:rsidRPr="008B7D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муниципального образования «Батюшковское сельское поселение» в д.Васильевское</w:t>
      </w:r>
    </w:p>
    <w:p w:rsidR="006077FE" w:rsidRDefault="004D417D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6077FE">
        <w:rPr>
          <w:sz w:val="28"/>
          <w:szCs w:val="28"/>
          <w:lang w:eastAsia="ar-SA"/>
        </w:rPr>
        <w:t>На выездные заседания комиссии приглашались представители учреждений системы про</w:t>
      </w:r>
      <w:r w:rsidR="008B7D79">
        <w:rPr>
          <w:sz w:val="28"/>
          <w:szCs w:val="28"/>
          <w:lang w:eastAsia="ar-SA"/>
        </w:rPr>
        <w:t xml:space="preserve">филактики, </w:t>
      </w:r>
      <w:r w:rsidR="006077FE">
        <w:rPr>
          <w:sz w:val="28"/>
          <w:szCs w:val="28"/>
          <w:lang w:eastAsia="ar-SA"/>
        </w:rPr>
        <w:t>Главы и депутаты сельских поселений, общественность.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Одним из основных направлений в работе комиссии является рассмотрение дел об административных правонарушениях, об общественно опасных деяниях, совершенных несовершеннолетних, дел в отношении родителей или лиц, их заменяющих, не выполняющих родительских обязанностей.</w:t>
      </w:r>
    </w:p>
    <w:p w:rsidR="006077FE" w:rsidRDefault="006077FE" w:rsidP="006077F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За отчетный период на зас</w:t>
      </w:r>
      <w:r w:rsidR="00670CDC">
        <w:rPr>
          <w:sz w:val="28"/>
          <w:szCs w:val="28"/>
          <w:lang w:eastAsia="ar-SA"/>
        </w:rPr>
        <w:t>еданиях комиссии рассмотрен: 37</w:t>
      </w:r>
      <w:r w:rsidR="004D417D">
        <w:rPr>
          <w:sz w:val="28"/>
          <w:szCs w:val="28"/>
          <w:lang w:eastAsia="ar-SA"/>
        </w:rPr>
        <w:t xml:space="preserve"> адми</w:t>
      </w:r>
      <w:r w:rsidR="00670CDC">
        <w:rPr>
          <w:sz w:val="28"/>
          <w:szCs w:val="28"/>
          <w:lang w:eastAsia="ar-SA"/>
        </w:rPr>
        <w:t>нистративных</w:t>
      </w:r>
      <w:r w:rsidR="005C2512">
        <w:rPr>
          <w:sz w:val="28"/>
          <w:szCs w:val="28"/>
          <w:lang w:eastAsia="ar-SA"/>
        </w:rPr>
        <w:t xml:space="preserve"> материал</w:t>
      </w:r>
      <w:r w:rsidR="00670CDC">
        <w:rPr>
          <w:sz w:val="28"/>
          <w:szCs w:val="28"/>
          <w:lang w:eastAsia="ar-SA"/>
        </w:rPr>
        <w:t>ов</w:t>
      </w:r>
      <w:r w:rsidR="005C2512">
        <w:rPr>
          <w:sz w:val="28"/>
          <w:szCs w:val="28"/>
          <w:lang w:eastAsia="ar-SA"/>
        </w:rPr>
        <w:t xml:space="preserve"> (АППГ – 51), из них 2</w:t>
      </w:r>
      <w:r>
        <w:rPr>
          <w:sz w:val="28"/>
          <w:szCs w:val="28"/>
          <w:lang w:eastAsia="ar-SA"/>
        </w:rPr>
        <w:t xml:space="preserve">  – на несовер</w:t>
      </w:r>
      <w:r w:rsidR="004D417D">
        <w:rPr>
          <w:sz w:val="28"/>
          <w:szCs w:val="28"/>
          <w:lang w:eastAsia="ar-SA"/>
        </w:rPr>
        <w:t>шенноле</w:t>
      </w:r>
      <w:r w:rsidR="00670CDC">
        <w:rPr>
          <w:sz w:val="28"/>
          <w:szCs w:val="28"/>
          <w:lang w:eastAsia="ar-SA"/>
        </w:rPr>
        <w:t>тних (АППГ- 2),  35</w:t>
      </w:r>
      <w:r w:rsidR="004D417D">
        <w:rPr>
          <w:sz w:val="28"/>
          <w:szCs w:val="28"/>
          <w:lang w:eastAsia="ar-SA"/>
        </w:rPr>
        <w:t xml:space="preserve"> в отношении родителей (АППГ-46</w:t>
      </w:r>
      <w:r>
        <w:rPr>
          <w:sz w:val="28"/>
          <w:szCs w:val="28"/>
          <w:lang w:eastAsia="ar-SA"/>
        </w:rPr>
        <w:t xml:space="preserve">). </w:t>
      </w:r>
    </w:p>
    <w:p w:rsidR="004D417D" w:rsidRDefault="004D417D" w:rsidP="006077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519"/>
        <w:gridCol w:w="2700"/>
        <w:gridCol w:w="2405"/>
        <w:gridCol w:w="2160"/>
      </w:tblGrid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</w:t>
            </w:r>
          </w:p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административных</w:t>
            </w:r>
          </w:p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н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летних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родителей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6077FE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4D417D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Default="004D41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Default="004D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Default="004D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Default="004D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7D" w:rsidRDefault="004D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C2512" w:rsidTr="006077F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67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670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5C2512" w:rsidRDefault="006077FE" w:rsidP="006077F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:rsidR="004D417D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242659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В числе рассмотренных дел об административных правонарушениях в отношении родителей преобладают дела по ст.5.35 ч.1 КоАПРФ </w:t>
      </w:r>
      <w:r>
        <w:rPr>
          <w:sz w:val="28"/>
          <w:szCs w:val="28"/>
          <w:lang w:eastAsia="ar-SA"/>
        </w:rPr>
        <w:t>(</w:t>
      </w:r>
      <w:r>
        <w:rPr>
          <w:color w:val="000000"/>
          <w:sz w:val="28"/>
          <w:szCs w:val="28"/>
          <w:lang w:eastAsia="ar-SA"/>
        </w:rPr>
        <w:t>Неисполнение родителями или иными законными представителями несовершеннолетних обязанностей по содержанию и вос</w:t>
      </w:r>
      <w:r w:rsidR="004D417D">
        <w:rPr>
          <w:color w:val="000000"/>
          <w:sz w:val="28"/>
          <w:szCs w:val="28"/>
          <w:lang w:eastAsia="ar-SA"/>
        </w:rPr>
        <w:t>питанию н</w:t>
      </w:r>
      <w:r w:rsidR="00670CDC">
        <w:rPr>
          <w:color w:val="000000"/>
          <w:sz w:val="28"/>
          <w:szCs w:val="28"/>
          <w:lang w:eastAsia="ar-SA"/>
        </w:rPr>
        <w:t>есовершеннолетних) - 22 (АППГ-36</w:t>
      </w:r>
      <w:r>
        <w:rPr>
          <w:color w:val="000000"/>
          <w:sz w:val="28"/>
          <w:szCs w:val="28"/>
          <w:lang w:eastAsia="ar-SA"/>
        </w:rPr>
        <w:t>);</w:t>
      </w:r>
      <w:r>
        <w:rPr>
          <w:sz w:val="28"/>
          <w:szCs w:val="28"/>
        </w:rPr>
        <w:t xml:space="preserve"> дела по ст.20.22 КоАПРФ (Появление в состоянии опьянения несовершеннолетних в возрасте до шестнадцати лет, а равно распитие ими пива и напитков,</w:t>
      </w:r>
      <w:r w:rsidR="004D417D">
        <w:rPr>
          <w:sz w:val="28"/>
          <w:szCs w:val="28"/>
        </w:rPr>
        <w:t xml:space="preserve"> изготов</w:t>
      </w:r>
      <w:r w:rsidR="00670CDC">
        <w:rPr>
          <w:sz w:val="28"/>
          <w:szCs w:val="28"/>
        </w:rPr>
        <w:t>ляемых на его основе) -10 (АППГ-6</w:t>
      </w:r>
      <w:r w:rsidR="004D417D">
        <w:rPr>
          <w:sz w:val="28"/>
          <w:szCs w:val="28"/>
        </w:rPr>
        <w:t>);</w:t>
      </w:r>
      <w:r w:rsidR="006E2C93">
        <w:rPr>
          <w:sz w:val="28"/>
          <w:szCs w:val="28"/>
        </w:rPr>
        <w:t xml:space="preserve"> </w:t>
      </w:r>
      <w:r w:rsidR="004D417D">
        <w:rPr>
          <w:sz w:val="28"/>
          <w:szCs w:val="28"/>
        </w:rPr>
        <w:t>дела по ст. 6.10</w:t>
      </w:r>
      <w:r w:rsidR="006E2C93">
        <w:rPr>
          <w:sz w:val="28"/>
          <w:szCs w:val="28"/>
        </w:rPr>
        <w:t xml:space="preserve"> ч.1</w:t>
      </w:r>
      <w:r w:rsidR="004D417D">
        <w:rPr>
          <w:sz w:val="28"/>
          <w:szCs w:val="28"/>
        </w:rPr>
        <w:t xml:space="preserve"> КоАПРФ (</w:t>
      </w:r>
      <w:r w:rsidR="006E2C93">
        <w:rPr>
          <w:sz w:val="28"/>
          <w:szCs w:val="28"/>
        </w:rPr>
        <w:t>вовлечение  несовершеннолетнего в употребление пива и напитков, изготовляемых на его основе</w:t>
      </w:r>
      <w:r w:rsidR="00670CDC">
        <w:rPr>
          <w:sz w:val="28"/>
          <w:szCs w:val="28"/>
        </w:rPr>
        <w:t>) -3</w:t>
      </w:r>
      <w:r w:rsidR="004D417D">
        <w:rPr>
          <w:sz w:val="28"/>
          <w:szCs w:val="28"/>
        </w:rPr>
        <w:t xml:space="preserve"> (АППГ-</w:t>
      </w:r>
      <w:r w:rsidR="00670CDC">
        <w:rPr>
          <w:sz w:val="28"/>
          <w:szCs w:val="28"/>
        </w:rPr>
        <w:t>6</w:t>
      </w:r>
      <w:r w:rsidR="00912657">
        <w:rPr>
          <w:sz w:val="28"/>
          <w:szCs w:val="28"/>
        </w:rPr>
        <w:t>).</w:t>
      </w:r>
    </w:p>
    <w:p w:rsidR="00912657" w:rsidRPr="006614C1" w:rsidRDefault="006077FE" w:rsidP="006077F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отношении несовершеннол</w:t>
      </w:r>
      <w:r w:rsidR="00670CDC">
        <w:rPr>
          <w:sz w:val="28"/>
          <w:szCs w:val="28"/>
        </w:rPr>
        <w:t xml:space="preserve">етних рассмотрены  дела </w:t>
      </w:r>
      <w:r w:rsidR="00912657">
        <w:rPr>
          <w:sz w:val="28"/>
          <w:szCs w:val="28"/>
        </w:rPr>
        <w:t xml:space="preserve">по ст. 12.7 ч.1 КоАПРФ (управление транспортным средством водителем, не имеющим  права управления транспортным средством (за исключением учебной езды)) – 1 </w:t>
      </w:r>
      <w:r w:rsidR="00313B62">
        <w:rPr>
          <w:sz w:val="28"/>
          <w:szCs w:val="28"/>
        </w:rPr>
        <w:t>(АППГ</w:t>
      </w:r>
      <w:r w:rsidR="00670CDC">
        <w:rPr>
          <w:sz w:val="28"/>
          <w:szCs w:val="28"/>
        </w:rPr>
        <w:t xml:space="preserve"> - 1</w:t>
      </w:r>
      <w:r w:rsidR="00912657">
        <w:rPr>
          <w:sz w:val="28"/>
          <w:szCs w:val="28"/>
        </w:rPr>
        <w:t>); по ст. 20.21 КоАПРФ (появление на улицах, стадионах, в скверах, парках, в транспортном средстве</w:t>
      </w:r>
      <w:r w:rsidR="00C73AE5">
        <w:rPr>
          <w:sz w:val="28"/>
          <w:szCs w:val="28"/>
        </w:rPr>
        <w:t xml:space="preserve"> общего пользования</w:t>
      </w:r>
      <w:r w:rsidR="003D0599">
        <w:rPr>
          <w:sz w:val="28"/>
          <w:szCs w:val="28"/>
        </w:rPr>
        <w:t xml:space="preserve">, оскорбляющем человеческое  достоинство и </w:t>
      </w:r>
      <w:r w:rsidR="00670CDC">
        <w:rPr>
          <w:sz w:val="28"/>
          <w:szCs w:val="28"/>
        </w:rPr>
        <w:t>общественную нравственность) – 1</w:t>
      </w:r>
      <w:r w:rsidR="003D0599">
        <w:rPr>
          <w:sz w:val="28"/>
          <w:szCs w:val="28"/>
        </w:rPr>
        <w:t xml:space="preserve"> </w:t>
      </w:r>
      <w:r w:rsidR="00670CDC">
        <w:rPr>
          <w:sz w:val="28"/>
          <w:szCs w:val="28"/>
        </w:rPr>
        <w:t>(АППГ-3</w:t>
      </w:r>
      <w:r w:rsidR="00313B62">
        <w:rPr>
          <w:sz w:val="28"/>
          <w:szCs w:val="28"/>
        </w:rPr>
        <w:t xml:space="preserve">). </w:t>
      </w:r>
      <w:proofErr w:type="gramEnd"/>
    </w:p>
    <w:p w:rsidR="001A3EB3" w:rsidRPr="0071488C" w:rsidRDefault="006077FE" w:rsidP="0071488C">
      <w:pPr>
        <w:suppressAutoHyphens/>
        <w:ind w:firstLine="709"/>
        <w:jc w:val="both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>
        <w:rPr>
          <w:bCs/>
          <w:iCs/>
          <w:sz w:val="28"/>
          <w:szCs w:val="28"/>
          <w:lang w:eastAsia="ar-SA"/>
        </w:rPr>
        <w:t>При рассмотрении материалов об административных правонарушениях несовершеннолетних, их родителей (законных представителей) комиссия по делам несовершеннолетних и защите их прав старается не нарушать процессуальные требования, предусмотренные КоАП РФ. Все административные материалы рассмотрены на заседаниях комиссии в с</w:t>
      </w:r>
      <w:r w:rsidR="0071488C">
        <w:rPr>
          <w:bCs/>
          <w:iCs/>
          <w:sz w:val="28"/>
          <w:szCs w:val="28"/>
          <w:lang w:eastAsia="ar-SA"/>
        </w:rPr>
        <w:t xml:space="preserve">рок в соответствии с КоАП РФ.  </w:t>
      </w:r>
      <w:r>
        <w:rPr>
          <w:sz w:val="28"/>
          <w:szCs w:val="28"/>
          <w:lang w:eastAsia="ar-SA"/>
        </w:rPr>
        <w:t xml:space="preserve">Постановления комиссии вручаются заинтересованным лицам в срок под  расписку,  либо почтовым отправлением. </w:t>
      </w:r>
    </w:p>
    <w:p w:rsidR="00313B62" w:rsidRPr="001A3EB3" w:rsidRDefault="001A3EB3" w:rsidP="001A3EB3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В 2018</w:t>
      </w:r>
      <w:r w:rsidR="006077FE">
        <w:rPr>
          <w:bCs/>
          <w:iCs/>
          <w:sz w:val="28"/>
          <w:szCs w:val="28"/>
          <w:lang w:eastAsia="ar-SA"/>
        </w:rPr>
        <w:t xml:space="preserve"> году </w:t>
      </w:r>
      <w:r w:rsidR="00313B62">
        <w:rPr>
          <w:bCs/>
          <w:iCs/>
          <w:sz w:val="28"/>
          <w:szCs w:val="28"/>
          <w:lang w:eastAsia="ar-SA"/>
        </w:rPr>
        <w:t>был 1 протест прокурора Темкинского района на постановление Комиссии</w:t>
      </w:r>
      <w:r w:rsidR="006614C1">
        <w:rPr>
          <w:bCs/>
          <w:iCs/>
          <w:sz w:val="28"/>
          <w:szCs w:val="28"/>
          <w:lang w:eastAsia="ar-SA"/>
        </w:rPr>
        <w:t xml:space="preserve"> в связи с нарушением</w:t>
      </w:r>
      <w:r w:rsidR="00670CDC">
        <w:rPr>
          <w:bCs/>
          <w:iCs/>
          <w:sz w:val="28"/>
          <w:szCs w:val="28"/>
          <w:lang w:eastAsia="ar-SA"/>
        </w:rPr>
        <w:t xml:space="preserve"> описательно-мотивировочной части постановления</w:t>
      </w:r>
      <w:r>
        <w:rPr>
          <w:bCs/>
          <w:iCs/>
          <w:sz w:val="28"/>
          <w:szCs w:val="28"/>
          <w:lang w:eastAsia="ar-SA"/>
        </w:rPr>
        <w:t>, где не был указан точный почтовый адрес общественного места.</w:t>
      </w:r>
      <w:r w:rsidR="006614C1">
        <w:rPr>
          <w:bCs/>
          <w:iCs/>
          <w:sz w:val="28"/>
          <w:szCs w:val="28"/>
          <w:lang w:eastAsia="ar-SA"/>
        </w:rPr>
        <w:t xml:space="preserve"> </w:t>
      </w:r>
    </w:p>
    <w:p w:rsidR="006077FE" w:rsidRDefault="006077FE" w:rsidP="00313B62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Учет входящей и исходящей корреспонденции осуществлялся в </w:t>
      </w:r>
      <w:r w:rsidR="001A3EB3">
        <w:rPr>
          <w:sz w:val="28"/>
          <w:szCs w:val="28"/>
          <w:lang w:eastAsia="ar-SA"/>
        </w:rPr>
        <w:t>соответствующих журналах. В 2018</w:t>
      </w:r>
      <w:r>
        <w:rPr>
          <w:sz w:val="28"/>
          <w:szCs w:val="28"/>
          <w:lang w:eastAsia="ar-SA"/>
        </w:rPr>
        <w:t xml:space="preserve"> году в комиссию по делам </w:t>
      </w:r>
      <w:r w:rsidR="00313B62">
        <w:rPr>
          <w:sz w:val="28"/>
          <w:szCs w:val="28"/>
          <w:lang w:eastAsia="ar-SA"/>
        </w:rPr>
        <w:t xml:space="preserve">                          несовершен</w:t>
      </w:r>
      <w:r>
        <w:rPr>
          <w:sz w:val="28"/>
          <w:szCs w:val="28"/>
          <w:lang w:eastAsia="ar-SA"/>
        </w:rPr>
        <w:t>нолетни</w:t>
      </w:r>
      <w:r w:rsidR="00313B62">
        <w:rPr>
          <w:sz w:val="28"/>
          <w:szCs w:val="28"/>
          <w:lang w:eastAsia="ar-SA"/>
        </w:rPr>
        <w:t>х и защите их прав по</w:t>
      </w:r>
      <w:r w:rsidR="001A3EB3">
        <w:rPr>
          <w:sz w:val="28"/>
          <w:szCs w:val="28"/>
          <w:lang w:eastAsia="ar-SA"/>
        </w:rPr>
        <w:t>ступило 205 документов (АППГ-170</w:t>
      </w:r>
      <w:r w:rsidR="00313B62">
        <w:rPr>
          <w:sz w:val="28"/>
          <w:szCs w:val="28"/>
          <w:lang w:eastAsia="ar-SA"/>
        </w:rPr>
        <w:t>),  отп</w:t>
      </w:r>
      <w:r w:rsidR="001A3EB3">
        <w:rPr>
          <w:sz w:val="28"/>
          <w:szCs w:val="28"/>
          <w:lang w:eastAsia="ar-SA"/>
        </w:rPr>
        <w:t>равлено 221 документ (АППГ-207</w:t>
      </w:r>
      <w:r>
        <w:rPr>
          <w:sz w:val="28"/>
          <w:szCs w:val="28"/>
          <w:lang w:eastAsia="ar-SA"/>
        </w:rPr>
        <w:t xml:space="preserve">). Ответы на обращения граждан, запросы  учреждений (организаций), поступающие в комиссию,  направляются в установленные законом сроки.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Работа  комиссии освещается на официальном сайте Администрации муниципального образования, в районной газете «Заря».  На официальном сайте Администрации  муниципального образования создана информационная страница Комиссии по делам несовершеннолетних и защите их прав, где имеется как информационные, так и методические материалы. </w:t>
      </w:r>
      <w:r w:rsidR="00407CA4">
        <w:rPr>
          <w:sz w:val="28"/>
          <w:szCs w:val="28"/>
          <w:lang w:eastAsia="ar-SA"/>
        </w:rPr>
        <w:t>На сайте за отчетный период размещено 43 (АППГ–26) материала о деятельности комиссии и несовершеннолетних в муниципальном образовании.</w:t>
      </w:r>
      <w:r>
        <w:rPr>
          <w:b/>
          <w:i/>
          <w:sz w:val="28"/>
          <w:szCs w:val="28"/>
          <w:lang w:eastAsia="ar-SA"/>
        </w:rPr>
        <w:t xml:space="preserve"> </w:t>
      </w:r>
      <w:r w:rsidR="001A3EB3">
        <w:rPr>
          <w:sz w:val="28"/>
          <w:szCs w:val="28"/>
          <w:lang w:eastAsia="ar-SA"/>
        </w:rPr>
        <w:t>В течение  2018</w:t>
      </w:r>
      <w:r>
        <w:rPr>
          <w:sz w:val="28"/>
          <w:szCs w:val="28"/>
          <w:lang w:eastAsia="ar-SA"/>
        </w:rPr>
        <w:t xml:space="preserve">  года в </w:t>
      </w:r>
      <w:r w:rsidR="001A3EB3">
        <w:rPr>
          <w:sz w:val="28"/>
          <w:szCs w:val="28"/>
          <w:lang w:eastAsia="ar-SA"/>
        </w:rPr>
        <w:t>районной газете  опубликовано 13 (АППГ – 6)</w:t>
      </w:r>
      <w:r>
        <w:rPr>
          <w:sz w:val="28"/>
          <w:szCs w:val="28"/>
          <w:lang w:eastAsia="ar-SA"/>
        </w:rPr>
        <w:t xml:space="preserve"> материалов</w:t>
      </w:r>
      <w:r w:rsidR="00390982">
        <w:rPr>
          <w:sz w:val="28"/>
          <w:szCs w:val="28"/>
          <w:lang w:eastAsia="ar-SA"/>
        </w:rPr>
        <w:t xml:space="preserve"> по профилактике и </w:t>
      </w:r>
      <w:r>
        <w:rPr>
          <w:sz w:val="28"/>
          <w:szCs w:val="28"/>
          <w:lang w:eastAsia="ar-SA"/>
        </w:rPr>
        <w:t xml:space="preserve">работе комиссии по делам несовершеннолетних и защите их прав. </w:t>
      </w:r>
    </w:p>
    <w:p w:rsidR="006077FE" w:rsidRDefault="006077FE" w:rsidP="006077FE">
      <w:pPr>
        <w:ind w:left="1560"/>
        <w:jc w:val="both"/>
        <w:rPr>
          <w:sz w:val="28"/>
          <w:szCs w:val="28"/>
        </w:rPr>
      </w:pPr>
    </w:p>
    <w:p w:rsidR="006077FE" w:rsidRDefault="006077FE" w:rsidP="006077FE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III</w:t>
      </w:r>
      <w:r>
        <w:rPr>
          <w:b/>
          <w:sz w:val="28"/>
          <w:szCs w:val="28"/>
          <w:lang w:eastAsia="ar-SA"/>
        </w:rPr>
        <w:t xml:space="preserve">. Деятельность по профилактике правонарушений </w:t>
      </w:r>
    </w:p>
    <w:p w:rsidR="006077FE" w:rsidRDefault="006077FE" w:rsidP="006077FE">
      <w:pPr>
        <w:suppressAutoHyphens/>
        <w:spacing w:after="24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и преступлений  среди несовершеннолетних </w:t>
      </w:r>
    </w:p>
    <w:p w:rsidR="00110B08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подростковой преступност</w:t>
      </w:r>
      <w:r w:rsidR="00407CA4">
        <w:rPr>
          <w:sz w:val="28"/>
          <w:szCs w:val="28"/>
        </w:rPr>
        <w:t>и показывает, что в течение 2018</w:t>
      </w:r>
      <w:r>
        <w:rPr>
          <w:sz w:val="28"/>
          <w:szCs w:val="28"/>
        </w:rPr>
        <w:t xml:space="preserve"> года на территории муниципального образования «Темкинский район» Смоленской области</w:t>
      </w:r>
      <w:r w:rsidR="00407CA4">
        <w:rPr>
          <w:sz w:val="28"/>
          <w:szCs w:val="28"/>
        </w:rPr>
        <w:t xml:space="preserve"> преступлений, совершенных несовершеннолетними не выявлено (АППГ -4</w:t>
      </w:r>
      <w:r w:rsidR="00110B08">
        <w:rPr>
          <w:sz w:val="28"/>
          <w:szCs w:val="28"/>
        </w:rPr>
        <w:t>)</w:t>
      </w:r>
      <w:r w:rsidR="00407CA4">
        <w:rPr>
          <w:sz w:val="28"/>
          <w:szCs w:val="28"/>
        </w:rPr>
        <w:t>.</w:t>
      </w:r>
      <w:r w:rsidR="00110B08">
        <w:rPr>
          <w:sz w:val="28"/>
          <w:szCs w:val="28"/>
        </w:rPr>
        <w:t xml:space="preserve"> </w:t>
      </w:r>
      <w:r w:rsidR="00407CA4">
        <w:rPr>
          <w:sz w:val="28"/>
          <w:szCs w:val="28"/>
        </w:rPr>
        <w:t xml:space="preserve">В </w:t>
      </w:r>
      <w:r w:rsidR="009D0B04">
        <w:rPr>
          <w:sz w:val="28"/>
          <w:szCs w:val="28"/>
        </w:rPr>
        <w:t>ЦВСНП УМВД России по Смоленской области направлено 2 (АППГ-0) несовершеннолетних.</w:t>
      </w:r>
    </w:p>
    <w:p w:rsidR="006077FE" w:rsidRPr="009D0B04" w:rsidRDefault="00242659" w:rsidP="0024265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6077FE">
        <w:rPr>
          <w:sz w:val="28"/>
          <w:szCs w:val="28"/>
          <w:lang w:eastAsia="ar-SA"/>
        </w:rPr>
        <w:t>На профилактическом учете в комиссии по делам несовершеннол</w:t>
      </w:r>
      <w:r w:rsidR="00110B08">
        <w:rPr>
          <w:sz w:val="28"/>
          <w:szCs w:val="28"/>
          <w:lang w:eastAsia="ar-SA"/>
        </w:rPr>
        <w:t>етних и защите их прав состоит 9</w:t>
      </w:r>
      <w:r w:rsidR="006077FE">
        <w:rPr>
          <w:sz w:val="28"/>
          <w:szCs w:val="28"/>
          <w:lang w:eastAsia="ar-SA"/>
        </w:rPr>
        <w:t xml:space="preserve"> подростков,</w:t>
      </w:r>
      <w:r w:rsidR="006077FE">
        <w:rPr>
          <w:b/>
          <w:sz w:val="28"/>
          <w:szCs w:val="28"/>
          <w:lang w:eastAsia="ar-SA"/>
        </w:rPr>
        <w:t xml:space="preserve">  </w:t>
      </w:r>
      <w:r w:rsidR="009D0B04">
        <w:rPr>
          <w:sz w:val="28"/>
          <w:szCs w:val="28"/>
          <w:lang w:eastAsia="ar-SA"/>
        </w:rPr>
        <w:t>16 родителей</w:t>
      </w:r>
      <w:r w:rsidR="00AF1AAA">
        <w:rPr>
          <w:sz w:val="28"/>
          <w:szCs w:val="28"/>
          <w:lang w:eastAsia="ar-SA"/>
        </w:rPr>
        <w:t>, находящих</w:t>
      </w:r>
      <w:r w:rsidR="006077FE">
        <w:rPr>
          <w:sz w:val="28"/>
          <w:szCs w:val="28"/>
          <w:lang w:eastAsia="ar-SA"/>
        </w:rPr>
        <w:t>ся в социально опасном положении</w:t>
      </w:r>
      <w:r w:rsidR="009D0B04">
        <w:rPr>
          <w:i/>
          <w:sz w:val="28"/>
          <w:szCs w:val="28"/>
          <w:lang w:eastAsia="ar-SA"/>
        </w:rPr>
        <w:t>,</w:t>
      </w:r>
      <w:r w:rsidR="009D0B04">
        <w:rPr>
          <w:sz w:val="28"/>
          <w:szCs w:val="28"/>
          <w:lang w:eastAsia="ar-SA"/>
        </w:rPr>
        <w:t xml:space="preserve"> из них 8 употребляющих спиртные напитки.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362"/>
        <w:gridCol w:w="4270"/>
      </w:tblGrid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Несовершеннолетние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077FE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110B08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8" w:rsidRDefault="00110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8" w:rsidRDefault="00110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8" w:rsidRDefault="00110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C2512" w:rsidTr="006077FE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9D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AF1AAA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77FE" w:rsidRDefault="009D0B04" w:rsidP="00AF1AAA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Всего за  2018</w:t>
      </w:r>
      <w:r w:rsidR="00110B08">
        <w:rPr>
          <w:sz w:val="28"/>
          <w:szCs w:val="28"/>
          <w:lang w:eastAsia="ar-SA"/>
        </w:rPr>
        <w:t xml:space="preserve"> год на учет были поставлены </w:t>
      </w:r>
      <w:r>
        <w:rPr>
          <w:sz w:val="28"/>
          <w:szCs w:val="28"/>
          <w:lang w:eastAsia="ar-SA"/>
        </w:rPr>
        <w:t>–</w:t>
      </w:r>
      <w:r w:rsidR="00110B0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5 (АППГ-</w:t>
      </w:r>
      <w:r w:rsidR="00110B08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)</w:t>
      </w:r>
      <w:r w:rsidR="00110B08">
        <w:rPr>
          <w:sz w:val="28"/>
          <w:szCs w:val="28"/>
          <w:lang w:eastAsia="ar-SA"/>
        </w:rPr>
        <w:t xml:space="preserve"> несовершеннолетних, сняты </w:t>
      </w:r>
      <w:r>
        <w:rPr>
          <w:sz w:val="28"/>
          <w:szCs w:val="28"/>
          <w:lang w:eastAsia="ar-SA"/>
        </w:rPr>
        <w:t>–3(АППГ-</w:t>
      </w:r>
      <w:r w:rsidR="00110B08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)</w:t>
      </w:r>
      <w:r w:rsidR="0006729E">
        <w:rPr>
          <w:sz w:val="28"/>
          <w:szCs w:val="28"/>
          <w:lang w:eastAsia="ar-SA"/>
        </w:rPr>
        <w:t>, из них 2 по исправлению и 1</w:t>
      </w:r>
      <w:r w:rsidR="00110B08">
        <w:rPr>
          <w:sz w:val="28"/>
          <w:szCs w:val="28"/>
          <w:lang w:eastAsia="ar-SA"/>
        </w:rPr>
        <w:t xml:space="preserve"> в связи с достижением совершеннолетия.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сравнении с прошлым годом количество несовершеннолетних, </w:t>
      </w:r>
      <w:proofErr w:type="gramStart"/>
      <w:r>
        <w:rPr>
          <w:bCs/>
          <w:sz w:val="28"/>
          <w:szCs w:val="28"/>
          <w:lang w:eastAsia="ar-SA"/>
        </w:rPr>
        <w:t>со</w:t>
      </w:r>
      <w:r w:rsidR="0006729E">
        <w:rPr>
          <w:bCs/>
          <w:sz w:val="28"/>
          <w:szCs w:val="28"/>
          <w:lang w:eastAsia="ar-SA"/>
        </w:rPr>
        <w:t>стоящих</w:t>
      </w:r>
      <w:proofErr w:type="gramEnd"/>
      <w:r w:rsidR="0006729E">
        <w:rPr>
          <w:bCs/>
          <w:sz w:val="28"/>
          <w:szCs w:val="28"/>
          <w:lang w:eastAsia="ar-SA"/>
        </w:rPr>
        <w:t xml:space="preserve"> на учете в комиссии 9  (АППГ - 9</w:t>
      </w:r>
      <w:r w:rsidR="0071488C">
        <w:rPr>
          <w:bCs/>
          <w:sz w:val="28"/>
          <w:szCs w:val="28"/>
          <w:lang w:eastAsia="ar-SA"/>
        </w:rPr>
        <w:t>) осталось на прежнем уровне.</w:t>
      </w:r>
      <w:r>
        <w:rPr>
          <w:bCs/>
          <w:sz w:val="28"/>
          <w:szCs w:val="28"/>
          <w:lang w:eastAsia="ar-SA"/>
        </w:rPr>
        <w:t xml:space="preserve">  </w:t>
      </w:r>
    </w:p>
    <w:p w:rsidR="006077FE" w:rsidRDefault="006077FE" w:rsidP="00110B08">
      <w:pPr>
        <w:suppressAutoHyphens/>
        <w:spacing w:after="120"/>
        <w:ind w:firstLine="709"/>
        <w:contextualSpacing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На несовершеннолетних, состоящих на учете в комиссии, заведены учетные дела, включающие  учетно-профилактическую карту, индивидуальный план комплексной реабилитации несовершеннолетнего, акты обследования, информацию, поступающую из органов системы профилактики.</w:t>
      </w:r>
      <w:proofErr w:type="gramEnd"/>
    </w:p>
    <w:p w:rsidR="000F71CE" w:rsidRDefault="006077FE" w:rsidP="00D665B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 и повышение эффективнос</w:t>
      </w:r>
      <w:r w:rsidR="00D665B5">
        <w:rPr>
          <w:sz w:val="28"/>
          <w:szCs w:val="28"/>
          <w:lang w:eastAsia="ar-SA"/>
        </w:rPr>
        <w:t xml:space="preserve">ти профилактики правонарушений. </w:t>
      </w:r>
      <w:r>
        <w:rPr>
          <w:sz w:val="28"/>
          <w:szCs w:val="28"/>
          <w:lang w:eastAsia="ar-SA"/>
        </w:rPr>
        <w:t xml:space="preserve">Состояние преступности среди несовершеннолетних ежеквартально анализируются на  заседаниях комиссии. </w:t>
      </w:r>
    </w:p>
    <w:p w:rsidR="000F71CE" w:rsidRPr="009B2A38" w:rsidRDefault="007340BF" w:rsidP="007340BF">
      <w:pPr>
        <w:ind w:firstLine="851"/>
        <w:jc w:val="both"/>
        <w:rPr>
          <w:sz w:val="28"/>
          <w:szCs w:val="28"/>
        </w:rPr>
      </w:pPr>
      <w:r w:rsidRPr="009B2A38">
        <w:rPr>
          <w:sz w:val="28"/>
          <w:szCs w:val="28"/>
        </w:rPr>
        <w:lastRenderedPageBreak/>
        <w:t xml:space="preserve">Одной  из основных  составляющих работы по профилактике  правонарушений среди несовершеннолетних является привлечение  детей и молодежи  к занятиям </w:t>
      </w:r>
      <w:r w:rsidR="00AF1AAA" w:rsidRPr="009B2A38">
        <w:rPr>
          <w:sz w:val="28"/>
          <w:szCs w:val="28"/>
        </w:rPr>
        <w:t>физиче</w:t>
      </w:r>
      <w:r w:rsidR="009B2A38" w:rsidRPr="009B2A38">
        <w:rPr>
          <w:sz w:val="28"/>
          <w:szCs w:val="28"/>
        </w:rPr>
        <w:t>ской культурой и спортом. В 2018</w:t>
      </w:r>
      <w:r w:rsidR="00AF1AAA" w:rsidRPr="009B2A38">
        <w:rPr>
          <w:sz w:val="28"/>
          <w:szCs w:val="28"/>
        </w:rPr>
        <w:t xml:space="preserve"> году  проведено  35 районных соревнований по различным видам спорта</w:t>
      </w:r>
      <w:r w:rsidR="009B2A38" w:rsidRPr="009B2A38">
        <w:rPr>
          <w:sz w:val="28"/>
          <w:szCs w:val="28"/>
        </w:rPr>
        <w:t>,  в которых приняло участие 1172</w:t>
      </w:r>
      <w:r w:rsidR="00AF1AAA" w:rsidRPr="009B2A38">
        <w:rPr>
          <w:sz w:val="28"/>
          <w:szCs w:val="28"/>
        </w:rPr>
        <w:t xml:space="preserve"> подростка. </w:t>
      </w:r>
    </w:p>
    <w:p w:rsidR="006077FE" w:rsidRPr="009B2A38" w:rsidRDefault="00C02A0E" w:rsidP="006077FE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9B2A38">
        <w:rPr>
          <w:sz w:val="28"/>
          <w:szCs w:val="28"/>
          <w:lang w:eastAsia="ar-SA"/>
        </w:rPr>
        <w:t>В</w:t>
      </w:r>
      <w:r w:rsidR="006077FE" w:rsidRPr="009B2A38">
        <w:rPr>
          <w:sz w:val="28"/>
          <w:szCs w:val="28"/>
          <w:lang w:eastAsia="ar-SA"/>
        </w:rPr>
        <w:t xml:space="preserve"> целях межведомственного взаимодействия проводятся сверки списков несовершеннолетних и семей, состоящих на ведомственных учетах в орган</w:t>
      </w:r>
      <w:r w:rsidRPr="009B2A38">
        <w:rPr>
          <w:sz w:val="28"/>
          <w:szCs w:val="28"/>
          <w:lang w:eastAsia="ar-SA"/>
        </w:rPr>
        <w:t>ах системы профилактики  района.</w:t>
      </w:r>
    </w:p>
    <w:p w:rsidR="006077FE" w:rsidRPr="009B2A38" w:rsidRDefault="006077FE" w:rsidP="006077F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9B2A38">
        <w:rPr>
          <w:sz w:val="28"/>
          <w:szCs w:val="28"/>
          <w:lang w:eastAsia="ar-SA"/>
        </w:rPr>
        <w:t xml:space="preserve">Списки подростков, состоящих на учете в комиссии и подразделении по делам несовершеннолетних ПП по Темкинскому району, ежеквартально направляются в органы системы профилактики для проведения профилактической работы, организации занятости и досуга подростков.   </w:t>
      </w:r>
    </w:p>
    <w:p w:rsidR="006077FE" w:rsidRPr="00DC468C" w:rsidRDefault="006077FE" w:rsidP="006077F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C468C">
        <w:rPr>
          <w:color w:val="000000"/>
          <w:sz w:val="28"/>
          <w:szCs w:val="28"/>
          <w:lang w:eastAsia="ar-SA"/>
        </w:rPr>
        <w:t>В</w:t>
      </w:r>
      <w:r w:rsidRPr="00DC468C">
        <w:rPr>
          <w:sz w:val="28"/>
          <w:szCs w:val="28"/>
          <w:lang w:eastAsia="ar-SA"/>
        </w:rPr>
        <w:t xml:space="preserve"> целях выявления  несовершеннолетних, не занятых учебным процессом и общественно-полезным трудом, а так же возвращения подростков, не приступивших к занятиям в образовательные учреждения,  на территории района проведены оперативно-профилактические мероприятия «Подросток – Всеобуч». </w:t>
      </w:r>
      <w:r w:rsidR="00DC468C" w:rsidRPr="00DC468C">
        <w:rPr>
          <w:sz w:val="28"/>
          <w:szCs w:val="28"/>
          <w:lang w:eastAsia="ar-SA"/>
        </w:rPr>
        <w:t>Так же Комиссией были организованы и проведены межведомственные мероприятия «Помоги пойти учиться», «Месяц БезОпасности».</w:t>
      </w:r>
    </w:p>
    <w:p w:rsidR="006077FE" w:rsidRPr="00DC468C" w:rsidRDefault="00C02A0E" w:rsidP="006077FE">
      <w:pPr>
        <w:ind w:firstLine="720"/>
        <w:jc w:val="both"/>
        <w:rPr>
          <w:sz w:val="28"/>
          <w:szCs w:val="28"/>
        </w:rPr>
      </w:pPr>
      <w:r w:rsidRPr="00DC468C">
        <w:rPr>
          <w:sz w:val="28"/>
          <w:szCs w:val="28"/>
        </w:rPr>
        <w:t>Ежегодно в комиссию из образовательных учреждений района</w:t>
      </w:r>
      <w:r w:rsidR="006077FE" w:rsidRPr="00DC468C">
        <w:rPr>
          <w:sz w:val="28"/>
          <w:szCs w:val="28"/>
        </w:rPr>
        <w:t xml:space="preserve"> поступает информация о работе Советов по профилактике детской беспризорности и безнадзорности с несовершеннолетними и семьями, </w:t>
      </w:r>
      <w:proofErr w:type="gramStart"/>
      <w:r w:rsidR="006077FE" w:rsidRPr="00DC468C">
        <w:rPr>
          <w:sz w:val="28"/>
          <w:szCs w:val="28"/>
        </w:rPr>
        <w:t>находящимися</w:t>
      </w:r>
      <w:proofErr w:type="gramEnd"/>
      <w:r w:rsidR="006077FE" w:rsidRPr="00DC468C">
        <w:rPr>
          <w:sz w:val="28"/>
          <w:szCs w:val="28"/>
        </w:rPr>
        <w:t xml:space="preserve"> в социально опасном положении. </w:t>
      </w:r>
    </w:p>
    <w:p w:rsidR="006077FE" w:rsidRPr="00DC468C" w:rsidRDefault="00DC468C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C468C">
        <w:rPr>
          <w:sz w:val="28"/>
          <w:szCs w:val="28"/>
          <w:lang w:eastAsia="ar-SA"/>
        </w:rPr>
        <w:t>В 2018</w:t>
      </w:r>
      <w:r w:rsidR="006077FE" w:rsidRPr="00DC468C">
        <w:rPr>
          <w:sz w:val="28"/>
          <w:szCs w:val="28"/>
          <w:lang w:eastAsia="ar-SA"/>
        </w:rPr>
        <w:t xml:space="preserve"> году комиссией по делам несовершенноле</w:t>
      </w:r>
      <w:r w:rsidRPr="00DC468C">
        <w:rPr>
          <w:sz w:val="28"/>
          <w:szCs w:val="28"/>
          <w:lang w:eastAsia="ar-SA"/>
        </w:rPr>
        <w:t>тних и защите их прав вынесено 2</w:t>
      </w:r>
      <w:r w:rsidR="006077FE" w:rsidRPr="00DC468C">
        <w:rPr>
          <w:sz w:val="28"/>
          <w:szCs w:val="28"/>
          <w:lang w:eastAsia="ar-SA"/>
        </w:rPr>
        <w:t xml:space="preserve"> представления об устранении причин и условий, способствовавших безнадзорности, беспризорности, правонарушениям и антиобщественным действиям несовершеннолетних в от</w:t>
      </w:r>
      <w:r w:rsidRPr="00DC468C">
        <w:rPr>
          <w:sz w:val="28"/>
          <w:szCs w:val="28"/>
          <w:lang w:eastAsia="ar-SA"/>
        </w:rPr>
        <w:t xml:space="preserve">ношении </w:t>
      </w:r>
      <w:r w:rsidR="00C02A0E" w:rsidRPr="00DC468C">
        <w:rPr>
          <w:sz w:val="28"/>
          <w:szCs w:val="28"/>
          <w:lang w:eastAsia="ar-SA"/>
        </w:rPr>
        <w:t>отдела по образованию и гражданско-патр</w:t>
      </w:r>
      <w:r w:rsidR="00C75298" w:rsidRPr="00DC468C">
        <w:rPr>
          <w:sz w:val="28"/>
          <w:szCs w:val="28"/>
          <w:lang w:eastAsia="ar-SA"/>
        </w:rPr>
        <w:t xml:space="preserve">иотического воспитания Администрации, </w:t>
      </w:r>
      <w:r w:rsidRPr="00DC468C">
        <w:rPr>
          <w:sz w:val="28"/>
          <w:szCs w:val="28"/>
          <w:lang w:eastAsia="ar-SA"/>
        </w:rPr>
        <w:t>ССЗН в Темкинском районе в Вяземском районе.</w:t>
      </w:r>
      <w:r w:rsidR="00C75298" w:rsidRPr="00DC468C">
        <w:rPr>
          <w:sz w:val="28"/>
          <w:szCs w:val="28"/>
          <w:lang w:eastAsia="ar-SA"/>
        </w:rPr>
        <w:t xml:space="preserve"> </w:t>
      </w:r>
    </w:p>
    <w:p w:rsidR="006077FE" w:rsidRPr="0071488C" w:rsidRDefault="006077FE" w:rsidP="006077FE">
      <w:pPr>
        <w:suppressAutoHyphens/>
        <w:ind w:firstLine="709"/>
        <w:jc w:val="both"/>
        <w:rPr>
          <w:i/>
          <w:sz w:val="28"/>
          <w:szCs w:val="28"/>
          <w:lang w:eastAsia="ar-SA"/>
        </w:rPr>
      </w:pPr>
    </w:p>
    <w:p w:rsidR="006077FE" w:rsidRDefault="006077FE" w:rsidP="006077FE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val="en-US" w:eastAsia="ar-SA"/>
        </w:rPr>
        <w:t>IV</w:t>
      </w:r>
      <w:r>
        <w:rPr>
          <w:b/>
          <w:sz w:val="28"/>
          <w:szCs w:val="28"/>
          <w:lang w:eastAsia="ar-SA"/>
        </w:rPr>
        <w:t>. Деятельность по профилактике семейного неблагополучия</w:t>
      </w:r>
    </w:p>
    <w:p w:rsidR="006077FE" w:rsidRDefault="006077FE" w:rsidP="006077F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 с  требованиями ФЗ от 24.06.1999 года  № 120-ФЗ «Об основах  системы  профилактики  безнадзорности и правонарушений среди несовершеннолетних» большое внимание в работе комиссии уделяется отработке механизма взаимодействия между представителями органов системы профилактики, в связи, с чем налажена тесная взаимосвязь с представителями всех организаций, входящих в систему профилактики района. </w:t>
      </w:r>
    </w:p>
    <w:p w:rsidR="006077FE" w:rsidRDefault="006077FE" w:rsidP="006077FE">
      <w:pPr>
        <w:suppressAutoHyphens/>
        <w:ind w:firstLine="709"/>
        <w:jc w:val="both"/>
        <w:rPr>
          <w:color w:val="2C2C2C"/>
          <w:spacing w:val="6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Комиссией сформирована система учета семей, находящихся в социально опасном положении. </w:t>
      </w:r>
      <w:r>
        <w:rPr>
          <w:color w:val="2C2C2C"/>
          <w:spacing w:val="6"/>
          <w:sz w:val="28"/>
          <w:szCs w:val="28"/>
          <w:lang w:eastAsia="ar-SA"/>
        </w:rPr>
        <w:t xml:space="preserve">Формирование единого учета семей, находящихся в социально опасном положении, возложено на специалиста </w:t>
      </w:r>
      <w:r w:rsidR="00C75298">
        <w:rPr>
          <w:color w:val="2C2C2C"/>
          <w:spacing w:val="6"/>
          <w:sz w:val="28"/>
          <w:szCs w:val="28"/>
          <w:lang w:eastAsia="ar-SA"/>
        </w:rPr>
        <w:t>по опеке</w:t>
      </w:r>
      <w:r>
        <w:rPr>
          <w:color w:val="2C2C2C"/>
          <w:spacing w:val="6"/>
          <w:sz w:val="28"/>
          <w:szCs w:val="28"/>
          <w:lang w:eastAsia="ar-SA"/>
        </w:rPr>
        <w:t xml:space="preserve"> и п</w:t>
      </w:r>
      <w:r w:rsidR="00C75298">
        <w:rPr>
          <w:color w:val="2C2C2C"/>
          <w:spacing w:val="6"/>
          <w:sz w:val="28"/>
          <w:szCs w:val="28"/>
          <w:lang w:eastAsia="ar-SA"/>
        </w:rPr>
        <w:t>опечительству отдела по образованию и гражданско-патриотическому воспитанию Администрации</w:t>
      </w:r>
      <w:r>
        <w:rPr>
          <w:color w:val="2C2C2C"/>
          <w:spacing w:val="6"/>
          <w:sz w:val="28"/>
          <w:szCs w:val="28"/>
          <w:lang w:eastAsia="ar-SA"/>
        </w:rPr>
        <w:t>. Вместе с тем ответственным секретарем комиссии также ведутся личные дела семей, находящихся в СОП.</w:t>
      </w:r>
      <w:r>
        <w:rPr>
          <w:i/>
          <w:color w:val="2C2C2C"/>
          <w:spacing w:val="6"/>
          <w:sz w:val="28"/>
          <w:szCs w:val="28"/>
          <w:lang w:eastAsia="ar-SA"/>
        </w:rPr>
        <w:t xml:space="preserve"> </w:t>
      </w:r>
      <w:r w:rsidR="005C2512">
        <w:rPr>
          <w:color w:val="2C2C2C"/>
          <w:spacing w:val="6"/>
          <w:sz w:val="28"/>
          <w:szCs w:val="28"/>
          <w:lang w:eastAsia="ar-SA"/>
        </w:rPr>
        <w:t>На 31.12</w:t>
      </w:r>
      <w:r w:rsidR="00C75298">
        <w:rPr>
          <w:color w:val="2C2C2C"/>
          <w:spacing w:val="6"/>
          <w:sz w:val="28"/>
          <w:szCs w:val="28"/>
          <w:lang w:eastAsia="ar-SA"/>
        </w:rPr>
        <w:t xml:space="preserve">.2018 года таких семей на учете </w:t>
      </w:r>
      <w:r w:rsidR="005C2512">
        <w:rPr>
          <w:color w:val="2C2C2C"/>
          <w:spacing w:val="6"/>
          <w:sz w:val="28"/>
          <w:szCs w:val="28"/>
          <w:lang w:eastAsia="ar-SA"/>
        </w:rPr>
        <w:t>11(АППГ – 15), в них воспитываются 26</w:t>
      </w:r>
      <w:r w:rsidR="00C75298">
        <w:rPr>
          <w:color w:val="2C2C2C"/>
          <w:spacing w:val="6"/>
          <w:sz w:val="28"/>
          <w:szCs w:val="28"/>
          <w:lang w:eastAsia="ar-SA"/>
        </w:rPr>
        <w:t xml:space="preserve"> несовершеннолетних детей.</w:t>
      </w:r>
    </w:p>
    <w:p w:rsidR="006077FE" w:rsidRDefault="006077FE" w:rsidP="006077FE">
      <w:pPr>
        <w:suppressAutoHyphens/>
        <w:ind w:firstLine="709"/>
        <w:jc w:val="both"/>
        <w:rPr>
          <w:color w:val="2C2C2C"/>
          <w:spacing w:val="6"/>
          <w:sz w:val="28"/>
          <w:szCs w:val="28"/>
          <w:lang w:eastAsia="ar-SA"/>
        </w:rPr>
      </w:pPr>
    </w:p>
    <w:p w:rsidR="00242659" w:rsidRDefault="00242659" w:rsidP="006077FE">
      <w:pPr>
        <w:suppressAutoHyphens/>
        <w:ind w:firstLine="709"/>
        <w:jc w:val="both"/>
        <w:rPr>
          <w:color w:val="2C2C2C"/>
          <w:spacing w:val="6"/>
          <w:sz w:val="28"/>
          <w:szCs w:val="28"/>
          <w:lang w:eastAsia="ar-SA"/>
        </w:rPr>
      </w:pPr>
    </w:p>
    <w:p w:rsidR="00242659" w:rsidRDefault="00242659" w:rsidP="006077FE">
      <w:pPr>
        <w:suppressAutoHyphens/>
        <w:ind w:firstLine="709"/>
        <w:jc w:val="both"/>
        <w:rPr>
          <w:color w:val="2C2C2C"/>
          <w:spacing w:val="6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4208"/>
        <w:gridCol w:w="4305"/>
      </w:tblGrid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C2C2C"/>
                <w:spacing w:val="6"/>
                <w:sz w:val="28"/>
                <w:szCs w:val="28"/>
                <w:lang w:eastAsia="ar-SA"/>
              </w:rPr>
              <w:lastRenderedPageBreak/>
              <w:t xml:space="preserve"> 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Семьи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6077FE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E" w:rsidRDefault="00607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C75298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98" w:rsidRDefault="00C75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98" w:rsidRDefault="00C75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98" w:rsidRDefault="00C75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C2512" w:rsidTr="006077FE">
        <w:trPr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Default="005C2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D665B5" w:rsidRPr="00242659" w:rsidRDefault="00D665B5" w:rsidP="00D665B5">
      <w:pPr>
        <w:suppressAutoHyphens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242659">
        <w:rPr>
          <w:bCs/>
          <w:sz w:val="28"/>
          <w:szCs w:val="28"/>
          <w:lang w:eastAsia="ar-SA"/>
        </w:rPr>
        <w:t xml:space="preserve">Снизилось по сравнению с прошлым годом, число семей, находящихся в социально-опасном положении, состоящих на межведомственном  учете   - 11 (АППГ-15).  </w:t>
      </w:r>
    </w:p>
    <w:p w:rsidR="00D665B5" w:rsidRPr="00242659" w:rsidRDefault="00D665B5" w:rsidP="00D665B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42659">
        <w:rPr>
          <w:bCs/>
          <w:sz w:val="28"/>
          <w:szCs w:val="28"/>
          <w:lang w:eastAsia="ar-SA"/>
        </w:rPr>
        <w:t xml:space="preserve">В 2018 году  </w:t>
      </w:r>
      <w:r w:rsidRPr="00242659">
        <w:rPr>
          <w:sz w:val="28"/>
          <w:szCs w:val="28"/>
          <w:lang w:eastAsia="ar-SA"/>
        </w:rPr>
        <w:t xml:space="preserve">на профилактический учет в комиссию по делам несовершеннолетних и защите их прав поставлены 2  (АППГ-4) семьи, находящиеся в социально опасном положении,   сняты – </w:t>
      </w:r>
      <w:r w:rsidRPr="00242659">
        <w:rPr>
          <w:bCs/>
          <w:sz w:val="28"/>
          <w:szCs w:val="28"/>
          <w:lang w:eastAsia="ar-SA"/>
        </w:rPr>
        <w:t>6 по исправлению положения в семье (АППГ-9, из них  по исправлению 5,выезд за пределы района 2, по достижению совершеннолетия 1, лишение родительских прав 1).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Исходя из опыта работы, специалисты системы профилактики  считают, что чем раньше начинается работа с семьей, которой необходима помощь для выхода из трудной жизненной ситуации, тем больше гарантий, что семья сохранится,  и дети останутся </w:t>
      </w:r>
      <w:proofErr w:type="gramStart"/>
      <w:r>
        <w:rPr>
          <w:color w:val="000000"/>
          <w:sz w:val="28"/>
          <w:szCs w:val="28"/>
          <w:lang w:eastAsia="ar-SA"/>
        </w:rPr>
        <w:t>в</w:t>
      </w:r>
      <w:proofErr w:type="gramEnd"/>
      <w:r>
        <w:rPr>
          <w:color w:val="000000"/>
          <w:sz w:val="28"/>
          <w:szCs w:val="28"/>
          <w:lang w:eastAsia="ar-SA"/>
        </w:rPr>
        <w:t xml:space="preserve"> кровной семье.  </w:t>
      </w:r>
      <w:r>
        <w:rPr>
          <w:color w:val="2C2C2C"/>
          <w:sz w:val="28"/>
          <w:szCs w:val="28"/>
          <w:lang w:eastAsia="ar-SA"/>
        </w:rPr>
        <w:t xml:space="preserve">На   каждую семью, поставленную на единый учет семей, находящихся в социально-опасном положении,  заведено личное дело,  </w:t>
      </w:r>
      <w:r>
        <w:rPr>
          <w:color w:val="000000"/>
          <w:sz w:val="28"/>
          <w:szCs w:val="28"/>
          <w:lang w:eastAsia="ar-SA"/>
        </w:rPr>
        <w:t xml:space="preserve">куда вносится вся проводимая с семьей работа.  Для контроля ситуации в семье, заведена карточка учета, составлен индивидуальный план комплексной реабилитации семьи, который утверждается постановлением Комиссии, также на заседании комиссии назначается ответственный по профилактической работе из числа членом комиссии. </w:t>
      </w:r>
      <w:r>
        <w:rPr>
          <w:sz w:val="28"/>
          <w:szCs w:val="28"/>
          <w:lang w:eastAsia="ar-SA"/>
        </w:rPr>
        <w:t xml:space="preserve">Постановка и снятие с учета  семей и несовершеннолетних осуществляется принятием решения на заседании комиссии, фиксируется в постановлении по итогам заседания комиссии. В контрольные сроки  на заседаниях комиссии заслушиваются отчеты представителей органов системы профилактики, ответственных за исполнение пунктов индивидуальных планов комплексной реабилитации. </w:t>
      </w:r>
    </w:p>
    <w:p w:rsidR="0048720E" w:rsidRDefault="0048720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Постановлением  комиссии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8EA22FC" wp14:editId="194CD871">
                <wp:simplePos x="0" y="0"/>
                <wp:positionH relativeFrom="column">
                  <wp:posOffset>655955</wp:posOffset>
                </wp:positionH>
                <wp:positionV relativeFrom="paragraph">
                  <wp:posOffset>157480</wp:posOffset>
                </wp:positionV>
                <wp:extent cx="13970" cy="43434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0A3" w:rsidRDefault="00E500A3" w:rsidP="004872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1.65pt;margin-top:12.4pt;width:1.1pt;height:34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" stroked="f">
                <v:fill opacity="0"/>
                <v:textbox inset="0,0,0,0">
                  <w:txbxContent>
                    <w:p w:rsidR="0048720E" w:rsidRDefault="0048720E" w:rsidP="0048720E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eastAsia="ar-SA"/>
        </w:rPr>
        <w:t>№ 1 от 25.01.2017 года утвержден План мероприятий по профилактике социального сиротства и семейного неблагополучия в муниципальном образовании «Темкинский район»</w:t>
      </w:r>
      <w:r w:rsidR="00D066FF">
        <w:rPr>
          <w:sz w:val="28"/>
          <w:szCs w:val="28"/>
          <w:lang w:eastAsia="ar-SA"/>
        </w:rPr>
        <w:t xml:space="preserve"> С</w:t>
      </w:r>
      <w:r>
        <w:rPr>
          <w:sz w:val="28"/>
          <w:szCs w:val="28"/>
          <w:lang w:eastAsia="ar-SA"/>
        </w:rPr>
        <w:t>моленской</w:t>
      </w:r>
      <w:r w:rsidR="00D066FF">
        <w:rPr>
          <w:sz w:val="28"/>
          <w:szCs w:val="28"/>
          <w:lang w:eastAsia="ar-SA"/>
        </w:rPr>
        <w:t xml:space="preserve"> области на 2017-2018 годы.</w:t>
      </w:r>
    </w:p>
    <w:p w:rsidR="00D066FF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Постановлением  комиссии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157480</wp:posOffset>
                </wp:positionV>
                <wp:extent cx="13970" cy="4343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0A3" w:rsidRDefault="00E500A3" w:rsidP="006077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1.65pt;margin-top:12.4pt;width:1.1pt;height:34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" stroked="f">
                <v:fill opacity="0"/>
                <v:textbox inset="0,0,0,0">
                  <w:txbxContent>
                    <w:p w:rsidR="00514935" w:rsidRDefault="00514935" w:rsidP="006077FE"/>
                  </w:txbxContent>
                </v:textbox>
              </v:shape>
            </w:pict>
          </mc:Fallback>
        </mc:AlternateContent>
      </w:r>
      <w:r w:rsidR="00C75298">
        <w:rPr>
          <w:sz w:val="28"/>
          <w:szCs w:val="28"/>
          <w:lang w:eastAsia="ar-SA"/>
        </w:rPr>
        <w:t>№ 1 от 25.01.2017</w:t>
      </w:r>
      <w:r>
        <w:rPr>
          <w:sz w:val="28"/>
          <w:szCs w:val="28"/>
          <w:lang w:eastAsia="ar-SA"/>
        </w:rPr>
        <w:t xml:space="preserve"> года утвержден Межведомственный комплексный план  по профилактике безнадзорности, беспризорности, правонарушений, наркомании, токсикомании,  алкоголизма, детского травматизма и суицидов несовершен</w:t>
      </w:r>
      <w:r w:rsidR="00C75298">
        <w:rPr>
          <w:sz w:val="28"/>
          <w:szCs w:val="28"/>
          <w:lang w:eastAsia="ar-SA"/>
        </w:rPr>
        <w:t>нолетних, защите их прав на 2017</w:t>
      </w:r>
      <w:r w:rsidR="0048720E">
        <w:rPr>
          <w:sz w:val="28"/>
          <w:szCs w:val="28"/>
          <w:lang w:eastAsia="ar-SA"/>
        </w:rPr>
        <w:t xml:space="preserve">-2018 </w:t>
      </w:r>
      <w:r>
        <w:rPr>
          <w:sz w:val="28"/>
          <w:szCs w:val="28"/>
          <w:lang w:eastAsia="ar-SA"/>
        </w:rPr>
        <w:t xml:space="preserve"> год</w:t>
      </w:r>
      <w:r w:rsidR="0048720E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>.</w:t>
      </w:r>
    </w:p>
    <w:p w:rsidR="006077FE" w:rsidRDefault="00D066FF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Постановлением  комиссии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8DD3B57" wp14:editId="0A3A772A">
                <wp:simplePos x="0" y="0"/>
                <wp:positionH relativeFrom="column">
                  <wp:posOffset>655955</wp:posOffset>
                </wp:positionH>
                <wp:positionV relativeFrom="paragraph">
                  <wp:posOffset>157480</wp:posOffset>
                </wp:positionV>
                <wp:extent cx="13970" cy="43434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0A3" w:rsidRDefault="00E500A3" w:rsidP="00D066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51.65pt;margin-top:12.4pt;width:1.1pt;height:34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" stroked="f">
                <v:fill opacity="0"/>
                <v:textbox inset="0,0,0,0">
                  <w:txbxContent>
                    <w:p w:rsidR="00D066FF" w:rsidRDefault="00D066FF" w:rsidP="00D066FF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eastAsia="ar-SA"/>
        </w:rPr>
        <w:t>№ 1 от 23.01.2018 года утвержден План дополнительных мер, направленных обеспечение защиты права и законных интересов</w:t>
      </w:r>
      <w:r w:rsidR="00BF5DCB">
        <w:rPr>
          <w:sz w:val="28"/>
          <w:szCs w:val="28"/>
          <w:lang w:eastAsia="ar-SA"/>
        </w:rPr>
        <w:t>, сохранности жизни и здоровья несовершеннолетних в 2018 году.</w:t>
      </w:r>
      <w:r w:rsidR="006077FE">
        <w:rPr>
          <w:sz w:val="28"/>
          <w:szCs w:val="28"/>
          <w:lang w:eastAsia="ar-SA"/>
        </w:rPr>
        <w:t xml:space="preserve"> 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i/>
          <w:kern w:val="32"/>
          <w:sz w:val="28"/>
          <w:szCs w:val="28"/>
          <w:lang w:eastAsia="ar-SA"/>
        </w:rPr>
        <w:lastRenderedPageBreak/>
        <w:t xml:space="preserve"> </w:t>
      </w:r>
      <w:r>
        <w:rPr>
          <w:bCs/>
          <w:kern w:val="32"/>
          <w:sz w:val="28"/>
          <w:szCs w:val="28"/>
          <w:lang w:eastAsia="ar-SA"/>
        </w:rPr>
        <w:t xml:space="preserve">В рамках выполнения данного плана комиссия по делам несовершеннолетних и защите их прав  ежеквартально анализировала оперативную обстановку состояния преступности и правонарушений среди несовершеннолетних на территории муниципального образования, проверяла имеющую информацию на взрослых, вовлекающих подростков в противоправную деятельность.  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семьями и несовершеннолетними, </w:t>
      </w:r>
      <w:proofErr w:type="gramStart"/>
      <w:r>
        <w:rPr>
          <w:sz w:val="28"/>
          <w:szCs w:val="28"/>
          <w:lang w:eastAsia="ar-SA"/>
        </w:rPr>
        <w:t>состоящими</w:t>
      </w:r>
      <w:proofErr w:type="gramEnd"/>
      <w:r>
        <w:rPr>
          <w:sz w:val="28"/>
          <w:szCs w:val="28"/>
          <w:lang w:eastAsia="ar-SA"/>
        </w:rPr>
        <w:t xml:space="preserve"> на учете в  органах системы профилактики,  проводится следующая работа:</w:t>
      </w:r>
    </w:p>
    <w:p w:rsidR="006077FE" w:rsidRDefault="006077FE" w:rsidP="006077FE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совместное с  представителями </w:t>
      </w:r>
      <w:r w:rsidR="00C75298">
        <w:rPr>
          <w:sz w:val="28"/>
          <w:szCs w:val="28"/>
          <w:lang w:eastAsia="ar-SA"/>
        </w:rPr>
        <w:t xml:space="preserve">органа </w:t>
      </w:r>
      <w:r>
        <w:rPr>
          <w:sz w:val="28"/>
          <w:szCs w:val="28"/>
          <w:lang w:eastAsia="ar-SA"/>
        </w:rPr>
        <w:t>опеки и попечительства, сотрудниками ПДН  отделения полиции обследование условий жизни и воспитания несоверше</w:t>
      </w:r>
      <w:r w:rsidR="00BF5DCB">
        <w:rPr>
          <w:sz w:val="28"/>
          <w:szCs w:val="28"/>
          <w:lang w:eastAsia="ar-SA"/>
        </w:rPr>
        <w:t xml:space="preserve">ннолетних в семьях </w:t>
      </w:r>
      <w:r w:rsidR="00C75298">
        <w:rPr>
          <w:sz w:val="28"/>
          <w:szCs w:val="28"/>
          <w:lang w:eastAsia="ar-SA"/>
        </w:rPr>
        <w:t>проведено</w:t>
      </w:r>
      <w:r w:rsidR="00BF5DCB">
        <w:rPr>
          <w:sz w:val="28"/>
          <w:szCs w:val="28"/>
          <w:lang w:eastAsia="ar-SA"/>
        </w:rPr>
        <w:t xml:space="preserve"> 40(АППГ-</w:t>
      </w:r>
      <w:r w:rsidR="00C75298">
        <w:rPr>
          <w:sz w:val="28"/>
          <w:szCs w:val="28"/>
          <w:lang w:eastAsia="ar-SA"/>
        </w:rPr>
        <w:t xml:space="preserve"> 80</w:t>
      </w:r>
      <w:r w:rsidR="00BF5DCB">
        <w:rPr>
          <w:sz w:val="28"/>
          <w:szCs w:val="28"/>
          <w:lang w:eastAsia="ar-SA"/>
        </w:rPr>
        <w:t>) обследований</w:t>
      </w:r>
      <w:r>
        <w:rPr>
          <w:sz w:val="28"/>
          <w:szCs w:val="28"/>
          <w:lang w:eastAsia="ar-SA"/>
        </w:rPr>
        <w:t>;</w:t>
      </w:r>
    </w:p>
    <w:p w:rsidR="006077FE" w:rsidRDefault="006077FE" w:rsidP="006077FE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детей из семей, находящихся в социально опасном положении и трудной жизненной ситуации, в Вяземский социально-реабилитационный центр для несовершеннолетних «Г</w:t>
      </w:r>
      <w:r w:rsidR="00C75298">
        <w:rPr>
          <w:sz w:val="28"/>
          <w:szCs w:val="28"/>
          <w:lang w:eastAsia="ar-SA"/>
        </w:rPr>
        <w:t>армония» (в 2017 году КДН и ЗП совместно с органами систем</w:t>
      </w:r>
      <w:r w:rsidR="00BF5DCB">
        <w:rPr>
          <w:sz w:val="28"/>
          <w:szCs w:val="28"/>
          <w:lang w:eastAsia="ar-SA"/>
        </w:rPr>
        <w:t>ы профилактики были направлены 4</w:t>
      </w:r>
      <w:r w:rsidR="00C75298">
        <w:rPr>
          <w:sz w:val="28"/>
          <w:szCs w:val="28"/>
          <w:lang w:eastAsia="ar-SA"/>
        </w:rPr>
        <w:t xml:space="preserve"> несовершеннолетних детей</w:t>
      </w:r>
      <w:r>
        <w:rPr>
          <w:sz w:val="28"/>
          <w:szCs w:val="28"/>
          <w:lang w:eastAsia="ar-SA"/>
        </w:rPr>
        <w:t>);</w:t>
      </w:r>
    </w:p>
    <w:p w:rsidR="006077FE" w:rsidRDefault="006077FE" w:rsidP="006077FE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трудоустройство несовершеннолетних и родителей через </w:t>
      </w:r>
      <w:r>
        <w:rPr>
          <w:bCs/>
          <w:color w:val="000000"/>
          <w:sz w:val="28"/>
          <w:szCs w:val="28"/>
          <w:lang w:eastAsia="ar-SA"/>
        </w:rPr>
        <w:t>отдел СОГКУ «Центр занятости населения Гагаринского р</w:t>
      </w:r>
      <w:r w:rsidR="00BF5DCB">
        <w:rPr>
          <w:bCs/>
          <w:color w:val="000000"/>
          <w:sz w:val="28"/>
          <w:szCs w:val="28"/>
          <w:lang w:eastAsia="ar-SA"/>
        </w:rPr>
        <w:t>айона» по Темкинскому району (63</w:t>
      </w:r>
      <w:r>
        <w:rPr>
          <w:bCs/>
          <w:color w:val="000000"/>
          <w:sz w:val="28"/>
          <w:szCs w:val="28"/>
          <w:lang w:eastAsia="ar-SA"/>
        </w:rPr>
        <w:t>н</w:t>
      </w:r>
      <w:r w:rsidR="00657FC1">
        <w:rPr>
          <w:sz w:val="28"/>
          <w:szCs w:val="28"/>
          <w:lang w:eastAsia="ar-SA"/>
        </w:rPr>
        <w:t>/л, из них</w:t>
      </w:r>
      <w:r w:rsidR="00BF5DCB">
        <w:rPr>
          <w:sz w:val="28"/>
          <w:szCs w:val="28"/>
          <w:lang w:eastAsia="ar-SA"/>
        </w:rPr>
        <w:t xml:space="preserve"> 4</w:t>
      </w:r>
      <w:r>
        <w:rPr>
          <w:sz w:val="28"/>
          <w:szCs w:val="28"/>
          <w:lang w:eastAsia="ar-SA"/>
        </w:rPr>
        <w:t xml:space="preserve"> чел. состоящих на профилактическом учете)</w:t>
      </w:r>
    </w:p>
    <w:p w:rsidR="006077FE" w:rsidRDefault="006077FE" w:rsidP="006077FE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консультирование граждан по вопросам защиты прав несовершеннолетних (ответственным </w:t>
      </w:r>
      <w:r w:rsidR="00D568CF">
        <w:rPr>
          <w:sz w:val="28"/>
          <w:szCs w:val="28"/>
          <w:lang w:eastAsia="ar-SA"/>
        </w:rPr>
        <w:t xml:space="preserve">секретарем комиссии проведены </w:t>
      </w:r>
      <w:r w:rsidR="00BF5DCB">
        <w:rPr>
          <w:sz w:val="28"/>
          <w:szCs w:val="28"/>
          <w:lang w:eastAsia="ar-SA"/>
        </w:rPr>
        <w:t>29 (АППГ-</w:t>
      </w:r>
      <w:r w:rsidR="00D568CF">
        <w:rPr>
          <w:sz w:val="28"/>
          <w:szCs w:val="28"/>
          <w:lang w:eastAsia="ar-SA"/>
        </w:rPr>
        <w:t>23</w:t>
      </w:r>
      <w:r w:rsidR="00BF5DCB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консультации);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профилактики семейного неблагополучия, предупреждения безнадзорности,  беспризорности и правонарушений несовершеннолетних,  </w:t>
      </w:r>
      <w:r>
        <w:rPr>
          <w:sz w:val="28"/>
          <w:szCs w:val="28"/>
        </w:rPr>
        <w:t>члены комиссии совместно с сотрудниками пункта полиции по Темкинскому району участвовали в  межведомственных</w:t>
      </w:r>
      <w:r w:rsidR="00BF5DCB">
        <w:rPr>
          <w:sz w:val="28"/>
          <w:szCs w:val="28"/>
        </w:rPr>
        <w:t xml:space="preserve"> комплексных профилактических операциях</w:t>
      </w:r>
      <w:r>
        <w:rPr>
          <w:sz w:val="28"/>
          <w:szCs w:val="28"/>
        </w:rPr>
        <w:t xml:space="preserve"> «Семья», «Зд</w:t>
      </w:r>
      <w:r w:rsidR="00BF5DCB">
        <w:rPr>
          <w:sz w:val="28"/>
          <w:szCs w:val="28"/>
        </w:rPr>
        <w:t>оровый образ жизни», «</w:t>
      </w:r>
      <w:r>
        <w:rPr>
          <w:sz w:val="28"/>
          <w:szCs w:val="28"/>
        </w:rPr>
        <w:t>Всеобуч». Итоги проведения рейдов подведены на заседаниях Комиссии по делам несовершеннолетних и защите их прав. Руководителями образовательных учреждений организован ежедневный учет несовершеннолетних, посещающих учебные занятия. В случае отсутствия несовершеннолетнего на занятиях, устанавливались причины неявки и  незамедлительно информировались родители, а при необходимости и  органы внутренних дел,  комиссия по делам несовершеннолетних и защите их прав о безвестном отсутствии несовершеннолетнего.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В целях недопущения противоправных деяний в отношении несовершеннолетних, несчастных случаев с детьми в семьях, находящихся в социально опасном положении, осуществляется  контроль семей представителями органов и учреждений системы профилактики. </w:t>
      </w:r>
      <w:r>
        <w:rPr>
          <w:sz w:val="28"/>
          <w:szCs w:val="28"/>
          <w:lang w:eastAsia="ar-SA"/>
        </w:rPr>
        <w:t>Координацию деятельности органов и учреждений системы профилактики безнадзорности и правонарушений несовершеннолетних  по организации и проведению мероприятий осуществляла  комиссия  по делам несовершеннолетних и защите их прав в муниципальном образовании “Темкинский район”  Смоленской области.  Итоги  акций и мероприятий, проводимых на территории муниципального образования, подводились на заседаниях комиссии.</w:t>
      </w:r>
    </w:p>
    <w:p w:rsidR="006077FE" w:rsidRDefault="006077FE" w:rsidP="00B9241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r w:rsidR="009B2A38">
        <w:rPr>
          <w:sz w:val="28"/>
          <w:szCs w:val="28"/>
          <w:lang w:eastAsia="ar-SA"/>
        </w:rPr>
        <w:t xml:space="preserve"> 2018</w:t>
      </w:r>
      <w:r>
        <w:rPr>
          <w:sz w:val="28"/>
          <w:szCs w:val="28"/>
          <w:lang w:eastAsia="ar-SA"/>
        </w:rPr>
        <w:t xml:space="preserve"> году комиссией по делам несовершеннолетних и защите их </w:t>
      </w:r>
      <w:r w:rsidR="00B9241E">
        <w:rPr>
          <w:sz w:val="28"/>
          <w:szCs w:val="28"/>
          <w:lang w:eastAsia="ar-SA"/>
        </w:rPr>
        <w:t>прав орг</w:t>
      </w:r>
      <w:r w:rsidR="009B2A38">
        <w:rPr>
          <w:sz w:val="28"/>
          <w:szCs w:val="28"/>
          <w:lang w:eastAsia="ar-SA"/>
        </w:rPr>
        <w:t>анизовано проведение  49 (АППГ-54</w:t>
      </w:r>
      <w:r>
        <w:rPr>
          <w:sz w:val="28"/>
          <w:szCs w:val="28"/>
          <w:lang w:eastAsia="ar-SA"/>
        </w:rPr>
        <w:t>) межведо</w:t>
      </w:r>
      <w:r w:rsidR="00B9241E">
        <w:rPr>
          <w:sz w:val="28"/>
          <w:szCs w:val="28"/>
          <w:lang w:eastAsia="ar-SA"/>
        </w:rPr>
        <w:t>мственных рейдов, в том числе</w:t>
      </w:r>
      <w:r w:rsidR="009B2A38">
        <w:rPr>
          <w:sz w:val="28"/>
          <w:szCs w:val="28"/>
          <w:lang w:eastAsia="ar-SA"/>
        </w:rPr>
        <w:t xml:space="preserve"> 32 (АППГ-21</w:t>
      </w:r>
      <w:r w:rsidR="00AF1AAA">
        <w:rPr>
          <w:sz w:val="28"/>
          <w:szCs w:val="28"/>
          <w:lang w:eastAsia="ar-SA"/>
        </w:rPr>
        <w:t>) рейд</w:t>
      </w:r>
      <w:r>
        <w:rPr>
          <w:sz w:val="28"/>
          <w:szCs w:val="28"/>
          <w:lang w:eastAsia="ar-SA"/>
        </w:rPr>
        <w:t xml:space="preserve"> в места массового скопления несовершеннолетних в целях выявления правонарушений, совершенных несовершеннолетними, и правонарушений, совершенных в отношении несовершеннолетних подро</w:t>
      </w:r>
      <w:r w:rsidR="008A6C3B">
        <w:rPr>
          <w:sz w:val="28"/>
          <w:szCs w:val="28"/>
          <w:lang w:eastAsia="ar-SA"/>
        </w:rPr>
        <w:t>стков.</w:t>
      </w:r>
      <w:r>
        <w:rPr>
          <w:sz w:val="28"/>
          <w:szCs w:val="28"/>
          <w:lang w:eastAsia="ar-SA"/>
        </w:rPr>
        <w:t xml:space="preserve"> Ежемесячно проводились выездные рейды сотрудников ПДН ОП по Темкинскому </w:t>
      </w:r>
      <w:r>
        <w:rPr>
          <w:sz w:val="28"/>
          <w:szCs w:val="28"/>
          <w:lang w:eastAsia="ar-SA"/>
        </w:rPr>
        <w:lastRenderedPageBreak/>
        <w:t xml:space="preserve">району и представителей органов системы профилактики в сельские поселения района с целью предотвращения семейного неблагополучия, выявления семей «группы риска» и  фактов жесткого обращения с детьми.  По итогам рейдов составлены акты.  </w:t>
      </w:r>
    </w:p>
    <w:p w:rsidR="006077FE" w:rsidRDefault="006077FE" w:rsidP="006077FE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Комиссия по делам несовершеннолетних и защите их прав в течение года проводила профилактическую работу </w:t>
      </w:r>
      <w:r>
        <w:rPr>
          <w:color w:val="000000"/>
          <w:sz w:val="28"/>
          <w:szCs w:val="28"/>
          <w:lang w:eastAsia="ar-SA"/>
        </w:rPr>
        <w:t xml:space="preserve">по выявлению и предотвращению фактов жестокого обращения с несовершеннолетними. </w:t>
      </w:r>
    </w:p>
    <w:p w:rsidR="006077FE" w:rsidRDefault="006077FE" w:rsidP="006077FE">
      <w:pPr>
        <w:tabs>
          <w:tab w:val="num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Приоритетным направлением деятельности по защите детей от жесто</w:t>
      </w:r>
      <w:r>
        <w:rPr>
          <w:sz w:val="28"/>
          <w:szCs w:val="28"/>
          <w:lang w:eastAsia="ar-SA"/>
        </w:rPr>
        <w:softHyphen/>
        <w:t>кого обращения является первичная профилактика - предупреждение воз</w:t>
      </w:r>
      <w:r>
        <w:rPr>
          <w:sz w:val="28"/>
          <w:szCs w:val="28"/>
          <w:lang w:eastAsia="ar-SA"/>
        </w:rPr>
        <w:softHyphen/>
        <w:t xml:space="preserve">никновения факторов риска проявления жестокого обращения, выявление и коррекция проблем в семейных отношениях на ранней стадии.  </w:t>
      </w:r>
    </w:p>
    <w:p w:rsidR="008A6C3B" w:rsidRDefault="006077FE" w:rsidP="008A6C3B">
      <w:pPr>
        <w:suppressAutoHyphens/>
        <w:autoSpaceDE w:val="0"/>
        <w:autoSpaceDN w:val="0"/>
        <w:adjustRightInd w:val="0"/>
        <w:ind w:right="-1"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На заседани</w:t>
      </w:r>
      <w:r w:rsidR="008A6C3B">
        <w:rPr>
          <w:bCs/>
          <w:sz w:val="28"/>
          <w:szCs w:val="28"/>
          <w:lang w:eastAsia="ar-SA"/>
        </w:rPr>
        <w:t>и комиссии рассмотрен вопрос:</w:t>
      </w:r>
    </w:p>
    <w:p w:rsidR="006077FE" w:rsidRPr="008A6C3B" w:rsidRDefault="008A6C3B" w:rsidP="008A6C3B">
      <w:pPr>
        <w:suppressAutoHyphens/>
        <w:autoSpaceDE w:val="0"/>
        <w:autoSpaceDN w:val="0"/>
        <w:adjustRightInd w:val="0"/>
        <w:ind w:right="-1"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- </w:t>
      </w:r>
      <w:r>
        <w:rPr>
          <w:sz w:val="28"/>
          <w:szCs w:val="28"/>
        </w:rPr>
        <w:t>«Об итогах проведен</w:t>
      </w:r>
      <w:r w:rsidR="00242659">
        <w:rPr>
          <w:sz w:val="28"/>
          <w:szCs w:val="28"/>
        </w:rPr>
        <w:t>ия в 2018</w:t>
      </w:r>
      <w:r w:rsidR="006077FE">
        <w:rPr>
          <w:sz w:val="28"/>
          <w:szCs w:val="28"/>
        </w:rPr>
        <w:t xml:space="preserve"> году общенациональной информационной кампании по противодействию жестокому обращению с детьми»</w:t>
      </w:r>
      <w:r w:rsidR="00242659">
        <w:rPr>
          <w:sz w:val="28"/>
          <w:szCs w:val="28"/>
        </w:rPr>
        <w:t xml:space="preserve"> За 12 месяцев 2018 года было выявлено 1 преступление, совершенное взрослым лицом в отношении несовершеннолетней, предусмотренное ст.119 УК РФ (АППГ 0). Фактов жестокого обращения с детьми выявлено не было (АППГ-0).</w:t>
      </w:r>
    </w:p>
    <w:p w:rsidR="006077FE" w:rsidRDefault="006077FE" w:rsidP="006077F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Комиссия по делам несовершеннолетних и защите их прав в муниципальном образовании «Темкинский район» Смоленской области совместно с отделом </w:t>
      </w:r>
      <w:r w:rsidR="008A6C3B">
        <w:rPr>
          <w:sz w:val="28"/>
          <w:szCs w:val="28"/>
          <w:lang w:eastAsia="ar-SA"/>
        </w:rPr>
        <w:t>по образованию и гражда</w:t>
      </w:r>
      <w:r w:rsidR="00362B2D">
        <w:rPr>
          <w:sz w:val="28"/>
          <w:szCs w:val="28"/>
          <w:lang w:eastAsia="ar-SA"/>
        </w:rPr>
        <w:t xml:space="preserve">нско-патриотическому воспитанию </w:t>
      </w:r>
      <w:r>
        <w:rPr>
          <w:sz w:val="28"/>
          <w:szCs w:val="28"/>
          <w:lang w:eastAsia="ar-SA"/>
        </w:rPr>
        <w:t>Администрации, образовательными учреждениями района проводит работу по совершенствованию информационной работы о едином общероссийском номере детского телефона доверия. Во всех образовательных учреждениях, расположенных на территории муниципального образования, ежегодно проводятся классные часы, родительские собрания о едином общероссийском номере детского телефона доверия, как службе экстренной психологической помощи детям и подросткам, переживающим трудную жиз</w:t>
      </w:r>
      <w:r>
        <w:rPr>
          <w:sz w:val="28"/>
          <w:szCs w:val="28"/>
          <w:lang w:eastAsia="ar-SA"/>
        </w:rPr>
        <w:softHyphen/>
        <w:t xml:space="preserve">ненную ситуацию, а также родителям </w:t>
      </w:r>
      <w:r w:rsidR="00A67E31">
        <w:rPr>
          <w:sz w:val="28"/>
          <w:szCs w:val="28"/>
          <w:lang w:eastAsia="ar-SA"/>
        </w:rPr>
        <w:t>и  заменяющим их лицам. В образовательных учреждениях</w:t>
      </w:r>
      <w:r>
        <w:rPr>
          <w:sz w:val="28"/>
          <w:szCs w:val="28"/>
          <w:lang w:eastAsia="ar-SA"/>
        </w:rPr>
        <w:t>, Доме творчества оформлены соответствующие информационные стенды.</w:t>
      </w:r>
    </w:p>
    <w:p w:rsidR="006077FE" w:rsidRDefault="006077FE" w:rsidP="006077FE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iCs/>
          <w:kern w:val="3"/>
          <w:sz w:val="28"/>
          <w:szCs w:val="28"/>
          <w:lang w:val="de-DE" w:eastAsia="ja-JP" w:bidi="fa-IR"/>
        </w:rPr>
        <w:t>V</w:t>
      </w:r>
      <w:r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 xml:space="preserve">.  Осуществление координации деятельности органов и учреждений </w:t>
      </w:r>
    </w:p>
    <w:p w:rsidR="006077FE" w:rsidRDefault="006077FE" w:rsidP="006077FE">
      <w:pPr>
        <w:widowControl w:val="0"/>
        <w:suppressAutoHyphens/>
        <w:autoSpaceDN w:val="0"/>
        <w:spacing w:after="240"/>
        <w:jc w:val="center"/>
        <w:textAlignment w:val="baseline"/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iCs/>
          <w:kern w:val="3"/>
          <w:sz w:val="28"/>
          <w:szCs w:val="28"/>
          <w:lang w:eastAsia="ja-JP" w:bidi="fa-IR"/>
        </w:rPr>
        <w:t xml:space="preserve">системы профилактики.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Одной из актуальных и социально значимых задач, стоящих перед органами системы профилактики, является поиск путей снижения числа противоправных деяний несовершеннолетних, повышение эффективности профилактики правонарушений и защита прав и интересов несовершеннолетних.</w:t>
      </w: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proofErr w:type="gramStart"/>
      <w:r>
        <w:rPr>
          <w:sz w:val="28"/>
          <w:szCs w:val="28"/>
          <w:lang w:eastAsia="ar-SA"/>
        </w:rPr>
        <w:t xml:space="preserve">Ответственным секретарем комиссии разработан </w:t>
      </w:r>
      <w:r>
        <w:rPr>
          <w:sz w:val="28"/>
          <w:szCs w:val="28"/>
        </w:rPr>
        <w:t>Порядок межведомственного взаимодействия органов и учреждений системы профилактики безнадзорности и правонарушений несовершеннолетних на территории муниципального образования «Темкинский район» Смоленской области по выявлению, учету и организации индивидуальной профилактической работы с несовершеннолетними и семьями, находящимися с социально опасном положении на 2016-2019 годы, утвержденный постановлением Главы муниципального образования «Тёмкинский район» Смоленской области» от 13.01.2016 г. № 1.</w:t>
      </w:r>
      <w:proofErr w:type="gramEnd"/>
      <w:r>
        <w:rPr>
          <w:sz w:val="28"/>
          <w:szCs w:val="28"/>
        </w:rPr>
        <w:t xml:space="preserve"> Основными </w:t>
      </w:r>
      <w:proofErr w:type="gramStart"/>
      <w:r>
        <w:rPr>
          <w:sz w:val="28"/>
          <w:szCs w:val="28"/>
        </w:rPr>
        <w:t>целями</w:t>
      </w:r>
      <w:proofErr w:type="gramEnd"/>
      <w:r>
        <w:rPr>
          <w:sz w:val="28"/>
          <w:szCs w:val="28"/>
        </w:rPr>
        <w:t xml:space="preserve"> которого является устранение причин и условий, способствующих безнадзорности и правонарушениям несовершеннолетних, совершению правонарушений и преступлений в отношении детей, способствующих семейному неблагополучию.</w:t>
      </w:r>
    </w:p>
    <w:p w:rsidR="006077FE" w:rsidRDefault="006077FE" w:rsidP="00CA7CD8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Учреждения культуры Темкинского района ведут постоянную работу по привлечению подростков, требующих особого внимания, к участию в различных </w:t>
      </w:r>
      <w:r>
        <w:rPr>
          <w:sz w:val="28"/>
          <w:szCs w:val="28"/>
          <w:lang w:eastAsia="ar-SA"/>
        </w:rPr>
        <w:lastRenderedPageBreak/>
        <w:t xml:space="preserve">мероприятиях, работе кружков. В учреждения культуры направляются списки подростков и семей, состоящих на различных видах учетов. Работники культуры ведут индивидуальную работу  с данной категорией  детей. </w:t>
      </w:r>
    </w:p>
    <w:p w:rsidR="0071226C" w:rsidRPr="0071226C" w:rsidRDefault="0071226C" w:rsidP="0071226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          </w:t>
      </w:r>
      <w:r w:rsidRPr="0071226C">
        <w:rPr>
          <w:rFonts w:eastAsiaTheme="minorHAnsi"/>
          <w:sz w:val="28"/>
          <w:szCs w:val="28"/>
          <w:lang w:eastAsia="en-US"/>
        </w:rPr>
        <w:t>В рамках гражданского и патриотического воспитания молодежи, с целью воспитания у подрастающего поколения высоких духовно-нравственных качеств, формирования гражданско-патриотического сознания на территории муниципального образования «Темкинский район» Смоленской области проведены следующие мероприятия гражданско-патриотической направленности: «Белая лента» (308), Гордо реет триколор (47), Зажги свою свечу (123), «Марш за жизнь (32), «Бессмертный полк (200) Геогргиевская лента (500), флешмоб ко Всемирному Дню здоровья (368), Это</w:t>
      </w:r>
      <w:proofErr w:type="gramStart"/>
      <w:r w:rsidRPr="0071226C">
        <w:rPr>
          <w:rFonts w:eastAsiaTheme="minorHAnsi"/>
          <w:sz w:val="28"/>
          <w:szCs w:val="28"/>
          <w:lang w:eastAsia="en-US"/>
        </w:rPr>
        <w:t xml:space="preserve"> Н</w:t>
      </w:r>
      <w:proofErr w:type="gramEnd"/>
      <w:r w:rsidRPr="0071226C">
        <w:rPr>
          <w:rFonts w:eastAsiaTheme="minorHAnsi"/>
          <w:sz w:val="28"/>
          <w:szCs w:val="28"/>
          <w:lang w:eastAsia="en-US"/>
        </w:rPr>
        <w:t xml:space="preserve">аша Победа (27), Велопробег по улицам с.Темкино к Дню Победы (53) Антинаркотические: классные часы «Не сломай свою судьбу»(44), «Вред наркотиков» (33),  «Молодежь против наркотиков» (46), «Горькие плоды «сладкой жизни» или о тяжких социальных </w:t>
      </w:r>
      <w:proofErr w:type="gramStart"/>
      <w:r w:rsidRPr="0071226C">
        <w:rPr>
          <w:rFonts w:eastAsiaTheme="minorHAnsi"/>
          <w:sz w:val="28"/>
          <w:szCs w:val="28"/>
          <w:lang w:eastAsia="en-US"/>
        </w:rPr>
        <w:t>последствиях</w:t>
      </w:r>
      <w:proofErr w:type="gramEnd"/>
      <w:r w:rsidRPr="0071226C">
        <w:rPr>
          <w:rFonts w:eastAsiaTheme="minorHAnsi"/>
          <w:sz w:val="28"/>
          <w:szCs w:val="28"/>
          <w:lang w:eastAsia="en-US"/>
        </w:rPr>
        <w:t xml:space="preserve"> употребления наркотиков» (54), акции: «Нет наркотикам» (56), «Мы за здоровый образ жизни» (73), просмотры видеороликов «За здоровый образ жизни» по профилактике наркомании с их последующим обсуждением</w:t>
      </w:r>
      <w:r>
        <w:rPr>
          <w:rFonts w:eastAsiaTheme="minorHAnsi"/>
          <w:sz w:val="28"/>
          <w:szCs w:val="28"/>
          <w:lang w:eastAsia="en-US"/>
        </w:rPr>
        <w:t>.</w:t>
      </w:r>
      <w:r w:rsidRPr="0071226C">
        <w:rPr>
          <w:rFonts w:eastAsiaTheme="minorHAnsi"/>
          <w:sz w:val="28"/>
          <w:szCs w:val="28"/>
          <w:lang w:eastAsia="en-US"/>
        </w:rPr>
        <w:t xml:space="preserve"> Подготовлены и размещены на сайтах школ информационные материалы по профилактике наркомании. </w:t>
      </w:r>
    </w:p>
    <w:p w:rsidR="0071226C" w:rsidRPr="0071226C" w:rsidRDefault="0071226C" w:rsidP="0071226C">
      <w:pPr>
        <w:ind w:right="-143" w:firstLine="426"/>
        <w:jc w:val="both"/>
        <w:rPr>
          <w:rFonts w:eastAsiaTheme="minorHAnsi"/>
          <w:sz w:val="28"/>
          <w:szCs w:val="28"/>
          <w:lang w:eastAsia="en-US"/>
        </w:rPr>
      </w:pPr>
      <w:r w:rsidRPr="0071226C">
        <w:rPr>
          <w:rFonts w:eastAsiaTheme="minorHAnsi"/>
          <w:sz w:val="28"/>
          <w:szCs w:val="28"/>
          <w:lang w:eastAsia="en-US"/>
        </w:rPr>
        <w:t>Физкультурно-образовательная и спортивная работа во многом определяет уровень здоровья детей, подростков и взрослого населения. Вовлечение населения района в занятия физкультурой и спортом – главная задача отдела по культуре, спорту и молодежной политике Администрации муниципального образования «Темкинский район» Смоленской области.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226C">
        <w:rPr>
          <w:rFonts w:eastAsiaTheme="minorHAnsi"/>
          <w:sz w:val="28"/>
          <w:szCs w:val="28"/>
          <w:lang w:eastAsia="en-US"/>
        </w:rPr>
        <w:t>В школах района действуют плоскостные спортивные сооружения, спортивные залы и приспособленные к занятиям физической культурой помещения. В школах обучается 426 учащихся и работает 9 штатных работников, осуществляющих работу по физической культуре и спорту.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226C">
        <w:rPr>
          <w:rFonts w:eastAsiaTheme="minorHAnsi"/>
          <w:sz w:val="28"/>
          <w:szCs w:val="28"/>
          <w:lang w:eastAsia="en-US"/>
        </w:rPr>
        <w:t xml:space="preserve">В Физкультурно-оздоровительном комплексе «Олимп» муниципального образования «Темкинский район» Смоленской области (на балансе стадион с. Темкино и </w:t>
      </w:r>
      <w:proofErr w:type="gramStart"/>
      <w:r w:rsidRPr="0071226C">
        <w:rPr>
          <w:rFonts w:eastAsiaTheme="minorHAnsi"/>
          <w:sz w:val="28"/>
          <w:szCs w:val="28"/>
          <w:lang w:eastAsia="en-US"/>
        </w:rPr>
        <w:t>здание</w:t>
      </w:r>
      <w:proofErr w:type="gramEnd"/>
      <w:r w:rsidRPr="0071226C">
        <w:rPr>
          <w:rFonts w:eastAsiaTheme="minorHAnsi"/>
          <w:sz w:val="28"/>
          <w:szCs w:val="28"/>
          <w:lang w:eastAsia="en-US"/>
        </w:rPr>
        <w:t xml:space="preserve"> расположенное на стадионе) работают 7 тренеров, проводятся секции по настольному теннису, большому теннису, бадминтону, мини-футболу, аэробике, гиревому спорту, лапте, ОФП, шахматам, подвижным играм.</w:t>
      </w:r>
    </w:p>
    <w:p w:rsidR="0071226C" w:rsidRPr="0071226C" w:rsidRDefault="0071226C" w:rsidP="0071226C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1226C">
        <w:rPr>
          <w:rFonts w:eastAsiaTheme="minorHAnsi"/>
          <w:sz w:val="28"/>
          <w:szCs w:val="28"/>
          <w:lang w:eastAsia="en-US"/>
        </w:rPr>
        <w:t>С целью совершенствования форм организации физкультурно-спортивной работы и повышения спортивного мастерства, как важного средства укрепления здоровья и воспитания подрастающего поколения, в 2018 году в Темкинском районе было проведено 35 районных спортивно-массовых мероприятий, в которых приняло участие 1172 человека. Так же спортсмены района активно приняли участие в 28 спортивных мероприятиях различного уровня.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226C">
        <w:rPr>
          <w:rFonts w:eastAsiaTheme="minorHAnsi"/>
          <w:sz w:val="28"/>
          <w:szCs w:val="28"/>
          <w:lang w:eastAsia="en-US"/>
        </w:rPr>
        <w:t>На территории района ведется планомерная работа по реализации комплекса ГТО.</w:t>
      </w:r>
    </w:p>
    <w:p w:rsidR="0071226C" w:rsidRPr="0071226C" w:rsidRDefault="0071226C" w:rsidP="0071226C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1226C">
        <w:rPr>
          <w:rFonts w:eastAsiaTheme="minorHAnsi"/>
          <w:sz w:val="28"/>
          <w:szCs w:val="28"/>
          <w:lang w:eastAsia="en-US"/>
        </w:rPr>
        <w:t>С целью вовлечения молодежи в социальную практику в Темкинском районе действует волонтерский отряд, в состав которого входит 17 человек. Волонтерский отряд оказывает помощь в организации и проведении спортивных и культурно-массовых мероп</w:t>
      </w:r>
      <w:r>
        <w:rPr>
          <w:rFonts w:eastAsiaTheme="minorHAnsi"/>
          <w:sz w:val="28"/>
          <w:szCs w:val="28"/>
          <w:lang w:eastAsia="en-US"/>
        </w:rPr>
        <w:t xml:space="preserve">риятиях, различных акциях. </w:t>
      </w:r>
      <w:r w:rsidRPr="0071226C">
        <w:rPr>
          <w:rFonts w:eastAsiaTheme="minorHAnsi"/>
          <w:sz w:val="28"/>
          <w:szCs w:val="28"/>
          <w:lang w:eastAsia="en-US"/>
        </w:rPr>
        <w:t>Также члены волонтерского отряда активно принимают участие в различных проектах и конкурсах.</w:t>
      </w:r>
    </w:p>
    <w:p w:rsidR="006077FE" w:rsidRDefault="00EF7D23" w:rsidP="00D41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D24B65">
        <w:rPr>
          <w:sz w:val="28"/>
          <w:szCs w:val="28"/>
        </w:rPr>
        <w:t xml:space="preserve"> году продолжилось развитие </w:t>
      </w:r>
      <w:r w:rsidR="006077FE">
        <w:rPr>
          <w:sz w:val="28"/>
          <w:szCs w:val="28"/>
        </w:rPr>
        <w:t xml:space="preserve"> местного отделения детско-юношеского военно-патриотического общественного движения «ЮНАРМИЯ», популяризация физкультуры и спорта, демонстрация привлекательности физкультурно-спортивной деятельности, как альтернативы вредным привычкам. </w:t>
      </w:r>
      <w:r>
        <w:rPr>
          <w:sz w:val="28"/>
          <w:szCs w:val="28"/>
        </w:rPr>
        <w:t xml:space="preserve">Юнармейцы принимали участие в военно-патриотических сборах как на территории района (д.Кобелево, </w:t>
      </w:r>
      <w:r>
        <w:rPr>
          <w:sz w:val="28"/>
          <w:szCs w:val="28"/>
        </w:rPr>
        <w:lastRenderedPageBreak/>
        <w:t>д.Горки), так и за его пределами (Ельнинский</w:t>
      </w:r>
      <w:r w:rsidR="00D41E18">
        <w:rPr>
          <w:sz w:val="28"/>
          <w:szCs w:val="28"/>
        </w:rPr>
        <w:t>,</w:t>
      </w:r>
      <w:r>
        <w:rPr>
          <w:sz w:val="28"/>
          <w:szCs w:val="28"/>
        </w:rPr>
        <w:t xml:space="preserve"> Гагаринский, </w:t>
      </w:r>
      <w:r w:rsidR="00D41E18">
        <w:rPr>
          <w:sz w:val="28"/>
          <w:szCs w:val="28"/>
        </w:rPr>
        <w:t xml:space="preserve">Смоленский, Угранский районы), в спортивных соревнованиях (ежегодные-на кубок Губернатора Смоленской области), где занимали призовые места, в краеведческом исследовательском конкурсе 29.11.2018 г. заняли 1 и 2 места. В конкурсе </w:t>
      </w:r>
      <w:proofErr w:type="gramStart"/>
      <w:r w:rsidR="00D41E18">
        <w:rPr>
          <w:sz w:val="28"/>
          <w:szCs w:val="28"/>
        </w:rPr>
        <w:t>сочинений</w:t>
      </w:r>
      <w:proofErr w:type="gramEnd"/>
      <w:r w:rsidR="00D41E18">
        <w:rPr>
          <w:sz w:val="28"/>
          <w:szCs w:val="28"/>
        </w:rPr>
        <w:t xml:space="preserve"> «Каким я вижу комсомольца» в рамках 100-летия ВЛКСМ – 3 место. Юнармейцы входят в состав областного детского комитета по правам ребенка, ходят в походы, ухаживают за могилами воинов ВОВ, стоят в почетном карауле у памятников погибшим воинам.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</w:t>
      </w:r>
      <w:r w:rsidR="00D24B65">
        <w:rPr>
          <w:sz w:val="28"/>
          <w:szCs w:val="28"/>
        </w:rPr>
        <w:t>2018 г. в детско-юношеском  военно-патриотическом общественн</w:t>
      </w:r>
      <w:r>
        <w:rPr>
          <w:sz w:val="28"/>
          <w:szCs w:val="28"/>
        </w:rPr>
        <w:t>ом движении «ЮНАРМИЯ» состоит 19 человек</w:t>
      </w:r>
      <w:r w:rsidR="00D24B65">
        <w:rPr>
          <w:sz w:val="28"/>
          <w:szCs w:val="28"/>
        </w:rPr>
        <w:t xml:space="preserve"> </w:t>
      </w:r>
    </w:p>
    <w:p w:rsidR="00A97B36" w:rsidRPr="008C48CE" w:rsidRDefault="006077FE" w:rsidP="00C73614">
      <w:pPr>
        <w:ind w:firstLine="851"/>
        <w:jc w:val="both"/>
        <w:rPr>
          <w:sz w:val="28"/>
          <w:szCs w:val="28"/>
        </w:rPr>
      </w:pPr>
      <w:r w:rsidRPr="008C48CE">
        <w:rPr>
          <w:color w:val="000000"/>
          <w:spacing w:val="-2"/>
          <w:sz w:val="28"/>
          <w:szCs w:val="28"/>
          <w:lang w:eastAsia="ar-SA"/>
        </w:rPr>
        <w:t>П</w:t>
      </w:r>
      <w:r w:rsidRPr="008C48CE">
        <w:rPr>
          <w:sz w:val="28"/>
          <w:szCs w:val="28"/>
          <w:lang w:eastAsia="ar-SA"/>
        </w:rPr>
        <w:t>равовое просвещение молодого поколения остается  приоритетным направлением деятельности образовательных учреждений, учреждений культуры.</w:t>
      </w:r>
      <w:r w:rsidRPr="008C48CE">
        <w:rPr>
          <w:sz w:val="28"/>
          <w:szCs w:val="28"/>
        </w:rPr>
        <w:t xml:space="preserve"> В рамках проведения Всероссийского</w:t>
      </w:r>
      <w:r w:rsidR="00DC468C" w:rsidRPr="008C48CE">
        <w:rPr>
          <w:sz w:val="28"/>
          <w:szCs w:val="28"/>
        </w:rPr>
        <w:t xml:space="preserve"> дня правовой помощи детям  с 12</w:t>
      </w:r>
      <w:r w:rsidR="00B17AE0" w:rsidRPr="008C48CE">
        <w:rPr>
          <w:sz w:val="28"/>
          <w:szCs w:val="28"/>
        </w:rPr>
        <w:t xml:space="preserve"> по 20 ноября КДН и ЗП совместно с органами системы профилактики было  организовано проведение </w:t>
      </w:r>
      <w:r w:rsidR="00C73614" w:rsidRPr="008C48CE">
        <w:rPr>
          <w:sz w:val="28"/>
          <w:szCs w:val="28"/>
        </w:rPr>
        <w:t xml:space="preserve">следующих </w:t>
      </w:r>
      <w:r w:rsidR="00B17AE0" w:rsidRPr="008C48CE">
        <w:rPr>
          <w:sz w:val="28"/>
          <w:szCs w:val="28"/>
        </w:rPr>
        <w:t>мероприятий</w:t>
      </w:r>
      <w:r w:rsidR="00A97B36" w:rsidRPr="008C48CE">
        <w:rPr>
          <w:sz w:val="28"/>
          <w:szCs w:val="28"/>
        </w:rPr>
        <w:t xml:space="preserve"> для учащихся всех образовательных, дошкольных учреждений района, а так же их родителей</w:t>
      </w:r>
      <w:r w:rsidR="00B17AE0" w:rsidRPr="008C48CE">
        <w:rPr>
          <w:sz w:val="28"/>
          <w:szCs w:val="28"/>
        </w:rPr>
        <w:t>:</w:t>
      </w:r>
      <w:r w:rsidR="00C73614" w:rsidRPr="008C48CE">
        <w:rPr>
          <w:sz w:val="28"/>
          <w:szCs w:val="28"/>
        </w:rPr>
        <w:t xml:space="preserve"> </w:t>
      </w:r>
    </w:p>
    <w:p w:rsidR="00DC468C" w:rsidRPr="008C48CE" w:rsidRDefault="00941332" w:rsidP="008C48CE">
      <w:pPr>
        <w:pStyle w:val="ab"/>
        <w:numPr>
          <w:ilvl w:val="0"/>
          <w:numId w:val="33"/>
        </w:numPr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8C48CE">
        <w:rPr>
          <w:rFonts w:eastAsia="Calibri"/>
          <w:bCs/>
          <w:sz w:val="28"/>
          <w:szCs w:val="28"/>
        </w:rPr>
        <w:t>беседы</w:t>
      </w:r>
      <w:r w:rsidR="00A97B36" w:rsidRPr="008C48CE">
        <w:rPr>
          <w:rFonts w:eastAsia="Calibri"/>
          <w:bCs/>
          <w:sz w:val="28"/>
          <w:szCs w:val="28"/>
        </w:rPr>
        <w:t>:</w:t>
      </w:r>
      <w:r w:rsidRPr="008C48CE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</w:t>
      </w:r>
      <w:r w:rsidR="00DC468C" w:rsidRPr="008C48CE">
        <w:rPr>
          <w:rFonts w:ascii="Times New Roman CYR" w:eastAsia="Calibri" w:hAnsi="Times New Roman CYR" w:cs="Times New Roman CYR"/>
          <w:bCs/>
          <w:sz w:val="28"/>
          <w:szCs w:val="28"/>
        </w:rPr>
        <w:t>«Административная и уголовная ответственность несовершеннолетних»,</w:t>
      </w:r>
      <w:r w:rsidR="005C6447" w:rsidRPr="008C48CE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«Право в нашей жизни», «Ответственность родителей за преступления и правонарушения, совершенные несовершеннолетними», «О разъяснении прав подопечных несовершеннолетних», «</w:t>
      </w:r>
      <w:proofErr w:type="gramStart"/>
      <w:r w:rsidR="005C6447" w:rsidRPr="008C48CE">
        <w:rPr>
          <w:rFonts w:ascii="Times New Roman CYR" w:eastAsia="Calibri" w:hAnsi="Times New Roman CYR" w:cs="Times New Roman CYR"/>
          <w:bCs/>
          <w:sz w:val="28"/>
          <w:szCs w:val="28"/>
        </w:rPr>
        <w:t>Дети-наше</w:t>
      </w:r>
      <w:proofErr w:type="gramEnd"/>
      <w:r w:rsidR="005C6447" w:rsidRPr="008C48CE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богатство: их права и обязанности» и </w:t>
      </w:r>
      <w:proofErr w:type="spellStart"/>
      <w:r w:rsidR="005C6447" w:rsidRPr="008C48CE">
        <w:rPr>
          <w:rFonts w:ascii="Times New Roman CYR" w:eastAsia="Calibri" w:hAnsi="Times New Roman CYR" w:cs="Times New Roman CYR"/>
          <w:bCs/>
          <w:sz w:val="28"/>
          <w:szCs w:val="28"/>
        </w:rPr>
        <w:t>д.р</w:t>
      </w:r>
      <w:proofErr w:type="spellEnd"/>
      <w:r w:rsidR="005C6447" w:rsidRPr="008C48CE">
        <w:rPr>
          <w:rFonts w:ascii="Times New Roman CYR" w:eastAsia="Calibri" w:hAnsi="Times New Roman CYR" w:cs="Times New Roman CYR"/>
          <w:bCs/>
          <w:sz w:val="28"/>
          <w:szCs w:val="28"/>
        </w:rPr>
        <w:t>.</w:t>
      </w:r>
    </w:p>
    <w:p w:rsidR="00A97B36" w:rsidRPr="008C48CE" w:rsidRDefault="00A97B36" w:rsidP="008C48CE">
      <w:pPr>
        <w:pStyle w:val="ab"/>
        <w:numPr>
          <w:ilvl w:val="0"/>
          <w:numId w:val="33"/>
        </w:numPr>
        <w:jc w:val="both"/>
        <w:rPr>
          <w:sz w:val="28"/>
          <w:szCs w:val="28"/>
        </w:rPr>
      </w:pPr>
      <w:r w:rsidRPr="008C48CE">
        <w:rPr>
          <w:rFonts w:ascii="Times New Roman CYR" w:eastAsia="Calibri" w:hAnsi="Times New Roman CYR" w:cs="Times New Roman CYR"/>
          <w:bCs/>
          <w:sz w:val="28"/>
          <w:szCs w:val="28"/>
        </w:rPr>
        <w:t xml:space="preserve">классные часы: </w:t>
      </w:r>
      <w:r w:rsidR="005C6447" w:rsidRPr="008C48CE">
        <w:rPr>
          <w:rFonts w:ascii="Times New Roman CYR" w:eastAsia="Calibri" w:hAnsi="Times New Roman CYR" w:cs="Times New Roman CYR"/>
          <w:bCs/>
          <w:sz w:val="28"/>
          <w:szCs w:val="28"/>
        </w:rPr>
        <w:t xml:space="preserve">«Поступки твои и других ребят», «Где права взрослых, а где права детей», «Что мне известно о моих правах и обязанностей» и </w:t>
      </w:r>
      <w:proofErr w:type="spellStart"/>
      <w:r w:rsidR="005C6447" w:rsidRPr="008C48CE">
        <w:rPr>
          <w:rFonts w:ascii="Times New Roman CYR" w:eastAsia="Calibri" w:hAnsi="Times New Roman CYR" w:cs="Times New Roman CYR"/>
          <w:bCs/>
          <w:sz w:val="28"/>
          <w:szCs w:val="28"/>
        </w:rPr>
        <w:t>д.р</w:t>
      </w:r>
      <w:proofErr w:type="spellEnd"/>
      <w:r w:rsidR="005C6447" w:rsidRPr="008C48CE">
        <w:rPr>
          <w:rFonts w:ascii="Times New Roman CYR" w:eastAsia="Calibri" w:hAnsi="Times New Roman CYR" w:cs="Times New Roman CYR"/>
          <w:bCs/>
          <w:sz w:val="28"/>
          <w:szCs w:val="28"/>
        </w:rPr>
        <w:t>.</w:t>
      </w:r>
    </w:p>
    <w:p w:rsidR="00A97B36" w:rsidRPr="008C48CE" w:rsidRDefault="00A97B36" w:rsidP="008C48CE">
      <w:pPr>
        <w:pStyle w:val="ab"/>
        <w:numPr>
          <w:ilvl w:val="0"/>
          <w:numId w:val="33"/>
        </w:numPr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8C48CE">
        <w:rPr>
          <w:sz w:val="28"/>
          <w:szCs w:val="28"/>
        </w:rPr>
        <w:t>викторины, презентации, лекции:</w:t>
      </w:r>
      <w:r w:rsidRPr="008C48CE">
        <w:rPr>
          <w:kern w:val="24"/>
          <w:sz w:val="28"/>
          <w:szCs w:val="28"/>
          <w:lang w:eastAsia="en-US"/>
        </w:rPr>
        <w:t xml:space="preserve"> </w:t>
      </w:r>
      <w:r w:rsidR="005C6447" w:rsidRPr="008C48CE">
        <w:rPr>
          <w:kern w:val="24"/>
          <w:sz w:val="28"/>
          <w:szCs w:val="28"/>
          <w:lang w:eastAsia="en-US"/>
        </w:rPr>
        <w:t xml:space="preserve">«Закон о правах ребенка», «Мои права в рисунках», «Знай свои права», игра «Выборы в сказочную думу» и </w:t>
      </w:r>
      <w:proofErr w:type="spellStart"/>
      <w:r w:rsidR="005C6447" w:rsidRPr="008C48CE">
        <w:rPr>
          <w:kern w:val="24"/>
          <w:sz w:val="28"/>
          <w:szCs w:val="28"/>
          <w:lang w:eastAsia="en-US"/>
        </w:rPr>
        <w:t>д.р</w:t>
      </w:r>
      <w:proofErr w:type="spellEnd"/>
      <w:r w:rsidR="005C6447" w:rsidRPr="008C48CE">
        <w:rPr>
          <w:kern w:val="24"/>
          <w:sz w:val="28"/>
          <w:szCs w:val="28"/>
          <w:lang w:eastAsia="en-US"/>
        </w:rPr>
        <w:t>.</w:t>
      </w:r>
    </w:p>
    <w:p w:rsidR="00C73614" w:rsidRPr="008C48CE" w:rsidRDefault="00941332" w:rsidP="008C48CE">
      <w:pPr>
        <w:ind w:firstLine="851"/>
        <w:jc w:val="both"/>
        <w:rPr>
          <w:rFonts w:eastAsia="Calibri"/>
          <w:kern w:val="24"/>
          <w:sz w:val="28"/>
          <w:szCs w:val="28"/>
          <w:lang w:eastAsia="en-US"/>
        </w:rPr>
      </w:pPr>
      <w:r w:rsidRPr="008C48CE">
        <w:rPr>
          <w:rFonts w:eastAsia="Calibri"/>
          <w:kern w:val="2"/>
          <w:sz w:val="28"/>
          <w:szCs w:val="28"/>
        </w:rPr>
        <w:t xml:space="preserve"> </w:t>
      </w:r>
      <w:r w:rsidR="00C73614" w:rsidRPr="008C48CE">
        <w:rPr>
          <w:rFonts w:eastAsia="Calibri"/>
          <w:kern w:val="2"/>
          <w:sz w:val="28"/>
          <w:szCs w:val="28"/>
        </w:rPr>
        <w:t xml:space="preserve">А так же КДН и ЗП совместно с учреждениями культуры прошли </w:t>
      </w:r>
      <w:r w:rsidRPr="008C48CE">
        <w:rPr>
          <w:rFonts w:eastAsia="Calibri"/>
          <w:kern w:val="24"/>
          <w:sz w:val="28"/>
          <w:szCs w:val="28"/>
          <w:lang w:eastAsia="en-US"/>
        </w:rPr>
        <w:t>в</w:t>
      </w:r>
      <w:r w:rsidR="00C73614" w:rsidRPr="008C48CE">
        <w:rPr>
          <w:rFonts w:eastAsia="Calibri"/>
          <w:kern w:val="24"/>
          <w:sz w:val="28"/>
          <w:szCs w:val="28"/>
          <w:lang w:eastAsia="en-US"/>
        </w:rPr>
        <w:t>ыставки</w:t>
      </w:r>
      <w:r w:rsidRPr="008C48CE">
        <w:rPr>
          <w:rFonts w:eastAsia="Calibri"/>
          <w:kern w:val="24"/>
          <w:sz w:val="28"/>
          <w:szCs w:val="28"/>
          <w:lang w:eastAsia="en-US"/>
        </w:rPr>
        <w:t xml:space="preserve"> рисунков «Я рисую своё право», и</w:t>
      </w:r>
      <w:r w:rsidR="00C73614" w:rsidRPr="008C48CE">
        <w:rPr>
          <w:rFonts w:eastAsia="Calibri"/>
          <w:kern w:val="24"/>
          <w:sz w:val="28"/>
          <w:szCs w:val="28"/>
          <w:lang w:eastAsia="en-US"/>
        </w:rPr>
        <w:t xml:space="preserve">зготовлены и распространены памятки </w:t>
      </w:r>
      <w:r w:rsidRPr="008C48CE">
        <w:rPr>
          <w:rFonts w:eastAsia="Calibri"/>
          <w:kern w:val="24"/>
          <w:sz w:val="28"/>
          <w:szCs w:val="28"/>
          <w:lang w:eastAsia="en-US"/>
        </w:rPr>
        <w:t>«Права и обязанности ребёнка»</w:t>
      </w:r>
      <w:r w:rsidR="00C73614" w:rsidRPr="008C48CE">
        <w:rPr>
          <w:rFonts w:eastAsia="Calibri"/>
          <w:kern w:val="24"/>
          <w:sz w:val="28"/>
          <w:szCs w:val="28"/>
          <w:lang w:eastAsia="en-US"/>
        </w:rPr>
        <w:t>. На базе МБУК Темкинский СДК</w:t>
      </w:r>
      <w:r w:rsidRPr="008C48CE">
        <w:rPr>
          <w:rFonts w:eastAsia="Calibri"/>
          <w:kern w:val="24"/>
          <w:sz w:val="28"/>
          <w:szCs w:val="28"/>
          <w:lang w:eastAsia="en-US"/>
        </w:rPr>
        <w:t xml:space="preserve"> </w:t>
      </w:r>
      <w:r w:rsidR="008C48CE" w:rsidRPr="008C48CE">
        <w:rPr>
          <w:rFonts w:eastAsia="Calibri"/>
          <w:kern w:val="24"/>
          <w:sz w:val="28"/>
          <w:szCs w:val="28"/>
          <w:lang w:eastAsia="en-US"/>
        </w:rPr>
        <w:t>прошла игровая программа «Фиксики о правах детей», кукольный театр «Яшка в стране конвенции».</w:t>
      </w:r>
      <w:r w:rsidR="00C73614" w:rsidRPr="008C48CE">
        <w:rPr>
          <w:rFonts w:eastAsia="Calibri"/>
          <w:kern w:val="24"/>
          <w:sz w:val="28"/>
          <w:szCs w:val="28"/>
          <w:lang w:eastAsia="en-US"/>
        </w:rPr>
        <w:t xml:space="preserve"> </w:t>
      </w:r>
    </w:p>
    <w:p w:rsidR="00B17AE0" w:rsidRPr="004A0279" w:rsidRDefault="00D811C4" w:rsidP="00580C43">
      <w:pPr>
        <w:ind w:firstLine="851"/>
        <w:jc w:val="both"/>
        <w:rPr>
          <w:rFonts w:eastAsia="Calibri"/>
          <w:kern w:val="24"/>
          <w:sz w:val="28"/>
          <w:szCs w:val="28"/>
          <w:lang w:eastAsia="en-US"/>
        </w:rPr>
      </w:pPr>
      <w:r>
        <w:rPr>
          <w:rFonts w:eastAsia="Calibri"/>
          <w:kern w:val="24"/>
          <w:sz w:val="28"/>
          <w:szCs w:val="28"/>
          <w:lang w:eastAsia="en-US"/>
        </w:rPr>
        <w:t>20</w:t>
      </w:r>
      <w:r w:rsidR="00580C43">
        <w:rPr>
          <w:rFonts w:eastAsia="Calibri"/>
          <w:kern w:val="24"/>
          <w:sz w:val="28"/>
          <w:szCs w:val="28"/>
          <w:lang w:eastAsia="en-US"/>
        </w:rPr>
        <w:t>.11.2018</w:t>
      </w:r>
      <w:r w:rsidR="004A0279">
        <w:rPr>
          <w:rFonts w:eastAsia="Calibri"/>
          <w:kern w:val="24"/>
          <w:sz w:val="28"/>
          <w:szCs w:val="28"/>
          <w:lang w:eastAsia="en-US"/>
        </w:rPr>
        <w:t xml:space="preserve"> года  на базе МБОУ Темкинская СШ  был </w:t>
      </w:r>
      <w:r w:rsidR="00580C43">
        <w:rPr>
          <w:rFonts w:eastAsia="Calibri"/>
          <w:kern w:val="24"/>
          <w:sz w:val="28"/>
          <w:szCs w:val="28"/>
          <w:lang w:eastAsia="en-US"/>
        </w:rPr>
        <w:t>проведен круглый стол «Права и обязанности ребенка</w:t>
      </w:r>
      <w:r w:rsidR="004A0279">
        <w:rPr>
          <w:rFonts w:eastAsia="Calibri"/>
          <w:kern w:val="24"/>
          <w:sz w:val="28"/>
          <w:szCs w:val="28"/>
          <w:lang w:eastAsia="en-US"/>
        </w:rPr>
        <w:t xml:space="preserve">»  для учащихся 8-11 классов, в котором приняли участие  специалисты органов и учреждений системы профилактики  безнадзорности  и правонарушений несовершеннолетних.  </w:t>
      </w:r>
    </w:p>
    <w:p w:rsidR="00605C2A" w:rsidRDefault="006077FE" w:rsidP="006077FE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</w:rPr>
        <w:t xml:space="preserve">В районной газете «Заря» </w:t>
      </w:r>
      <w:r>
        <w:rPr>
          <w:sz w:val="28"/>
          <w:szCs w:val="28"/>
          <w:lang w:eastAsia="ar-SA"/>
        </w:rPr>
        <w:t xml:space="preserve"> в рубрике «Правопорядок»</w:t>
      </w:r>
      <w:r w:rsidR="004A0279">
        <w:rPr>
          <w:sz w:val="28"/>
          <w:szCs w:val="28"/>
          <w:lang w:eastAsia="ar-SA"/>
        </w:rPr>
        <w:t xml:space="preserve">, а так же на сайте Администрации муниципального образования «Темкинский район» Смоленской области на страничке КДН и ЗП  </w:t>
      </w:r>
      <w:r>
        <w:rPr>
          <w:sz w:val="28"/>
          <w:szCs w:val="28"/>
          <w:lang w:eastAsia="ar-SA"/>
        </w:rPr>
        <w:t xml:space="preserve"> периодически публикуются информационные материалы по правовому воспитанию несовершеннолетних и их родителей. Так, за отчетный период  в рубрике «П</w:t>
      </w:r>
      <w:r w:rsidR="00605C2A">
        <w:rPr>
          <w:sz w:val="28"/>
          <w:szCs w:val="28"/>
          <w:lang w:eastAsia="ar-SA"/>
        </w:rPr>
        <w:t xml:space="preserve">равопорядок», а также на страничке интернет - сайта </w:t>
      </w:r>
      <w:r w:rsidR="006766B9">
        <w:rPr>
          <w:sz w:val="28"/>
          <w:szCs w:val="28"/>
          <w:lang w:eastAsia="ar-SA"/>
        </w:rPr>
        <w:t xml:space="preserve"> было опубликовано </w:t>
      </w:r>
      <w:r w:rsidR="00F0239E">
        <w:rPr>
          <w:sz w:val="28"/>
          <w:szCs w:val="28"/>
          <w:lang w:eastAsia="ar-SA"/>
        </w:rPr>
        <w:t>11 (АППГ-</w:t>
      </w:r>
      <w:r w:rsidR="006766B9">
        <w:rPr>
          <w:sz w:val="28"/>
          <w:szCs w:val="28"/>
          <w:lang w:eastAsia="ar-SA"/>
        </w:rPr>
        <w:t>7</w:t>
      </w:r>
      <w:r w:rsidR="00F0239E">
        <w:rPr>
          <w:sz w:val="28"/>
          <w:szCs w:val="28"/>
          <w:lang w:eastAsia="ar-SA"/>
        </w:rPr>
        <w:t>)</w:t>
      </w:r>
      <w:r w:rsidR="006766B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и</w:t>
      </w:r>
      <w:r w:rsidR="00605C2A">
        <w:rPr>
          <w:sz w:val="28"/>
          <w:szCs w:val="28"/>
          <w:lang w:eastAsia="ar-SA"/>
        </w:rPr>
        <w:t xml:space="preserve">нформационных материалов: </w:t>
      </w:r>
      <w:r w:rsidR="00580C43">
        <w:rPr>
          <w:sz w:val="28"/>
          <w:szCs w:val="28"/>
          <w:lang w:eastAsia="ar-SA"/>
        </w:rPr>
        <w:t>«Сообщи, где торгуют смертью»,</w:t>
      </w:r>
      <w:r w:rsidR="00F0239E">
        <w:rPr>
          <w:sz w:val="28"/>
          <w:szCs w:val="28"/>
          <w:lang w:eastAsia="ar-SA"/>
        </w:rPr>
        <w:t xml:space="preserve"> «Правила поведения на воде», «Правила поведения для детей летом», «Безопасность ваших детей», </w:t>
      </w:r>
      <w:r w:rsidR="00605C2A">
        <w:rPr>
          <w:sz w:val="28"/>
          <w:szCs w:val="28"/>
          <w:lang w:eastAsia="ar-SA"/>
        </w:rPr>
        <w:t xml:space="preserve">«О проведении оперативно-профилактической операции «Семья», </w:t>
      </w:r>
      <w:r w:rsidR="00F0239E">
        <w:rPr>
          <w:sz w:val="28"/>
          <w:szCs w:val="28"/>
          <w:lang w:eastAsia="ar-SA"/>
        </w:rPr>
        <w:t>акция «Белая ленточка», акция «Помоги пойти учиться», «Всероссийский День правовой помощи», «преступления и правонарушения несовершеннолетних и ответственность за их совершение», «Месяц БезОпасности».</w:t>
      </w:r>
    </w:p>
    <w:p w:rsidR="006077FE" w:rsidRDefault="006077FE" w:rsidP="006766B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апреле проходит торжественный прием в члены Темкинской районной общественной орга</w:t>
      </w:r>
      <w:r w:rsidR="006766B9">
        <w:rPr>
          <w:sz w:val="28"/>
          <w:szCs w:val="28"/>
        </w:rPr>
        <w:t>н</w:t>
      </w:r>
      <w:r w:rsidR="00580C43">
        <w:rPr>
          <w:sz w:val="28"/>
          <w:szCs w:val="28"/>
        </w:rPr>
        <w:t>изации им. Ю.А. Гагарина на 2018</w:t>
      </w:r>
      <w:r>
        <w:rPr>
          <w:sz w:val="28"/>
          <w:szCs w:val="28"/>
        </w:rPr>
        <w:t xml:space="preserve"> год количество составляе</w:t>
      </w:r>
      <w:r w:rsidR="006766B9">
        <w:rPr>
          <w:sz w:val="28"/>
          <w:szCs w:val="28"/>
        </w:rPr>
        <w:t xml:space="preserve">т </w:t>
      </w:r>
      <w:r w:rsidR="00580C43">
        <w:rPr>
          <w:sz w:val="28"/>
          <w:szCs w:val="28"/>
        </w:rPr>
        <w:t>57 (АППГ-</w:t>
      </w:r>
      <w:r w:rsidR="006766B9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="00580C43">
        <w:rPr>
          <w:sz w:val="28"/>
          <w:szCs w:val="28"/>
        </w:rPr>
        <w:t>)</w:t>
      </w:r>
      <w:r>
        <w:rPr>
          <w:sz w:val="28"/>
          <w:szCs w:val="28"/>
        </w:rPr>
        <w:t xml:space="preserve"> гагаринцев.</w:t>
      </w:r>
    </w:p>
    <w:p w:rsidR="00260706" w:rsidRDefault="006077FE" w:rsidP="002607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Сектором социальной защиты населения Тёмкинского рай</w:t>
      </w:r>
      <w:r w:rsidR="00707059">
        <w:rPr>
          <w:sz w:val="28"/>
          <w:szCs w:val="28"/>
        </w:rPr>
        <w:t>она</w:t>
      </w:r>
      <w:r w:rsidR="00260706">
        <w:rPr>
          <w:sz w:val="28"/>
          <w:szCs w:val="28"/>
        </w:rPr>
        <w:t xml:space="preserve"> в Вяземском районе</w:t>
      </w:r>
      <w:r w:rsidR="00C46DEF">
        <w:rPr>
          <w:sz w:val="28"/>
          <w:szCs w:val="28"/>
        </w:rPr>
        <w:t xml:space="preserve"> в 2018</w:t>
      </w:r>
      <w:r>
        <w:rPr>
          <w:sz w:val="28"/>
          <w:szCs w:val="28"/>
        </w:rPr>
        <w:t xml:space="preserve"> году</w:t>
      </w:r>
      <w:r w:rsidR="00260706">
        <w:rPr>
          <w:sz w:val="28"/>
          <w:szCs w:val="28"/>
        </w:rPr>
        <w:t xml:space="preserve"> была  оказана  социальная </w:t>
      </w:r>
      <w:r>
        <w:rPr>
          <w:sz w:val="28"/>
          <w:szCs w:val="28"/>
        </w:rPr>
        <w:t xml:space="preserve"> помощь</w:t>
      </w:r>
      <w:r w:rsidR="00C46DEF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семьям, находящимся в </w:t>
      </w:r>
      <w:r>
        <w:rPr>
          <w:sz w:val="28"/>
          <w:szCs w:val="28"/>
        </w:rPr>
        <w:lastRenderedPageBreak/>
        <w:t>социально опасном положении</w:t>
      </w:r>
      <w:r w:rsidR="00C46D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0706">
        <w:rPr>
          <w:sz w:val="28"/>
          <w:szCs w:val="28"/>
        </w:rPr>
        <w:t>Детям из семей, состоящим</w:t>
      </w:r>
      <w:r w:rsidR="004C08DA">
        <w:rPr>
          <w:sz w:val="28"/>
          <w:szCs w:val="28"/>
        </w:rPr>
        <w:t xml:space="preserve"> на</w:t>
      </w:r>
      <w:r w:rsidR="00C46DEF">
        <w:rPr>
          <w:sz w:val="28"/>
          <w:szCs w:val="28"/>
        </w:rPr>
        <w:t xml:space="preserve"> межведомственном учете </w:t>
      </w:r>
      <w:r w:rsidR="004C08DA">
        <w:rPr>
          <w:sz w:val="28"/>
          <w:szCs w:val="28"/>
        </w:rPr>
        <w:t xml:space="preserve">выделено </w:t>
      </w:r>
      <w:r w:rsidR="00C46DEF">
        <w:rPr>
          <w:sz w:val="28"/>
          <w:szCs w:val="28"/>
        </w:rPr>
        <w:t>7 (АППГ-</w:t>
      </w:r>
      <w:r w:rsidR="004C08DA">
        <w:rPr>
          <w:sz w:val="28"/>
          <w:szCs w:val="28"/>
        </w:rPr>
        <w:t>10</w:t>
      </w:r>
      <w:r w:rsidR="00C46DEF">
        <w:rPr>
          <w:sz w:val="28"/>
          <w:szCs w:val="28"/>
        </w:rPr>
        <w:t>)</w:t>
      </w:r>
      <w:r>
        <w:rPr>
          <w:sz w:val="28"/>
          <w:szCs w:val="28"/>
        </w:rPr>
        <w:t xml:space="preserve"> путевок в оздоровительные лагеря Смоленской области. </w:t>
      </w:r>
      <w:r w:rsidR="00260706">
        <w:rPr>
          <w:sz w:val="28"/>
          <w:szCs w:val="28"/>
        </w:rPr>
        <w:t xml:space="preserve"> А также роздан</w:t>
      </w:r>
      <w:r w:rsidR="00C46DEF">
        <w:rPr>
          <w:sz w:val="28"/>
          <w:szCs w:val="28"/>
        </w:rPr>
        <w:t>о 28 новогодних подарков</w:t>
      </w:r>
      <w:r>
        <w:rPr>
          <w:sz w:val="28"/>
          <w:szCs w:val="28"/>
        </w:rPr>
        <w:t xml:space="preserve"> по линии социальной защиты населения в Тёмкинском районе. </w:t>
      </w:r>
    </w:p>
    <w:p w:rsidR="00B82C96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Проводилась определенная работа по организации отдыха, оздоровления и занятости подростков в течение всего года. </w:t>
      </w:r>
      <w:r w:rsidR="00F63897">
        <w:rPr>
          <w:sz w:val="28"/>
          <w:szCs w:val="28"/>
        </w:rPr>
        <w:t>Организовано оздоровление в 2018 году  63 (АППГ-73</w:t>
      </w:r>
      <w:r w:rsidR="00B82C96">
        <w:rPr>
          <w:sz w:val="28"/>
          <w:szCs w:val="28"/>
        </w:rPr>
        <w:t xml:space="preserve">) учащихся.  </w:t>
      </w:r>
      <w:proofErr w:type="gramStart"/>
      <w:r w:rsidR="00B82C96">
        <w:rPr>
          <w:sz w:val="28"/>
          <w:szCs w:val="28"/>
        </w:rPr>
        <w:t>Из них</w:t>
      </w:r>
      <w:r w:rsidR="00F63897">
        <w:rPr>
          <w:sz w:val="28"/>
          <w:szCs w:val="28"/>
        </w:rPr>
        <w:t xml:space="preserve"> 35</w:t>
      </w:r>
      <w:r w:rsidR="00B82C96">
        <w:rPr>
          <w:sz w:val="28"/>
          <w:szCs w:val="28"/>
        </w:rPr>
        <w:t xml:space="preserve"> </w:t>
      </w:r>
      <w:r w:rsidR="00F63897">
        <w:rPr>
          <w:sz w:val="28"/>
          <w:szCs w:val="28"/>
        </w:rPr>
        <w:t>(АППГ-</w:t>
      </w:r>
      <w:r w:rsidR="00B82C96">
        <w:rPr>
          <w:sz w:val="28"/>
          <w:szCs w:val="28"/>
        </w:rPr>
        <w:t>31</w:t>
      </w:r>
      <w:r w:rsidR="00F63897">
        <w:rPr>
          <w:sz w:val="28"/>
          <w:szCs w:val="28"/>
        </w:rPr>
        <w:t>) детей</w:t>
      </w:r>
      <w:r w:rsidR="00B82C96">
        <w:rPr>
          <w:sz w:val="28"/>
          <w:szCs w:val="28"/>
        </w:rPr>
        <w:t xml:space="preserve"> из семей, </w:t>
      </w:r>
      <w:r>
        <w:rPr>
          <w:sz w:val="28"/>
          <w:szCs w:val="28"/>
        </w:rPr>
        <w:t xml:space="preserve">находящиеся в </w:t>
      </w:r>
      <w:r w:rsidR="00B82C96">
        <w:rPr>
          <w:sz w:val="28"/>
          <w:szCs w:val="28"/>
        </w:rPr>
        <w:t xml:space="preserve">трудной жизненной ситуации, </w:t>
      </w:r>
      <w:r w:rsidR="00F63897">
        <w:rPr>
          <w:sz w:val="28"/>
          <w:szCs w:val="28"/>
        </w:rPr>
        <w:t>30 (АППГ-</w:t>
      </w:r>
      <w:r w:rsidR="00B82C96">
        <w:rPr>
          <w:sz w:val="28"/>
          <w:szCs w:val="28"/>
        </w:rPr>
        <w:t>40</w:t>
      </w:r>
      <w:r w:rsidR="00F63897">
        <w:rPr>
          <w:sz w:val="28"/>
          <w:szCs w:val="28"/>
        </w:rPr>
        <w:t>)</w:t>
      </w:r>
      <w:r w:rsidR="00B82C96">
        <w:rPr>
          <w:sz w:val="28"/>
          <w:szCs w:val="28"/>
        </w:rPr>
        <w:t xml:space="preserve"> детей  </w:t>
      </w:r>
      <w:r>
        <w:rPr>
          <w:sz w:val="28"/>
          <w:szCs w:val="28"/>
        </w:rPr>
        <w:t xml:space="preserve"> </w:t>
      </w:r>
      <w:r w:rsidR="00B82C96">
        <w:rPr>
          <w:sz w:val="28"/>
          <w:szCs w:val="28"/>
        </w:rPr>
        <w:t xml:space="preserve">из многодетных семей, </w:t>
      </w:r>
      <w:r w:rsidR="00F63897">
        <w:rPr>
          <w:sz w:val="28"/>
          <w:szCs w:val="28"/>
        </w:rPr>
        <w:t>3 (АППГ-</w:t>
      </w:r>
      <w:r w:rsidR="00B82C96">
        <w:rPr>
          <w:sz w:val="28"/>
          <w:szCs w:val="28"/>
        </w:rPr>
        <w:t>2</w:t>
      </w:r>
      <w:r w:rsidR="00F63897">
        <w:rPr>
          <w:sz w:val="28"/>
          <w:szCs w:val="28"/>
        </w:rPr>
        <w:t>)</w:t>
      </w:r>
      <w:r w:rsidR="00B82C96">
        <w:rPr>
          <w:sz w:val="28"/>
          <w:szCs w:val="28"/>
        </w:rPr>
        <w:t xml:space="preserve"> ребенка инвалида </w:t>
      </w:r>
      <w:r>
        <w:rPr>
          <w:sz w:val="28"/>
          <w:szCs w:val="28"/>
        </w:rPr>
        <w:t>были оздоровлены в лагерях с дневным пребыванием на базе муниципальных образовательных учреждений муниципального образования «Тёмкинский район» Смоленско</w:t>
      </w:r>
      <w:r w:rsidR="00132941">
        <w:rPr>
          <w:sz w:val="28"/>
          <w:szCs w:val="28"/>
        </w:rPr>
        <w:t>й области.</w:t>
      </w:r>
      <w:proofErr w:type="gramEnd"/>
      <w:r w:rsidR="00132941">
        <w:rPr>
          <w:sz w:val="28"/>
          <w:szCs w:val="28"/>
        </w:rPr>
        <w:t xml:space="preserve">  В 2018</w:t>
      </w:r>
      <w:r w:rsidR="00B42E98">
        <w:rPr>
          <w:sz w:val="28"/>
          <w:szCs w:val="28"/>
        </w:rPr>
        <w:t xml:space="preserve"> году лагеря были открыты </w:t>
      </w:r>
      <w:r>
        <w:rPr>
          <w:sz w:val="28"/>
          <w:szCs w:val="28"/>
        </w:rPr>
        <w:t xml:space="preserve"> на базе 3</w:t>
      </w:r>
      <w:r w:rsidR="00B42E98">
        <w:rPr>
          <w:sz w:val="28"/>
          <w:szCs w:val="28"/>
        </w:rPr>
        <w:t>-х</w:t>
      </w:r>
      <w:r>
        <w:rPr>
          <w:sz w:val="28"/>
          <w:szCs w:val="28"/>
        </w:rPr>
        <w:t xml:space="preserve"> муниципальных образовательных учреждений муниципального образования «Тёмкинский райо</w:t>
      </w:r>
      <w:r w:rsidR="00B82C96">
        <w:rPr>
          <w:sz w:val="28"/>
          <w:szCs w:val="28"/>
        </w:rPr>
        <w:t>н» С</w:t>
      </w:r>
      <w:r w:rsidR="00F63897">
        <w:rPr>
          <w:sz w:val="28"/>
          <w:szCs w:val="28"/>
        </w:rPr>
        <w:t>моленской области, в одну смену, с 1 июня 2018г.</w:t>
      </w:r>
      <w:r w:rsidR="00B82C96">
        <w:rPr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256908" w:rsidRPr="00B42E98" w:rsidTr="00256908">
        <w:trPr>
          <w:trHeight w:val="7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6077FE" w:rsidP="00B42E98">
            <w:pPr>
              <w:jc w:val="center"/>
              <w:rPr>
                <w:b/>
                <w:sz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6908" w:rsidRPr="00B42E98">
              <w:rPr>
                <w:b/>
                <w:sz w:val="22"/>
              </w:rPr>
              <w:t>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2010г.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2011г.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2012г.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2013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b/>
                <w:sz w:val="22"/>
              </w:rPr>
            </w:pPr>
            <w:r w:rsidRPr="00B42E98">
              <w:rPr>
                <w:b/>
                <w:sz w:val="22"/>
              </w:rPr>
              <w:t>2016г.</w:t>
            </w:r>
          </w:p>
        </w:tc>
        <w:tc>
          <w:tcPr>
            <w:tcW w:w="992" w:type="dxa"/>
            <w:shd w:val="clear" w:color="auto" w:fill="auto"/>
          </w:tcPr>
          <w:p w:rsidR="00256908" w:rsidRPr="00B42E98" w:rsidRDefault="00256908" w:rsidP="00B42E98">
            <w:pPr>
              <w:spacing w:after="200" w:line="276" w:lineRule="auto"/>
              <w:rPr>
                <w:b/>
                <w:sz w:val="22"/>
                <w:szCs w:val="20"/>
              </w:rPr>
            </w:pPr>
            <w:r w:rsidRPr="00B42E98">
              <w:rPr>
                <w:b/>
                <w:sz w:val="22"/>
                <w:szCs w:val="20"/>
              </w:rPr>
              <w:t>2017 г.</w:t>
            </w:r>
          </w:p>
        </w:tc>
        <w:tc>
          <w:tcPr>
            <w:tcW w:w="993" w:type="dxa"/>
          </w:tcPr>
          <w:p w:rsidR="00256908" w:rsidRPr="00B42E98" w:rsidRDefault="00256908" w:rsidP="00B42E98">
            <w:pPr>
              <w:spacing w:after="200" w:line="276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2018 г.</w:t>
            </w:r>
          </w:p>
        </w:tc>
      </w:tr>
      <w:tr w:rsidR="00256908" w:rsidRPr="00B42E98" w:rsidTr="00256908">
        <w:trPr>
          <w:trHeight w:val="3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08" w:rsidRPr="00B42E98" w:rsidRDefault="00256908" w:rsidP="00B42E98">
            <w:pPr>
              <w:jc w:val="center"/>
              <w:rPr>
                <w:sz w:val="22"/>
              </w:rPr>
            </w:pPr>
            <w:r w:rsidRPr="00B42E98">
              <w:rPr>
                <w:sz w:val="22"/>
              </w:rPr>
              <w:t>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6908" w:rsidRPr="00B42E98" w:rsidRDefault="00256908" w:rsidP="00B42E98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56908" w:rsidRDefault="00F63897" w:rsidP="00B42E98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</w:tr>
    </w:tbl>
    <w:p w:rsidR="006077FE" w:rsidRDefault="006077FE" w:rsidP="006077F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77FE" w:rsidRDefault="006077FE" w:rsidP="006077F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Трудовая занятость подростков в свободное от учебы время - одна их наиболее важных задач, стоящих перед всеми заинтересованными специалистами межведомственного взаимодействия органов и учреждений системы профилактики безнадзорности и правонарушений несовершеннолетних,</w:t>
      </w:r>
      <w:r>
        <w:rPr>
          <w:color w:val="000000"/>
          <w:spacing w:val="9"/>
          <w:sz w:val="28"/>
          <w:szCs w:val="28"/>
          <w:lang w:eastAsia="ar-SA"/>
        </w:rPr>
        <w:t xml:space="preserve"> а именно центром занятости населения. </w:t>
      </w:r>
      <w:r>
        <w:rPr>
          <w:sz w:val="28"/>
          <w:szCs w:val="28"/>
        </w:rPr>
        <w:t xml:space="preserve"> </w:t>
      </w:r>
    </w:p>
    <w:p w:rsidR="006077FE" w:rsidRDefault="006077FE" w:rsidP="006077FE">
      <w:pPr>
        <w:suppressAutoHyphens/>
        <w:ind w:firstLine="709"/>
        <w:jc w:val="both"/>
        <w:rPr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целях приобщения к трудовой деятельности несовершеннолетних, получения ими профессиональных навыков органами системы профилактики правонарушений несовершеннолетних проводится работа по обеспечению временной занятости неработающей молодежи и учащихся в свободное от учебы время.</w:t>
      </w:r>
      <w:r>
        <w:rPr>
          <w:iCs/>
          <w:sz w:val="28"/>
          <w:szCs w:val="28"/>
          <w:lang w:eastAsia="ar-SA"/>
        </w:rPr>
        <w:t xml:space="preserve"> </w:t>
      </w:r>
    </w:p>
    <w:p w:rsidR="006077FE" w:rsidRPr="00E1683F" w:rsidRDefault="00E1683F" w:rsidP="006077FE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>В 2018</w:t>
      </w:r>
      <w:r w:rsidR="006077FE" w:rsidRPr="00E1683F">
        <w:rPr>
          <w:color w:val="000000"/>
          <w:spacing w:val="8"/>
          <w:sz w:val="28"/>
          <w:szCs w:val="28"/>
          <w:lang w:eastAsia="ar-SA"/>
        </w:rPr>
        <w:t xml:space="preserve">  году с работодателями образовательных учреждений  заключено</w:t>
      </w:r>
      <w:r w:rsidR="00F63897">
        <w:rPr>
          <w:color w:val="000000"/>
          <w:spacing w:val="8"/>
          <w:sz w:val="28"/>
          <w:szCs w:val="28"/>
          <w:lang w:eastAsia="ar-SA"/>
        </w:rPr>
        <w:t xml:space="preserve"> 8</w:t>
      </w:r>
      <w:r w:rsidR="006077FE" w:rsidRPr="00E1683F">
        <w:rPr>
          <w:color w:val="000000"/>
          <w:spacing w:val="8"/>
          <w:sz w:val="28"/>
          <w:szCs w:val="28"/>
          <w:lang w:eastAsia="ar-SA"/>
        </w:rPr>
        <w:t xml:space="preserve"> </w:t>
      </w:r>
      <w:r w:rsidR="00F63897">
        <w:rPr>
          <w:color w:val="000000"/>
          <w:spacing w:val="8"/>
          <w:sz w:val="28"/>
          <w:szCs w:val="28"/>
          <w:lang w:eastAsia="ar-SA"/>
        </w:rPr>
        <w:t>(АППГ-</w:t>
      </w:r>
      <w:r w:rsidR="006077FE" w:rsidRPr="00E1683F">
        <w:rPr>
          <w:color w:val="000000"/>
          <w:spacing w:val="8"/>
          <w:sz w:val="28"/>
          <w:szCs w:val="28"/>
          <w:lang w:eastAsia="ar-SA"/>
        </w:rPr>
        <w:t>6</w:t>
      </w:r>
      <w:r w:rsidR="00F63897">
        <w:rPr>
          <w:color w:val="000000"/>
          <w:spacing w:val="8"/>
          <w:sz w:val="28"/>
          <w:szCs w:val="28"/>
          <w:lang w:eastAsia="ar-SA"/>
        </w:rPr>
        <w:t>)</w:t>
      </w:r>
      <w:r w:rsidR="006077FE" w:rsidRPr="00E1683F">
        <w:rPr>
          <w:color w:val="000000"/>
          <w:spacing w:val="8"/>
          <w:sz w:val="28"/>
          <w:szCs w:val="28"/>
          <w:lang w:eastAsia="ar-SA"/>
        </w:rPr>
        <w:t xml:space="preserve"> договоров о совместной деятельности по организации и проведению временного трудоустройства несовершеннолетних граждан в возрасте от 14 до 18 лет в свободное от учебы время:</w:t>
      </w:r>
    </w:p>
    <w:p w:rsidR="006077FE" w:rsidRPr="00E1683F" w:rsidRDefault="006077FE" w:rsidP="006077FE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 w:rsidRPr="00E1683F">
        <w:rPr>
          <w:color w:val="000000"/>
          <w:spacing w:val="8"/>
          <w:sz w:val="28"/>
          <w:szCs w:val="28"/>
          <w:lang w:eastAsia="ar-SA"/>
        </w:rPr>
        <w:t xml:space="preserve">  МБОУ «Т</w:t>
      </w:r>
      <w:r w:rsidR="00F63897">
        <w:rPr>
          <w:color w:val="000000"/>
          <w:spacing w:val="8"/>
          <w:sz w:val="28"/>
          <w:szCs w:val="28"/>
          <w:lang w:eastAsia="ar-SA"/>
        </w:rPr>
        <w:t>емкинская средняя школа» - 33</w:t>
      </w:r>
      <w:r w:rsidRPr="00E1683F">
        <w:rPr>
          <w:color w:val="000000"/>
          <w:spacing w:val="8"/>
          <w:sz w:val="28"/>
          <w:szCs w:val="28"/>
          <w:lang w:eastAsia="ar-SA"/>
        </w:rPr>
        <w:t xml:space="preserve"> человек;</w:t>
      </w:r>
    </w:p>
    <w:p w:rsidR="006077FE" w:rsidRPr="00E1683F" w:rsidRDefault="006077FE" w:rsidP="006077FE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 w:rsidRPr="00E1683F">
        <w:rPr>
          <w:color w:val="000000"/>
          <w:spacing w:val="8"/>
          <w:sz w:val="28"/>
          <w:szCs w:val="28"/>
          <w:lang w:eastAsia="ar-SA"/>
        </w:rPr>
        <w:t xml:space="preserve">  МБ</w:t>
      </w:r>
      <w:r w:rsidR="00280570" w:rsidRPr="00E1683F">
        <w:rPr>
          <w:color w:val="000000"/>
          <w:spacing w:val="8"/>
          <w:sz w:val="28"/>
          <w:szCs w:val="28"/>
          <w:lang w:eastAsia="ar-SA"/>
        </w:rPr>
        <w:t>О</w:t>
      </w:r>
      <w:r w:rsidR="00F63897">
        <w:rPr>
          <w:color w:val="000000"/>
          <w:spacing w:val="8"/>
          <w:sz w:val="28"/>
          <w:szCs w:val="28"/>
          <w:lang w:eastAsia="ar-SA"/>
        </w:rPr>
        <w:t>У «Замыцкая основная школа» - 7</w:t>
      </w:r>
      <w:r w:rsidRPr="00E1683F">
        <w:rPr>
          <w:color w:val="000000"/>
          <w:spacing w:val="8"/>
          <w:sz w:val="28"/>
          <w:szCs w:val="28"/>
          <w:lang w:eastAsia="ar-SA"/>
        </w:rPr>
        <w:t xml:space="preserve"> человека;</w:t>
      </w:r>
    </w:p>
    <w:p w:rsidR="006077FE" w:rsidRPr="00E1683F" w:rsidRDefault="006077FE" w:rsidP="006077FE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 w:rsidRPr="00E1683F">
        <w:rPr>
          <w:color w:val="000000"/>
          <w:spacing w:val="8"/>
          <w:sz w:val="28"/>
          <w:szCs w:val="28"/>
          <w:lang w:eastAsia="ar-SA"/>
        </w:rPr>
        <w:t xml:space="preserve">  МБО</w:t>
      </w:r>
      <w:r w:rsidR="00280570" w:rsidRPr="00E1683F">
        <w:rPr>
          <w:color w:val="000000"/>
          <w:spacing w:val="8"/>
          <w:sz w:val="28"/>
          <w:szCs w:val="28"/>
          <w:lang w:eastAsia="ar-SA"/>
        </w:rPr>
        <w:t>У «Селенская основ</w:t>
      </w:r>
      <w:r w:rsidR="00F63897">
        <w:rPr>
          <w:color w:val="000000"/>
          <w:spacing w:val="8"/>
          <w:sz w:val="28"/>
          <w:szCs w:val="28"/>
          <w:lang w:eastAsia="ar-SA"/>
        </w:rPr>
        <w:t>ная школа» - 4</w:t>
      </w:r>
      <w:r w:rsidRPr="00E1683F">
        <w:rPr>
          <w:color w:val="000000"/>
          <w:spacing w:val="8"/>
          <w:sz w:val="28"/>
          <w:szCs w:val="28"/>
          <w:lang w:eastAsia="ar-SA"/>
        </w:rPr>
        <w:t xml:space="preserve"> человека;</w:t>
      </w:r>
    </w:p>
    <w:p w:rsidR="006077FE" w:rsidRDefault="00280570" w:rsidP="006077FE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  МБОУ «Бекринская</w:t>
      </w:r>
      <w:r w:rsidR="00F63897">
        <w:rPr>
          <w:color w:val="000000"/>
          <w:spacing w:val="8"/>
          <w:sz w:val="28"/>
          <w:szCs w:val="28"/>
          <w:lang w:eastAsia="ar-SA"/>
        </w:rPr>
        <w:t xml:space="preserve"> основная школа» - 2</w:t>
      </w:r>
      <w:r w:rsidR="006077FE">
        <w:rPr>
          <w:color w:val="000000"/>
          <w:spacing w:val="8"/>
          <w:sz w:val="28"/>
          <w:szCs w:val="28"/>
          <w:lang w:eastAsia="ar-SA"/>
        </w:rPr>
        <w:t xml:space="preserve"> человек;</w:t>
      </w:r>
    </w:p>
    <w:p w:rsidR="00F63897" w:rsidRDefault="00F63897" w:rsidP="006077FE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  МБОУ «Власовская</w:t>
      </w:r>
      <w:r w:rsidR="00E64F30">
        <w:rPr>
          <w:color w:val="000000"/>
          <w:spacing w:val="8"/>
          <w:sz w:val="28"/>
          <w:szCs w:val="28"/>
          <w:lang w:eastAsia="ar-SA"/>
        </w:rPr>
        <w:t xml:space="preserve"> основная школа» - 6</w:t>
      </w:r>
      <w:r>
        <w:rPr>
          <w:color w:val="000000"/>
          <w:spacing w:val="8"/>
          <w:sz w:val="28"/>
          <w:szCs w:val="28"/>
          <w:lang w:eastAsia="ar-SA"/>
        </w:rPr>
        <w:t xml:space="preserve"> человек;</w:t>
      </w:r>
    </w:p>
    <w:p w:rsidR="006077FE" w:rsidRDefault="006077FE" w:rsidP="006077FE">
      <w:pPr>
        <w:suppressAutoHyphens/>
        <w:ind w:firstLine="709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 xml:space="preserve">  МБУДО «Темкинский Дом творчества» - 4 человека.</w:t>
      </w:r>
    </w:p>
    <w:p w:rsidR="00280570" w:rsidRDefault="00E64F30" w:rsidP="00280570">
      <w:pPr>
        <w:suppressAutoHyphens/>
        <w:ind w:firstLine="851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>МБУ ФОК «Олимп»  - 6</w:t>
      </w:r>
    </w:p>
    <w:p w:rsidR="00E64F30" w:rsidRDefault="00E64F30" w:rsidP="00280570">
      <w:pPr>
        <w:suppressAutoHyphens/>
        <w:ind w:firstLine="851"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color w:val="000000"/>
          <w:spacing w:val="8"/>
          <w:sz w:val="28"/>
          <w:szCs w:val="28"/>
          <w:lang w:eastAsia="ar-SA"/>
        </w:rPr>
        <w:t>МБУК «ЦКС» - 1</w:t>
      </w:r>
    </w:p>
    <w:p w:rsidR="006077FE" w:rsidRDefault="006077FE" w:rsidP="006077FE">
      <w:pPr>
        <w:suppressAutoHyphens/>
        <w:jc w:val="both"/>
        <w:rPr>
          <w:color w:val="000000"/>
          <w:spacing w:val="8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Преимущественным правом при трудоустройстве пользуются несовершеннолетние, находящиеся в </w:t>
      </w:r>
      <w:proofErr w:type="gramStart"/>
      <w:r>
        <w:rPr>
          <w:sz w:val="28"/>
          <w:szCs w:val="28"/>
          <w:lang w:eastAsia="ar-SA"/>
        </w:rPr>
        <w:t>трудной</w:t>
      </w:r>
      <w:proofErr w:type="gramEnd"/>
      <w:r>
        <w:rPr>
          <w:sz w:val="28"/>
          <w:szCs w:val="28"/>
          <w:lang w:eastAsia="ar-SA"/>
        </w:rPr>
        <w:t xml:space="preserve"> жизненной ситуации и состоящие на учете в комиссии и ПДН ПП по Темкинскому району.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На реализацию мероприятий для временного трудоустройства несовершеннолетних граждан в  возрасте от 14 до 18 лет из обл</w:t>
      </w:r>
      <w:r w:rsidR="00280570">
        <w:rPr>
          <w:sz w:val="28"/>
          <w:szCs w:val="28"/>
          <w:lang w:eastAsia="ar-SA"/>
        </w:rPr>
        <w:t>ас</w:t>
      </w:r>
      <w:r w:rsidR="00E64F30">
        <w:rPr>
          <w:sz w:val="28"/>
          <w:szCs w:val="28"/>
          <w:lang w:eastAsia="ar-SA"/>
        </w:rPr>
        <w:t>тного бюджета было выделено 158,5</w:t>
      </w:r>
      <w:r>
        <w:rPr>
          <w:sz w:val="28"/>
          <w:szCs w:val="28"/>
          <w:lang w:eastAsia="ar-SA"/>
        </w:rPr>
        <w:t xml:space="preserve"> тыс. рублей.</w:t>
      </w:r>
      <w:proofErr w:type="gramEnd"/>
      <w:r>
        <w:rPr>
          <w:sz w:val="28"/>
          <w:szCs w:val="28"/>
          <w:lang w:eastAsia="ar-SA"/>
        </w:rPr>
        <w:t xml:space="preserve"> За счет средств местного бюджета на реализацию </w:t>
      </w:r>
      <w:r w:rsidR="00280570">
        <w:rPr>
          <w:sz w:val="28"/>
          <w:szCs w:val="28"/>
          <w:lang w:eastAsia="ar-SA"/>
        </w:rPr>
        <w:t>ук</w:t>
      </w:r>
      <w:r w:rsidR="00E64F30">
        <w:rPr>
          <w:sz w:val="28"/>
          <w:szCs w:val="28"/>
          <w:lang w:eastAsia="ar-SA"/>
        </w:rPr>
        <w:t>азанных целей было выделено 96,5</w:t>
      </w:r>
      <w:r>
        <w:rPr>
          <w:sz w:val="28"/>
          <w:szCs w:val="28"/>
          <w:lang w:eastAsia="ar-SA"/>
        </w:rPr>
        <w:t xml:space="preserve"> тыс. рублей. </w:t>
      </w:r>
      <w:r>
        <w:rPr>
          <w:sz w:val="28"/>
          <w:szCs w:val="28"/>
        </w:rPr>
        <w:t>Сред</w:t>
      </w:r>
      <w:r w:rsidR="00E64F30">
        <w:rPr>
          <w:sz w:val="28"/>
          <w:szCs w:val="28"/>
        </w:rPr>
        <w:t xml:space="preserve">ний размер заработной </w:t>
      </w:r>
      <w:r w:rsidR="00E64F30">
        <w:rPr>
          <w:sz w:val="28"/>
          <w:szCs w:val="28"/>
        </w:rPr>
        <w:lastRenderedPageBreak/>
        <w:t xml:space="preserve">платы на одного </w:t>
      </w:r>
      <w:r w:rsidR="00280570">
        <w:rPr>
          <w:sz w:val="28"/>
          <w:szCs w:val="28"/>
        </w:rPr>
        <w:t xml:space="preserve">несовершеннолетнего составил </w:t>
      </w:r>
      <w:r w:rsidR="00E64F30">
        <w:rPr>
          <w:sz w:val="28"/>
          <w:szCs w:val="28"/>
        </w:rPr>
        <w:t>2,5 тыс. рублей в месяц. По итогам 2018</w:t>
      </w:r>
      <w:r>
        <w:rPr>
          <w:sz w:val="28"/>
          <w:szCs w:val="28"/>
        </w:rPr>
        <w:t xml:space="preserve"> года на временные рабочие места, трудоустроились в свободное от учебы врем</w:t>
      </w:r>
      <w:r w:rsidR="00E64F30">
        <w:rPr>
          <w:sz w:val="28"/>
          <w:szCs w:val="28"/>
        </w:rPr>
        <w:t>я  по линии службы занятости  63</w:t>
      </w:r>
      <w:r w:rsidR="003C3783">
        <w:rPr>
          <w:sz w:val="28"/>
          <w:szCs w:val="28"/>
        </w:rPr>
        <w:t xml:space="preserve">  подростков</w:t>
      </w:r>
      <w:r>
        <w:rPr>
          <w:sz w:val="28"/>
          <w:szCs w:val="28"/>
        </w:rPr>
        <w:t xml:space="preserve"> в возраст</w:t>
      </w:r>
      <w:r w:rsidR="00E64F30">
        <w:rPr>
          <w:sz w:val="28"/>
          <w:szCs w:val="28"/>
        </w:rPr>
        <w:t>е от 14 до 18 лет, из которых: 4</w:t>
      </w:r>
      <w:r>
        <w:rPr>
          <w:sz w:val="28"/>
          <w:szCs w:val="28"/>
        </w:rPr>
        <w:t xml:space="preserve"> детей,  состоящие на профилактическом учете. </w:t>
      </w:r>
    </w:p>
    <w:p w:rsidR="006077FE" w:rsidRDefault="006077FE" w:rsidP="006077F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50"/>
        <w:gridCol w:w="850"/>
        <w:gridCol w:w="851"/>
        <w:gridCol w:w="990"/>
        <w:gridCol w:w="988"/>
        <w:gridCol w:w="988"/>
        <w:gridCol w:w="1128"/>
        <w:gridCol w:w="989"/>
        <w:gridCol w:w="988"/>
        <w:gridCol w:w="876"/>
      </w:tblGrid>
      <w:tr w:rsidR="00E64F30" w:rsidRPr="003C3783" w:rsidTr="00E64F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>
            <w:pPr>
              <w:jc w:val="center"/>
              <w:rPr>
                <w:b/>
                <w:sz w:val="22"/>
              </w:rPr>
            </w:pPr>
            <w:r w:rsidRPr="003C3783">
              <w:rPr>
                <w:b/>
                <w:sz w:val="22"/>
              </w:rPr>
              <w:t>2008г.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>
            <w:pPr>
              <w:jc w:val="center"/>
              <w:rPr>
                <w:b/>
                <w:sz w:val="22"/>
              </w:rPr>
            </w:pPr>
            <w:r w:rsidRPr="003C3783">
              <w:rPr>
                <w:b/>
                <w:sz w:val="22"/>
              </w:rPr>
              <w:t>2009г.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>
            <w:pPr>
              <w:jc w:val="center"/>
              <w:rPr>
                <w:b/>
                <w:sz w:val="22"/>
              </w:rPr>
            </w:pPr>
            <w:r w:rsidRPr="003C3783">
              <w:rPr>
                <w:b/>
                <w:sz w:val="22"/>
              </w:rPr>
              <w:t>2010г.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>
            <w:pPr>
              <w:jc w:val="center"/>
              <w:rPr>
                <w:b/>
                <w:sz w:val="22"/>
              </w:rPr>
            </w:pPr>
            <w:r w:rsidRPr="003C3783">
              <w:rPr>
                <w:b/>
                <w:sz w:val="22"/>
              </w:rPr>
              <w:t>2011г.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>
            <w:pPr>
              <w:jc w:val="center"/>
              <w:rPr>
                <w:b/>
                <w:sz w:val="22"/>
              </w:rPr>
            </w:pPr>
            <w:r w:rsidRPr="003C3783">
              <w:rPr>
                <w:b/>
                <w:sz w:val="22"/>
              </w:rPr>
              <w:t>2012г.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>
            <w:pPr>
              <w:jc w:val="center"/>
              <w:rPr>
                <w:b/>
                <w:sz w:val="22"/>
              </w:rPr>
            </w:pPr>
            <w:r w:rsidRPr="003C3783">
              <w:rPr>
                <w:b/>
                <w:sz w:val="22"/>
              </w:rPr>
              <w:t>2013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>
            <w:pPr>
              <w:jc w:val="center"/>
              <w:rPr>
                <w:b/>
                <w:sz w:val="22"/>
              </w:rPr>
            </w:pPr>
            <w:r w:rsidRPr="003C3783">
              <w:rPr>
                <w:b/>
                <w:sz w:val="22"/>
              </w:rPr>
              <w:t>2014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>
            <w:pPr>
              <w:jc w:val="center"/>
              <w:rPr>
                <w:b/>
                <w:sz w:val="22"/>
              </w:rPr>
            </w:pPr>
            <w:r w:rsidRPr="003C3783">
              <w:rPr>
                <w:b/>
                <w:sz w:val="22"/>
              </w:rPr>
              <w:t>2015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>
            <w:pPr>
              <w:jc w:val="center"/>
              <w:rPr>
                <w:b/>
                <w:sz w:val="22"/>
              </w:rPr>
            </w:pPr>
            <w:r w:rsidRPr="003C3783">
              <w:rPr>
                <w:b/>
                <w:sz w:val="22"/>
              </w:rPr>
              <w:t>2016 г.</w:t>
            </w:r>
          </w:p>
        </w:tc>
        <w:tc>
          <w:tcPr>
            <w:tcW w:w="988" w:type="dxa"/>
            <w:shd w:val="clear" w:color="auto" w:fill="auto"/>
          </w:tcPr>
          <w:p w:rsidR="00E64F30" w:rsidRPr="003C3783" w:rsidRDefault="00E64F30" w:rsidP="003C3783">
            <w:pPr>
              <w:spacing w:after="200" w:line="276" w:lineRule="auto"/>
              <w:jc w:val="center"/>
              <w:rPr>
                <w:b/>
                <w:sz w:val="22"/>
                <w:szCs w:val="20"/>
              </w:rPr>
            </w:pPr>
            <w:r w:rsidRPr="003C3783">
              <w:rPr>
                <w:b/>
                <w:sz w:val="22"/>
                <w:szCs w:val="20"/>
              </w:rPr>
              <w:t>2017 г.</w:t>
            </w:r>
          </w:p>
        </w:tc>
        <w:tc>
          <w:tcPr>
            <w:tcW w:w="876" w:type="dxa"/>
          </w:tcPr>
          <w:p w:rsidR="00E64F30" w:rsidRPr="003C3783" w:rsidRDefault="00E64F30" w:rsidP="003C3783">
            <w:pPr>
              <w:spacing w:after="200" w:line="276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2018 г.</w:t>
            </w:r>
          </w:p>
        </w:tc>
      </w:tr>
      <w:tr w:rsidR="00E64F30" w:rsidRPr="003C3783" w:rsidTr="00E64F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42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56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30" w:rsidRPr="003C3783" w:rsidRDefault="00E64F30" w:rsidP="00E64F30">
            <w:pPr>
              <w:jc w:val="center"/>
              <w:rPr>
                <w:sz w:val="22"/>
              </w:rPr>
            </w:pPr>
            <w:r w:rsidRPr="003C3783">
              <w:rPr>
                <w:sz w:val="22"/>
              </w:rPr>
              <w:t>53</w:t>
            </w:r>
          </w:p>
        </w:tc>
        <w:tc>
          <w:tcPr>
            <w:tcW w:w="988" w:type="dxa"/>
            <w:shd w:val="clear" w:color="auto" w:fill="auto"/>
          </w:tcPr>
          <w:p w:rsidR="00E64F30" w:rsidRPr="003C3783" w:rsidRDefault="00E64F30" w:rsidP="00E64F30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55</w:t>
            </w:r>
          </w:p>
        </w:tc>
        <w:tc>
          <w:tcPr>
            <w:tcW w:w="876" w:type="dxa"/>
          </w:tcPr>
          <w:p w:rsidR="00E64F30" w:rsidRDefault="00E64F30" w:rsidP="00E64F30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</w:tr>
    </w:tbl>
    <w:p w:rsidR="003C3783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eastAsia="ar-SA"/>
        </w:rPr>
        <w:t xml:space="preserve">Анализ деятельности комиссии за год ежегодно направляется Главе муниципального образования «Темкинский район» Смоленской области, на официальный сайт Администрации муниципального образования, в районную газету «Заря», в прокуратуру. Итоги деятельности комиссии по делам несовершеннолетних и защите их прав  по профилактике правонарушений среди несовершеннолетних заслушивались на совещании с Главами сельских поселений, на заседании Темкинского районного Совета депутатов. </w:t>
      </w:r>
    </w:p>
    <w:p w:rsidR="006077FE" w:rsidRDefault="006077FE" w:rsidP="006077F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Рабочее место ответственного секретаря  подключено к сети Интернет  через локальную сеть Администрации муниципального образования,</w:t>
      </w:r>
      <w:r w:rsidR="00E64F30">
        <w:rPr>
          <w:sz w:val="28"/>
          <w:szCs w:val="28"/>
          <w:lang w:eastAsia="ar-SA"/>
        </w:rPr>
        <w:t xml:space="preserve"> но на автоматизированное рабочее место ответственного секретаря</w:t>
      </w:r>
      <w:r w:rsidR="00B2079D">
        <w:rPr>
          <w:sz w:val="28"/>
          <w:szCs w:val="28"/>
          <w:lang w:eastAsia="ar-SA"/>
        </w:rPr>
        <w:t xml:space="preserve"> Комиссии входящая документация через систему электронного документооборота «Дело</w:t>
      </w:r>
      <w:proofErr w:type="spellStart"/>
      <w:proofErr w:type="gramStart"/>
      <w:r w:rsidR="00B2079D">
        <w:rPr>
          <w:sz w:val="28"/>
          <w:szCs w:val="28"/>
          <w:lang w:val="en-US" w:eastAsia="ar-SA"/>
        </w:rPr>
        <w:t>Pr</w:t>
      </w:r>
      <w:proofErr w:type="spellEnd"/>
      <w:proofErr w:type="gramEnd"/>
      <w:r w:rsidR="00B2079D">
        <w:rPr>
          <w:sz w:val="28"/>
          <w:szCs w:val="28"/>
          <w:lang w:eastAsia="ar-SA"/>
        </w:rPr>
        <w:t xml:space="preserve">о» поступает только после ее переадресации председателем Комиссии, что препятствует своевременной регистрации входящих документов при отсутствии председателя Комиссии. </w:t>
      </w:r>
      <w:r>
        <w:rPr>
          <w:sz w:val="28"/>
          <w:szCs w:val="28"/>
          <w:lang w:eastAsia="ar-SA"/>
        </w:rPr>
        <w:t xml:space="preserve"> </w:t>
      </w:r>
    </w:p>
    <w:p w:rsidR="006077FE" w:rsidRDefault="006077FE" w:rsidP="006077FE">
      <w:pPr>
        <w:tabs>
          <w:tab w:val="num" w:pos="0"/>
          <w:tab w:val="left" w:pos="1080"/>
        </w:tabs>
        <w:ind w:firstLine="690"/>
        <w:jc w:val="both"/>
        <w:rPr>
          <w:sz w:val="28"/>
        </w:rPr>
      </w:pPr>
      <w:bookmarkStart w:id="0" w:name="_GoBack"/>
      <w:r>
        <w:rPr>
          <w:sz w:val="28"/>
        </w:rPr>
        <w:t>Исходя из</w:t>
      </w:r>
      <w:r w:rsidR="00B2079D">
        <w:rPr>
          <w:sz w:val="28"/>
        </w:rPr>
        <w:t xml:space="preserve"> анализа работы Комиссии за 2018</w:t>
      </w:r>
      <w:r>
        <w:rPr>
          <w:sz w:val="28"/>
        </w:rPr>
        <w:t xml:space="preserve"> год, необходимо отметить, что в целом поставленные задачи работы Комиссии можно считать решенными. На основе тех проблем, которые были выявлены в процессе работы, </w:t>
      </w:r>
      <w:r>
        <w:rPr>
          <w:sz w:val="28"/>
          <w:szCs w:val="28"/>
        </w:rPr>
        <w:t>Комиссией по делам несовершеннолетних и защите их прав будет продолжена работа по профилактике семейного неблагополучия, совершенствование системы учета несовершеннолетних и семей в социально опасном положении,</w:t>
      </w:r>
      <w:r>
        <w:rPr>
          <w:sz w:val="28"/>
          <w:szCs w:val="28"/>
          <w:lang w:eastAsia="ar-SA"/>
        </w:rPr>
        <w:t xml:space="preserve"> оказание необходимой помощи семьям. </w:t>
      </w:r>
      <w:r>
        <w:rPr>
          <w:sz w:val="28"/>
          <w:szCs w:val="28"/>
        </w:rPr>
        <w:t xml:space="preserve"> </w:t>
      </w:r>
    </w:p>
    <w:bookmarkEnd w:id="0"/>
    <w:p w:rsidR="006077FE" w:rsidRDefault="006077FE" w:rsidP="006077FE">
      <w:pPr>
        <w:ind w:firstLine="600"/>
        <w:jc w:val="both"/>
        <w:rPr>
          <w:sz w:val="28"/>
          <w:szCs w:val="28"/>
        </w:rPr>
      </w:pPr>
    </w:p>
    <w:p w:rsidR="00F25C72" w:rsidRDefault="00F25C72" w:rsidP="006077FE">
      <w:pPr>
        <w:jc w:val="both"/>
        <w:rPr>
          <w:sz w:val="28"/>
          <w:szCs w:val="28"/>
        </w:rPr>
      </w:pP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делам</w:t>
      </w: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защите их прав                      </w:t>
      </w:r>
      <w:r w:rsidR="00F25C72">
        <w:rPr>
          <w:sz w:val="28"/>
          <w:szCs w:val="28"/>
        </w:rPr>
        <w:t xml:space="preserve">                   О.В. Григорьева</w:t>
      </w:r>
    </w:p>
    <w:p w:rsidR="006077FE" w:rsidRDefault="006077FE" w:rsidP="006077FE">
      <w:pPr>
        <w:jc w:val="both"/>
        <w:rPr>
          <w:sz w:val="28"/>
          <w:szCs w:val="28"/>
        </w:rPr>
      </w:pPr>
    </w:p>
    <w:p w:rsidR="006077FE" w:rsidRDefault="00B2079D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25C72">
        <w:rPr>
          <w:sz w:val="28"/>
          <w:szCs w:val="28"/>
        </w:rPr>
        <w:t>тве</w:t>
      </w:r>
      <w:r>
        <w:rPr>
          <w:sz w:val="28"/>
          <w:szCs w:val="28"/>
        </w:rPr>
        <w:t>тственный секретарь</w:t>
      </w:r>
      <w:r w:rsidR="006077FE">
        <w:rPr>
          <w:sz w:val="28"/>
          <w:szCs w:val="28"/>
        </w:rPr>
        <w:t xml:space="preserve"> Комиссии по делам</w:t>
      </w:r>
    </w:p>
    <w:p w:rsidR="006077FE" w:rsidRDefault="006077FE" w:rsidP="00607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несовершеннолетних и защите их прав                    </w:t>
      </w:r>
      <w:r w:rsidR="00F25C72">
        <w:rPr>
          <w:sz w:val="28"/>
          <w:szCs w:val="28"/>
        </w:rPr>
        <w:t xml:space="preserve">  </w:t>
      </w:r>
      <w:r w:rsidR="00B2079D">
        <w:rPr>
          <w:sz w:val="28"/>
          <w:szCs w:val="28"/>
        </w:rPr>
        <w:t xml:space="preserve">                  Н.В.Якутович</w:t>
      </w:r>
    </w:p>
    <w:p w:rsidR="00597557" w:rsidRDefault="00597557"/>
    <w:sectPr w:rsidR="00597557" w:rsidSect="001A3EB3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B3E"/>
    <w:multiLevelType w:val="hybridMultilevel"/>
    <w:tmpl w:val="851AA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4581"/>
    <w:multiLevelType w:val="hybridMultilevel"/>
    <w:tmpl w:val="38BAC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B6F"/>
    <w:multiLevelType w:val="hybridMultilevel"/>
    <w:tmpl w:val="9A0AFB9C"/>
    <w:lvl w:ilvl="0" w:tplc="CA582F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47C97"/>
    <w:multiLevelType w:val="hybridMultilevel"/>
    <w:tmpl w:val="BAE2FA9C"/>
    <w:lvl w:ilvl="0" w:tplc="F42A94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2032"/>
    <w:multiLevelType w:val="hybridMultilevel"/>
    <w:tmpl w:val="C9CC1A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97635"/>
    <w:multiLevelType w:val="hybridMultilevel"/>
    <w:tmpl w:val="43DC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94333"/>
    <w:multiLevelType w:val="hybridMultilevel"/>
    <w:tmpl w:val="89B2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F230F"/>
    <w:multiLevelType w:val="hybridMultilevel"/>
    <w:tmpl w:val="503C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21B80"/>
    <w:multiLevelType w:val="hybridMultilevel"/>
    <w:tmpl w:val="B9C2B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A5D72"/>
    <w:multiLevelType w:val="hybridMultilevel"/>
    <w:tmpl w:val="709EC0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F578A"/>
    <w:multiLevelType w:val="hybridMultilevel"/>
    <w:tmpl w:val="4338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A33CF"/>
    <w:multiLevelType w:val="hybridMultilevel"/>
    <w:tmpl w:val="350EA3C0"/>
    <w:lvl w:ilvl="0" w:tplc="934E9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85639"/>
    <w:multiLevelType w:val="hybridMultilevel"/>
    <w:tmpl w:val="2F90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6128F"/>
    <w:multiLevelType w:val="hybridMultilevel"/>
    <w:tmpl w:val="4D2C2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64C21"/>
    <w:multiLevelType w:val="hybridMultilevel"/>
    <w:tmpl w:val="934C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36469"/>
    <w:multiLevelType w:val="hybridMultilevel"/>
    <w:tmpl w:val="B33EC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136353"/>
    <w:multiLevelType w:val="hybridMultilevel"/>
    <w:tmpl w:val="4AD4049A"/>
    <w:lvl w:ilvl="0" w:tplc="0BA406F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33404E7"/>
    <w:multiLevelType w:val="hybridMultilevel"/>
    <w:tmpl w:val="13CE0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D50B1"/>
    <w:multiLevelType w:val="hybridMultilevel"/>
    <w:tmpl w:val="DAC0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E5581"/>
    <w:multiLevelType w:val="hybridMultilevel"/>
    <w:tmpl w:val="EEF6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F469F"/>
    <w:multiLevelType w:val="hybridMultilevel"/>
    <w:tmpl w:val="2204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9466B"/>
    <w:multiLevelType w:val="hybridMultilevel"/>
    <w:tmpl w:val="8B4A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D4220"/>
    <w:multiLevelType w:val="hybridMultilevel"/>
    <w:tmpl w:val="35AC8AAA"/>
    <w:lvl w:ilvl="0" w:tplc="011492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D4F2E"/>
    <w:multiLevelType w:val="hybridMultilevel"/>
    <w:tmpl w:val="A9E40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60E4E"/>
    <w:multiLevelType w:val="hybridMultilevel"/>
    <w:tmpl w:val="FAC88B0A"/>
    <w:lvl w:ilvl="0" w:tplc="A80441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C2FED"/>
    <w:multiLevelType w:val="hybridMultilevel"/>
    <w:tmpl w:val="9DDCAE9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FF2FDD"/>
    <w:multiLevelType w:val="hybridMultilevel"/>
    <w:tmpl w:val="BDD4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72495"/>
    <w:multiLevelType w:val="hybridMultilevel"/>
    <w:tmpl w:val="670E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C1E7C"/>
    <w:multiLevelType w:val="hybridMultilevel"/>
    <w:tmpl w:val="C06EBF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4D792D"/>
    <w:multiLevelType w:val="hybridMultilevel"/>
    <w:tmpl w:val="15FA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82AC3"/>
    <w:multiLevelType w:val="hybridMultilevel"/>
    <w:tmpl w:val="557252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99639F5"/>
    <w:multiLevelType w:val="hybridMultilevel"/>
    <w:tmpl w:val="4ADE78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EC05507"/>
    <w:multiLevelType w:val="hybridMultilevel"/>
    <w:tmpl w:val="5E14897A"/>
    <w:lvl w:ilvl="0" w:tplc="90405B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5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4"/>
  </w:num>
  <w:num w:numId="8">
    <w:abstractNumId w:val="10"/>
  </w:num>
  <w:num w:numId="9">
    <w:abstractNumId w:val="20"/>
  </w:num>
  <w:num w:numId="10">
    <w:abstractNumId w:val="5"/>
  </w:num>
  <w:num w:numId="11">
    <w:abstractNumId w:val="29"/>
  </w:num>
  <w:num w:numId="12">
    <w:abstractNumId w:val="21"/>
  </w:num>
  <w:num w:numId="13">
    <w:abstractNumId w:val="6"/>
  </w:num>
  <w:num w:numId="14">
    <w:abstractNumId w:val="1"/>
  </w:num>
  <w:num w:numId="15">
    <w:abstractNumId w:val="18"/>
  </w:num>
  <w:num w:numId="16">
    <w:abstractNumId w:val="23"/>
  </w:num>
  <w:num w:numId="17">
    <w:abstractNumId w:val="26"/>
  </w:num>
  <w:num w:numId="18">
    <w:abstractNumId w:val="7"/>
  </w:num>
  <w:num w:numId="19">
    <w:abstractNumId w:val="17"/>
  </w:num>
  <w:num w:numId="20">
    <w:abstractNumId w:val="3"/>
  </w:num>
  <w:num w:numId="21">
    <w:abstractNumId w:val="16"/>
  </w:num>
  <w:num w:numId="22">
    <w:abstractNumId w:val="22"/>
  </w:num>
  <w:num w:numId="23">
    <w:abstractNumId w:val="0"/>
  </w:num>
  <w:num w:numId="24">
    <w:abstractNumId w:val="27"/>
  </w:num>
  <w:num w:numId="25">
    <w:abstractNumId w:val="19"/>
  </w:num>
  <w:num w:numId="26">
    <w:abstractNumId w:val="8"/>
  </w:num>
  <w:num w:numId="27">
    <w:abstractNumId w:val="15"/>
  </w:num>
  <w:num w:numId="28">
    <w:abstractNumId w:val="11"/>
  </w:num>
  <w:num w:numId="29">
    <w:abstractNumId w:val="32"/>
  </w:num>
  <w:num w:numId="30">
    <w:abstractNumId w:val="31"/>
  </w:num>
  <w:num w:numId="31">
    <w:abstractNumId w:val="30"/>
  </w:num>
  <w:num w:numId="32">
    <w:abstractNumId w:val="2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27"/>
    <w:rsid w:val="000223E6"/>
    <w:rsid w:val="0006729E"/>
    <w:rsid w:val="000C2602"/>
    <w:rsid w:val="000C393E"/>
    <w:rsid w:val="000E046B"/>
    <w:rsid w:val="000F71CE"/>
    <w:rsid w:val="00110B08"/>
    <w:rsid w:val="00113FC8"/>
    <w:rsid w:val="00132941"/>
    <w:rsid w:val="00161C25"/>
    <w:rsid w:val="00176316"/>
    <w:rsid w:val="001A3EB3"/>
    <w:rsid w:val="001E219F"/>
    <w:rsid w:val="00242659"/>
    <w:rsid w:val="00247C1F"/>
    <w:rsid w:val="00256908"/>
    <w:rsid w:val="00260706"/>
    <w:rsid w:val="00262506"/>
    <w:rsid w:val="00280570"/>
    <w:rsid w:val="00292071"/>
    <w:rsid w:val="002D2371"/>
    <w:rsid w:val="002F1418"/>
    <w:rsid w:val="00313B62"/>
    <w:rsid w:val="00314195"/>
    <w:rsid w:val="00362B2D"/>
    <w:rsid w:val="00390982"/>
    <w:rsid w:val="00395D44"/>
    <w:rsid w:val="003A0631"/>
    <w:rsid w:val="003C3783"/>
    <w:rsid w:val="003D0599"/>
    <w:rsid w:val="00407CA4"/>
    <w:rsid w:val="0041101B"/>
    <w:rsid w:val="00436207"/>
    <w:rsid w:val="0048720E"/>
    <w:rsid w:val="004957FD"/>
    <w:rsid w:val="004A0279"/>
    <w:rsid w:val="004A29D3"/>
    <w:rsid w:val="004C08DA"/>
    <w:rsid w:val="004D417D"/>
    <w:rsid w:val="005146E5"/>
    <w:rsid w:val="00514935"/>
    <w:rsid w:val="00580C43"/>
    <w:rsid w:val="0058715C"/>
    <w:rsid w:val="00597557"/>
    <w:rsid w:val="005C2512"/>
    <w:rsid w:val="005C6447"/>
    <w:rsid w:val="00605C2A"/>
    <w:rsid w:val="006077FE"/>
    <w:rsid w:val="00657FC1"/>
    <w:rsid w:val="006614C1"/>
    <w:rsid w:val="00670CDC"/>
    <w:rsid w:val="006766B9"/>
    <w:rsid w:val="006B0181"/>
    <w:rsid w:val="006B14C9"/>
    <w:rsid w:val="006E2C93"/>
    <w:rsid w:val="006F5F13"/>
    <w:rsid w:val="00707059"/>
    <w:rsid w:val="0071226C"/>
    <w:rsid w:val="0071488C"/>
    <w:rsid w:val="00732B0D"/>
    <w:rsid w:val="007340BF"/>
    <w:rsid w:val="007A7617"/>
    <w:rsid w:val="008A47BD"/>
    <w:rsid w:val="008A6C3B"/>
    <w:rsid w:val="008B0E0D"/>
    <w:rsid w:val="008B7D79"/>
    <w:rsid w:val="008C48CE"/>
    <w:rsid w:val="008D36FD"/>
    <w:rsid w:val="008F15FE"/>
    <w:rsid w:val="00912657"/>
    <w:rsid w:val="00926705"/>
    <w:rsid w:val="00941332"/>
    <w:rsid w:val="00974D06"/>
    <w:rsid w:val="009874B5"/>
    <w:rsid w:val="009B2A38"/>
    <w:rsid w:val="009D0B04"/>
    <w:rsid w:val="00A33E79"/>
    <w:rsid w:val="00A54721"/>
    <w:rsid w:val="00A67E31"/>
    <w:rsid w:val="00A97B36"/>
    <w:rsid w:val="00AB4168"/>
    <w:rsid w:val="00AF1AAA"/>
    <w:rsid w:val="00B17AE0"/>
    <w:rsid w:val="00B2079D"/>
    <w:rsid w:val="00B42E98"/>
    <w:rsid w:val="00B45F23"/>
    <w:rsid w:val="00B82C96"/>
    <w:rsid w:val="00B9241E"/>
    <w:rsid w:val="00BA4BBC"/>
    <w:rsid w:val="00BF5DCB"/>
    <w:rsid w:val="00C02A0E"/>
    <w:rsid w:val="00C46DEF"/>
    <w:rsid w:val="00C73614"/>
    <w:rsid w:val="00C73AE5"/>
    <w:rsid w:val="00C75298"/>
    <w:rsid w:val="00CA7CD8"/>
    <w:rsid w:val="00CD2918"/>
    <w:rsid w:val="00D066FF"/>
    <w:rsid w:val="00D24B65"/>
    <w:rsid w:val="00D41E18"/>
    <w:rsid w:val="00D568CF"/>
    <w:rsid w:val="00D665B5"/>
    <w:rsid w:val="00D811C4"/>
    <w:rsid w:val="00DC468C"/>
    <w:rsid w:val="00DE20D0"/>
    <w:rsid w:val="00E1683F"/>
    <w:rsid w:val="00E500A3"/>
    <w:rsid w:val="00E64F30"/>
    <w:rsid w:val="00E771D2"/>
    <w:rsid w:val="00EB0BC0"/>
    <w:rsid w:val="00EF7D23"/>
    <w:rsid w:val="00F0239E"/>
    <w:rsid w:val="00F14F05"/>
    <w:rsid w:val="00F25C72"/>
    <w:rsid w:val="00F63897"/>
    <w:rsid w:val="00FB3086"/>
    <w:rsid w:val="00FE6327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3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3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13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13F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FC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3F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3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3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13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3FC8"/>
    <w:rPr>
      <w:b/>
      <w:bCs/>
    </w:rPr>
  </w:style>
  <w:style w:type="character" w:styleId="a9">
    <w:name w:val="Emphasis"/>
    <w:basedOn w:val="a0"/>
    <w:uiPriority w:val="20"/>
    <w:qFormat/>
    <w:rsid w:val="00113FC8"/>
    <w:rPr>
      <w:i/>
      <w:iCs/>
    </w:rPr>
  </w:style>
  <w:style w:type="paragraph" w:styleId="aa">
    <w:name w:val="No Spacing"/>
    <w:uiPriority w:val="1"/>
    <w:qFormat/>
    <w:rsid w:val="00113F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3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3F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3F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3F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3F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3F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3F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3F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3F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3F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3FC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077F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7FE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unhideWhenUsed/>
    <w:rsid w:val="00F14F05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F14F05"/>
    <w:pPr>
      <w:widowControl w:val="0"/>
      <w:suppressLineNumbers/>
      <w:suppressAutoHyphens/>
    </w:pPr>
    <w:rPr>
      <w:rFonts w:eastAsia="Arial Unicode MS"/>
      <w:kern w:val="2"/>
    </w:rPr>
  </w:style>
  <w:style w:type="table" w:styleId="af8">
    <w:name w:val="Table Grid"/>
    <w:basedOn w:val="a1"/>
    <w:rsid w:val="00F14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59"/>
    <w:rsid w:val="00941332"/>
    <w:pPr>
      <w:spacing w:after="0" w:line="240" w:lineRule="auto"/>
      <w:jc w:val="center"/>
    </w:pPr>
    <w:rPr>
      <w:rFonts w:ascii="Times New Roman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E771D2"/>
    <w:rPr>
      <w:color w:val="0000FF" w:themeColor="hyperlink"/>
      <w:u w:val="single"/>
    </w:rPr>
  </w:style>
  <w:style w:type="paragraph" w:customStyle="1" w:styleId="afa">
    <w:name w:val="Знак"/>
    <w:basedOn w:val="a"/>
    <w:rsid w:val="008B0E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7">
    <w:name w:val="p7"/>
    <w:basedOn w:val="a"/>
    <w:rsid w:val="00C46DEF"/>
    <w:pPr>
      <w:spacing w:before="100" w:beforeAutospacing="1" w:after="100" w:afterAutospacing="1"/>
    </w:pPr>
  </w:style>
  <w:style w:type="character" w:customStyle="1" w:styleId="s1">
    <w:name w:val="s1"/>
    <w:basedOn w:val="a0"/>
    <w:rsid w:val="00C46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3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F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F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F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F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F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F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3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13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13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13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13F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3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13FC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13F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3F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3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13F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13FC8"/>
    <w:rPr>
      <w:b/>
      <w:bCs/>
    </w:rPr>
  </w:style>
  <w:style w:type="character" w:styleId="a9">
    <w:name w:val="Emphasis"/>
    <w:basedOn w:val="a0"/>
    <w:uiPriority w:val="20"/>
    <w:qFormat/>
    <w:rsid w:val="00113FC8"/>
    <w:rPr>
      <w:i/>
      <w:iCs/>
    </w:rPr>
  </w:style>
  <w:style w:type="paragraph" w:styleId="aa">
    <w:name w:val="No Spacing"/>
    <w:uiPriority w:val="1"/>
    <w:qFormat/>
    <w:rsid w:val="00113F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13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3F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13F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13F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13F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13F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13F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13F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13F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13F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13FC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077F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077FE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unhideWhenUsed/>
    <w:rsid w:val="00F14F05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F14F05"/>
    <w:pPr>
      <w:widowControl w:val="0"/>
      <w:suppressLineNumbers/>
      <w:suppressAutoHyphens/>
    </w:pPr>
    <w:rPr>
      <w:rFonts w:eastAsia="Arial Unicode MS"/>
      <w:kern w:val="2"/>
    </w:rPr>
  </w:style>
  <w:style w:type="table" w:styleId="af8">
    <w:name w:val="Table Grid"/>
    <w:basedOn w:val="a1"/>
    <w:rsid w:val="00F14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59"/>
    <w:rsid w:val="00941332"/>
    <w:pPr>
      <w:spacing w:after="0" w:line="240" w:lineRule="auto"/>
      <w:jc w:val="center"/>
    </w:pPr>
    <w:rPr>
      <w:rFonts w:ascii="Times New Roman" w:hAnsi="Times New Roman" w:cs="Times New Roman"/>
      <w:kern w:val="24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E771D2"/>
    <w:rPr>
      <w:color w:val="0000FF" w:themeColor="hyperlink"/>
      <w:u w:val="single"/>
    </w:rPr>
  </w:style>
  <w:style w:type="paragraph" w:customStyle="1" w:styleId="afa">
    <w:name w:val="Знак"/>
    <w:basedOn w:val="a"/>
    <w:rsid w:val="008B0E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7">
    <w:name w:val="p7"/>
    <w:basedOn w:val="a"/>
    <w:rsid w:val="00C46DEF"/>
    <w:pPr>
      <w:spacing w:before="100" w:beforeAutospacing="1" w:after="100" w:afterAutospacing="1"/>
    </w:pPr>
  </w:style>
  <w:style w:type="character" w:customStyle="1" w:styleId="s1">
    <w:name w:val="s1"/>
    <w:basedOn w:val="a0"/>
    <w:rsid w:val="00C4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temkin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4055-06D4-4937-8CF7-48235755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7920</Words>
  <Characters>45149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cp:lastPrinted>2019-01-31T09:11:00Z</cp:lastPrinted>
  <dcterms:created xsi:type="dcterms:W3CDTF">2019-01-30T14:36:00Z</dcterms:created>
  <dcterms:modified xsi:type="dcterms:W3CDTF">2019-02-14T09:59:00Z</dcterms:modified>
</cp:coreProperties>
</file>