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932" w:rsidRPr="005B1C85" w:rsidRDefault="00CF4932" w:rsidP="00CF4932">
      <w:pPr>
        <w:ind w:left="426" w:hanging="426"/>
        <w:jc w:val="center"/>
      </w:pPr>
      <w:r>
        <w:rPr>
          <w:b/>
          <w:noProof/>
          <w:sz w:val="28"/>
          <w:szCs w:val="28"/>
        </w:rPr>
        <w:drawing>
          <wp:inline distT="0" distB="0" distL="0" distR="0">
            <wp:extent cx="400050" cy="638175"/>
            <wp:effectExtent l="19050" t="0" r="0" b="0"/>
            <wp:docPr id="7" name="Рисунок 2" descr="Описание: Герб цвет с вч + короной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цвет с вч + короной [Converted]"/>
                    <pic:cNvPicPr>
                      <a:picLocks noChangeAspect="1" noChangeArrowheads="1"/>
                    </pic:cNvPicPr>
                  </pic:nvPicPr>
                  <pic:blipFill>
                    <a:blip r:embed="rId8" cstate="print"/>
                    <a:srcRect/>
                    <a:stretch>
                      <a:fillRect/>
                    </a:stretch>
                  </pic:blipFill>
                  <pic:spPr bwMode="auto">
                    <a:xfrm>
                      <a:off x="0" y="0"/>
                      <a:ext cx="400050" cy="638175"/>
                    </a:xfrm>
                    <a:prstGeom prst="rect">
                      <a:avLst/>
                    </a:prstGeom>
                    <a:noFill/>
                    <a:ln w="9525">
                      <a:noFill/>
                      <a:miter lim="800000"/>
                      <a:headEnd/>
                      <a:tailEnd/>
                    </a:ln>
                  </pic:spPr>
                </pic:pic>
              </a:graphicData>
            </a:graphic>
          </wp:inline>
        </w:drawing>
      </w:r>
      <w:r w:rsidRPr="005B1C85">
        <w:t xml:space="preserve"> </w:t>
      </w:r>
      <w:r w:rsidR="006C5BE5">
        <w:t xml:space="preserve">                             </w:t>
      </w:r>
    </w:p>
    <w:p w:rsidR="00CF4932" w:rsidRPr="00290AC5" w:rsidRDefault="00CF4932" w:rsidP="005D3A8E">
      <w:pPr>
        <w:ind w:left="426" w:hanging="426"/>
      </w:pPr>
    </w:p>
    <w:p w:rsidR="00CF4932" w:rsidRPr="006424F8" w:rsidRDefault="00CF4932" w:rsidP="00B805DE">
      <w:pPr>
        <w:jc w:val="center"/>
        <w:rPr>
          <w:b/>
          <w:sz w:val="28"/>
          <w:szCs w:val="28"/>
        </w:rPr>
      </w:pPr>
      <w:r w:rsidRPr="006424F8">
        <w:rPr>
          <w:b/>
          <w:sz w:val="28"/>
          <w:szCs w:val="28"/>
        </w:rPr>
        <w:t>МУНИЦИПАЛЬНОЕ ОБРАЗОВАНИЕ «ТЕМКИНСКИЙ РАЙОН»</w:t>
      </w:r>
    </w:p>
    <w:p w:rsidR="00CF4932" w:rsidRPr="006424F8" w:rsidRDefault="00CF4932" w:rsidP="00B805DE">
      <w:pPr>
        <w:jc w:val="center"/>
        <w:rPr>
          <w:b/>
          <w:sz w:val="28"/>
          <w:szCs w:val="28"/>
        </w:rPr>
      </w:pPr>
      <w:r w:rsidRPr="006424F8">
        <w:rPr>
          <w:b/>
          <w:sz w:val="28"/>
          <w:szCs w:val="28"/>
        </w:rPr>
        <w:t xml:space="preserve"> СМОЛЕНСКОЙ ОБЛАСТИ</w:t>
      </w:r>
    </w:p>
    <w:p w:rsidR="00CF4932" w:rsidRPr="006424F8" w:rsidRDefault="00CF4932" w:rsidP="005D3A8E">
      <w:pPr>
        <w:ind w:left="426" w:hanging="426"/>
        <w:jc w:val="center"/>
        <w:rPr>
          <w:b/>
          <w:sz w:val="28"/>
          <w:szCs w:val="28"/>
        </w:rPr>
      </w:pPr>
    </w:p>
    <w:p w:rsidR="00CF4932" w:rsidRPr="006424F8" w:rsidRDefault="00CF4932" w:rsidP="00C22AB4">
      <w:pPr>
        <w:jc w:val="center"/>
        <w:rPr>
          <w:b/>
          <w:sz w:val="28"/>
          <w:szCs w:val="28"/>
        </w:rPr>
      </w:pPr>
      <w:r w:rsidRPr="006424F8">
        <w:rPr>
          <w:b/>
          <w:sz w:val="28"/>
          <w:szCs w:val="28"/>
        </w:rPr>
        <w:t>ТЕМКИНСКИЙ РАЙОННЫЙ СОВЕТ ДЕПУТАТОВ</w:t>
      </w:r>
    </w:p>
    <w:p w:rsidR="00CF4932" w:rsidRPr="006424F8" w:rsidRDefault="00CF4932" w:rsidP="005D3A8E">
      <w:pPr>
        <w:ind w:left="426" w:hanging="426"/>
        <w:jc w:val="center"/>
        <w:rPr>
          <w:b/>
          <w:sz w:val="28"/>
          <w:szCs w:val="28"/>
        </w:rPr>
      </w:pPr>
    </w:p>
    <w:p w:rsidR="00CF4932" w:rsidRPr="006424F8" w:rsidRDefault="00CF4932" w:rsidP="00731B8E">
      <w:pPr>
        <w:jc w:val="center"/>
        <w:rPr>
          <w:b/>
          <w:sz w:val="28"/>
          <w:szCs w:val="28"/>
        </w:rPr>
      </w:pPr>
      <w:r w:rsidRPr="006424F8">
        <w:rPr>
          <w:b/>
          <w:sz w:val="28"/>
          <w:szCs w:val="28"/>
        </w:rPr>
        <w:t>Р Е Ш Е Н И Е</w:t>
      </w:r>
    </w:p>
    <w:p w:rsidR="0034207B" w:rsidRPr="000D60C6" w:rsidRDefault="00B805DE" w:rsidP="005D3A8E">
      <w:pPr>
        <w:jc w:val="both"/>
        <w:rPr>
          <w:sz w:val="28"/>
          <w:szCs w:val="28"/>
        </w:rPr>
      </w:pPr>
      <w:r>
        <w:rPr>
          <w:sz w:val="28"/>
          <w:szCs w:val="28"/>
        </w:rPr>
        <w:t>о</w:t>
      </w:r>
      <w:r w:rsidR="00BD319F">
        <w:rPr>
          <w:sz w:val="28"/>
          <w:szCs w:val="28"/>
        </w:rPr>
        <w:t>т</w:t>
      </w:r>
      <w:r>
        <w:rPr>
          <w:sz w:val="28"/>
          <w:szCs w:val="28"/>
        </w:rPr>
        <w:t xml:space="preserve"> 29 июля</w:t>
      </w:r>
      <w:r w:rsidR="00A70328" w:rsidRPr="000D60C6">
        <w:rPr>
          <w:sz w:val="28"/>
          <w:szCs w:val="28"/>
        </w:rPr>
        <w:t xml:space="preserve"> </w:t>
      </w:r>
      <w:r w:rsidR="0034207B" w:rsidRPr="000D60C6">
        <w:rPr>
          <w:sz w:val="28"/>
          <w:szCs w:val="28"/>
        </w:rPr>
        <w:t xml:space="preserve"> 20</w:t>
      </w:r>
      <w:r w:rsidR="003E3828" w:rsidRPr="000D60C6">
        <w:rPr>
          <w:sz w:val="28"/>
          <w:szCs w:val="28"/>
        </w:rPr>
        <w:t>2</w:t>
      </w:r>
      <w:r w:rsidR="00D8418A">
        <w:rPr>
          <w:sz w:val="28"/>
          <w:szCs w:val="28"/>
        </w:rPr>
        <w:t>2</w:t>
      </w:r>
      <w:r w:rsidR="0034207B" w:rsidRPr="000D60C6">
        <w:rPr>
          <w:sz w:val="28"/>
          <w:szCs w:val="28"/>
        </w:rPr>
        <w:t xml:space="preserve"> года                                                           </w:t>
      </w:r>
      <w:r w:rsidR="00BD319F">
        <w:rPr>
          <w:sz w:val="28"/>
          <w:szCs w:val="28"/>
        </w:rPr>
        <w:t xml:space="preserve">    </w:t>
      </w:r>
      <w:r w:rsidR="0034207B" w:rsidRPr="000D60C6">
        <w:rPr>
          <w:sz w:val="28"/>
          <w:szCs w:val="28"/>
        </w:rPr>
        <w:t xml:space="preserve">    </w:t>
      </w:r>
      <w:r w:rsidR="00A70328" w:rsidRPr="000D60C6">
        <w:rPr>
          <w:sz w:val="28"/>
          <w:szCs w:val="28"/>
        </w:rPr>
        <w:t xml:space="preserve">       </w:t>
      </w:r>
      <w:r w:rsidR="00967E41">
        <w:rPr>
          <w:sz w:val="28"/>
          <w:szCs w:val="28"/>
        </w:rPr>
        <w:t xml:space="preserve">      </w:t>
      </w:r>
      <w:r w:rsidR="00A1551F">
        <w:rPr>
          <w:sz w:val="28"/>
          <w:szCs w:val="28"/>
        </w:rPr>
        <w:t xml:space="preserve">   </w:t>
      </w:r>
      <w:r w:rsidR="00A70328" w:rsidRPr="000D60C6">
        <w:rPr>
          <w:sz w:val="28"/>
          <w:szCs w:val="28"/>
        </w:rPr>
        <w:t xml:space="preserve">  </w:t>
      </w:r>
      <w:r w:rsidR="000A4230">
        <w:rPr>
          <w:sz w:val="28"/>
          <w:szCs w:val="28"/>
        </w:rPr>
        <w:t xml:space="preserve">    </w:t>
      </w:r>
      <w:r w:rsidR="00DA4F34">
        <w:rPr>
          <w:sz w:val="28"/>
          <w:szCs w:val="28"/>
        </w:rPr>
        <w:t xml:space="preserve"> </w:t>
      </w:r>
      <w:r w:rsidR="00A70328" w:rsidRPr="000D60C6">
        <w:rPr>
          <w:sz w:val="28"/>
          <w:szCs w:val="28"/>
        </w:rPr>
        <w:t xml:space="preserve">   </w:t>
      </w:r>
      <w:r w:rsidR="0034207B" w:rsidRPr="000D60C6">
        <w:rPr>
          <w:sz w:val="28"/>
          <w:szCs w:val="28"/>
        </w:rPr>
        <w:t xml:space="preserve">  № </w:t>
      </w:r>
      <w:r w:rsidR="00770A56">
        <w:rPr>
          <w:sz w:val="28"/>
          <w:szCs w:val="28"/>
        </w:rPr>
        <w:t>6</w:t>
      </w:r>
      <w:r w:rsidR="00376538">
        <w:rPr>
          <w:sz w:val="28"/>
          <w:szCs w:val="28"/>
        </w:rPr>
        <w:t>3</w:t>
      </w:r>
    </w:p>
    <w:p w:rsidR="00BD319F" w:rsidRPr="00DA4F34" w:rsidRDefault="00BD319F" w:rsidP="005D3A8E">
      <w:pPr>
        <w:jc w:val="both"/>
        <w:rPr>
          <w:sz w:val="28"/>
          <w:szCs w:val="28"/>
        </w:rPr>
      </w:pPr>
    </w:p>
    <w:p w:rsidR="00551DD7" w:rsidRPr="00731B8E" w:rsidRDefault="00551DD7" w:rsidP="005D3A8E">
      <w:pPr>
        <w:jc w:val="both"/>
        <w:rPr>
          <w:sz w:val="28"/>
          <w:szCs w:val="28"/>
        </w:rPr>
      </w:pPr>
    </w:p>
    <w:p w:rsidR="009542E2" w:rsidRPr="00731B8E" w:rsidRDefault="009542E2" w:rsidP="00731B8E">
      <w:pPr>
        <w:jc w:val="both"/>
        <w:rPr>
          <w:sz w:val="28"/>
          <w:szCs w:val="28"/>
        </w:rPr>
      </w:pPr>
    </w:p>
    <w:p w:rsidR="00B805DE" w:rsidRPr="00731B8E" w:rsidRDefault="00B805DE" w:rsidP="00731B8E">
      <w:pPr>
        <w:pStyle w:val="a6"/>
        <w:ind w:right="5385"/>
        <w:jc w:val="both"/>
        <w:rPr>
          <w:sz w:val="28"/>
          <w:szCs w:val="28"/>
        </w:rPr>
      </w:pPr>
      <w:r w:rsidRPr="00731B8E">
        <w:rPr>
          <w:sz w:val="28"/>
          <w:szCs w:val="28"/>
        </w:rPr>
        <w:t xml:space="preserve">Об утверждении Положения о порядке установления размера платы за пользование жилым помещением (платы за наем) </w:t>
      </w:r>
      <w:r w:rsidRPr="00731B8E">
        <w:rPr>
          <w:rFonts w:eastAsia="Calibri"/>
          <w:sz w:val="28"/>
          <w:szCs w:val="28"/>
        </w:rPr>
        <w:t>для нанимателей жилых помещений специализированного жилищного фонда муниципального образования «Темкинский район» Смоленской области по договорам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B805DE" w:rsidRPr="00731B8E" w:rsidRDefault="00B805DE" w:rsidP="00731B8E">
      <w:pPr>
        <w:tabs>
          <w:tab w:val="left" w:pos="709"/>
        </w:tabs>
        <w:ind w:right="5952"/>
        <w:jc w:val="both"/>
        <w:rPr>
          <w:color w:val="FF0000"/>
          <w:sz w:val="28"/>
          <w:szCs w:val="28"/>
        </w:rPr>
      </w:pPr>
      <w:r w:rsidRPr="00731B8E">
        <w:rPr>
          <w:color w:val="FF0000"/>
          <w:sz w:val="28"/>
          <w:szCs w:val="28"/>
        </w:rPr>
        <w:t xml:space="preserve">              </w:t>
      </w:r>
    </w:p>
    <w:p w:rsidR="00B805DE" w:rsidRPr="00731B8E" w:rsidRDefault="00B805DE" w:rsidP="00731B8E">
      <w:pPr>
        <w:pStyle w:val="a6"/>
        <w:ind w:firstLine="709"/>
        <w:jc w:val="both"/>
        <w:rPr>
          <w:rFonts w:eastAsia="Times New Roman CYR"/>
          <w:bCs/>
          <w:sz w:val="28"/>
          <w:szCs w:val="28"/>
        </w:rPr>
      </w:pPr>
      <w:r w:rsidRPr="00731B8E">
        <w:rPr>
          <w:rFonts w:eastAsia="Calibri"/>
          <w:sz w:val="28"/>
          <w:szCs w:val="28"/>
          <w:lang w:eastAsia="en-US"/>
        </w:rPr>
        <w:t xml:space="preserve">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27.09.2016 № 668/пр «Об утверждении методических указаний установления размера платы за пользование жилым помещением </w:t>
      </w:r>
      <w:r w:rsidRPr="00731B8E">
        <w:rPr>
          <w:rFonts w:eastAsia="Calibri"/>
          <w:bCs/>
          <w:sz w:val="28"/>
          <w:szCs w:val="28"/>
          <w:lang w:eastAsia="en-US"/>
        </w:rPr>
        <w:t>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r w:rsidR="00003670" w:rsidRPr="00003670">
        <w:rPr>
          <w:rFonts w:eastAsia="Calibri"/>
          <w:sz w:val="28"/>
          <w:szCs w:val="28"/>
          <w:lang w:eastAsia="en-US"/>
        </w:rPr>
        <w:t xml:space="preserve"> </w:t>
      </w:r>
      <w:r w:rsidR="00003670" w:rsidRPr="00731B8E">
        <w:rPr>
          <w:rFonts w:eastAsia="Calibri"/>
          <w:sz w:val="28"/>
          <w:szCs w:val="28"/>
          <w:lang w:eastAsia="en-US"/>
        </w:rPr>
        <w:t>Уставом муниципального образования «Темкинский район» Смоленской области</w:t>
      </w:r>
      <w:r w:rsidR="00003670">
        <w:rPr>
          <w:rFonts w:eastAsia="Calibri"/>
          <w:sz w:val="28"/>
          <w:szCs w:val="28"/>
          <w:lang w:eastAsia="en-US"/>
        </w:rPr>
        <w:t xml:space="preserve"> (новая редакция) (с изменениями), </w:t>
      </w:r>
      <w:r w:rsidRPr="00731B8E">
        <w:rPr>
          <w:rFonts w:eastAsia="Calibri"/>
          <w:bCs/>
          <w:sz w:val="28"/>
          <w:szCs w:val="28"/>
          <w:lang w:eastAsia="en-US"/>
        </w:rPr>
        <w:t xml:space="preserve">постановлением Администрации муниципального образования «Темкинский район» Смоленской области </w:t>
      </w:r>
      <w:r w:rsidRPr="00731B8E">
        <w:rPr>
          <w:rFonts w:eastAsia="Times New Roman CYR"/>
          <w:bCs/>
          <w:sz w:val="28"/>
          <w:szCs w:val="28"/>
        </w:rPr>
        <w:t>от 24.03.2021 № 99 «</w:t>
      </w:r>
      <w:r w:rsidRPr="00731B8E">
        <w:rPr>
          <w:bCs/>
          <w:sz w:val="28"/>
          <w:szCs w:val="28"/>
        </w:rPr>
        <w:t xml:space="preserve">Об утверждении Порядка предоставления Администрацией муниципального образования «Темкинский район» Смоленской области жилых помещений муниципального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w:t>
      </w:r>
      <w:r w:rsidR="002016FE">
        <w:rPr>
          <w:rFonts w:eastAsia="Calibri"/>
          <w:sz w:val="28"/>
          <w:szCs w:val="28"/>
          <w:lang w:eastAsia="en-US"/>
        </w:rPr>
        <w:t>решением постоянной комиссии по законности и правопорядку</w:t>
      </w:r>
      <w:r w:rsidRPr="00731B8E">
        <w:rPr>
          <w:rFonts w:eastAsia="Calibri"/>
          <w:sz w:val="28"/>
          <w:szCs w:val="28"/>
          <w:lang w:eastAsia="en-US"/>
        </w:rPr>
        <w:t xml:space="preserve"> </w:t>
      </w:r>
    </w:p>
    <w:p w:rsidR="00B805DE" w:rsidRPr="00731B8E" w:rsidRDefault="00B805DE" w:rsidP="00B805DE">
      <w:pPr>
        <w:pStyle w:val="a6"/>
        <w:ind w:left="142"/>
        <w:jc w:val="both"/>
        <w:rPr>
          <w:sz w:val="28"/>
          <w:szCs w:val="28"/>
        </w:rPr>
      </w:pPr>
    </w:p>
    <w:p w:rsidR="00B805DE" w:rsidRPr="00731B8E" w:rsidRDefault="00B805DE" w:rsidP="00B805DE">
      <w:pPr>
        <w:tabs>
          <w:tab w:val="left" w:pos="709"/>
        </w:tabs>
        <w:ind w:right="-1"/>
        <w:jc w:val="both"/>
        <w:rPr>
          <w:sz w:val="28"/>
          <w:szCs w:val="28"/>
        </w:rPr>
      </w:pPr>
      <w:r w:rsidRPr="00731B8E">
        <w:rPr>
          <w:sz w:val="28"/>
          <w:szCs w:val="28"/>
        </w:rPr>
        <w:lastRenderedPageBreak/>
        <w:t xml:space="preserve">         Темкинский районный Совет депутатов р е ш и л:</w:t>
      </w:r>
    </w:p>
    <w:p w:rsidR="00B805DE" w:rsidRPr="00731B8E" w:rsidRDefault="00B805DE" w:rsidP="00B805DE">
      <w:pPr>
        <w:tabs>
          <w:tab w:val="left" w:pos="709"/>
        </w:tabs>
        <w:ind w:right="-1"/>
        <w:jc w:val="both"/>
        <w:rPr>
          <w:b/>
          <w:sz w:val="28"/>
          <w:szCs w:val="28"/>
        </w:rPr>
      </w:pPr>
    </w:p>
    <w:p w:rsidR="00B805DE" w:rsidRPr="00731B8E" w:rsidRDefault="00B805DE" w:rsidP="00731B8E">
      <w:pPr>
        <w:pStyle w:val="a6"/>
        <w:ind w:firstLine="708"/>
        <w:jc w:val="both"/>
        <w:rPr>
          <w:bCs/>
          <w:sz w:val="28"/>
          <w:szCs w:val="28"/>
        </w:rPr>
      </w:pPr>
      <w:r w:rsidRPr="00731B8E">
        <w:rPr>
          <w:sz w:val="28"/>
          <w:szCs w:val="28"/>
        </w:rPr>
        <w:t>1. Утвердить</w:t>
      </w:r>
      <w:r w:rsidRPr="00731B8E">
        <w:rPr>
          <w:color w:val="FF0000"/>
          <w:sz w:val="28"/>
          <w:szCs w:val="28"/>
        </w:rPr>
        <w:t xml:space="preserve"> </w:t>
      </w:r>
      <w:r w:rsidRPr="00731B8E">
        <w:rPr>
          <w:sz w:val="28"/>
          <w:szCs w:val="28"/>
        </w:rPr>
        <w:t xml:space="preserve">Положение о порядке установления размера платы за пользование жилым помещением (платы за наем) </w:t>
      </w:r>
      <w:r w:rsidRPr="00731B8E">
        <w:rPr>
          <w:rFonts w:eastAsia="Calibri"/>
          <w:sz w:val="28"/>
          <w:szCs w:val="28"/>
        </w:rPr>
        <w:t>для нанимателей жилых помещений специализированного жилищного фонда муниципального образования «Темкинский район» Смоленской области по договорам найма жилого помещения для детей-сирот и детей, оставшихся без попечения родителей, лиц из числа детей-сирот и детей, оставшихся без попечения родителей, согласно приложению №1</w:t>
      </w:r>
      <w:r w:rsidR="00731B8E">
        <w:rPr>
          <w:rFonts w:eastAsia="Calibri"/>
          <w:sz w:val="28"/>
          <w:szCs w:val="28"/>
        </w:rPr>
        <w:t xml:space="preserve"> к настоящему решению</w:t>
      </w:r>
      <w:r w:rsidRPr="00731B8E">
        <w:rPr>
          <w:sz w:val="28"/>
          <w:szCs w:val="28"/>
        </w:rPr>
        <w:t>.</w:t>
      </w:r>
    </w:p>
    <w:p w:rsidR="00B805DE" w:rsidRPr="00731B8E" w:rsidRDefault="00B805DE" w:rsidP="00731B8E">
      <w:pPr>
        <w:pStyle w:val="a6"/>
        <w:ind w:firstLine="708"/>
        <w:jc w:val="both"/>
        <w:rPr>
          <w:sz w:val="28"/>
          <w:szCs w:val="28"/>
        </w:rPr>
      </w:pPr>
      <w:r w:rsidRPr="00731B8E">
        <w:rPr>
          <w:sz w:val="28"/>
          <w:szCs w:val="28"/>
        </w:rPr>
        <w:t xml:space="preserve">2. Утвердить </w:t>
      </w:r>
      <w:r w:rsidRPr="00731B8E">
        <w:rPr>
          <w:bCs/>
          <w:sz w:val="28"/>
          <w:szCs w:val="28"/>
        </w:rPr>
        <w:t>Методику расчета размера платы за пользование жилым помещениям (платы за наем) для нанимателей жилых помещений специализированного жилищного фонда муниципального образования «Темкинский район» Смоленской области по договорам найма жилого помещения для детей-сирот и детей, оставшихся без попечения родителей, лиц из числа детей-сирот и детей, оставшихся без попечения родителей, согласно приложению №2</w:t>
      </w:r>
      <w:r w:rsidR="00731B8E">
        <w:rPr>
          <w:bCs/>
          <w:sz w:val="28"/>
          <w:szCs w:val="28"/>
        </w:rPr>
        <w:t xml:space="preserve"> к настоящему решению</w:t>
      </w:r>
      <w:r w:rsidRPr="00731B8E">
        <w:rPr>
          <w:bCs/>
          <w:sz w:val="28"/>
          <w:szCs w:val="28"/>
        </w:rPr>
        <w:t>.</w:t>
      </w:r>
    </w:p>
    <w:p w:rsidR="00B805DE" w:rsidRPr="00731B8E" w:rsidRDefault="00B805DE" w:rsidP="00731B8E">
      <w:pPr>
        <w:tabs>
          <w:tab w:val="left" w:pos="709"/>
          <w:tab w:val="left" w:pos="851"/>
        </w:tabs>
        <w:ind w:right="-1" w:firstLine="708"/>
        <w:jc w:val="both"/>
        <w:rPr>
          <w:sz w:val="28"/>
          <w:szCs w:val="28"/>
        </w:rPr>
      </w:pPr>
      <w:r w:rsidRPr="00731B8E">
        <w:rPr>
          <w:sz w:val="28"/>
          <w:szCs w:val="28"/>
        </w:rPr>
        <w:t>3. Настоящее решение вступает в силу со дня обнародования</w:t>
      </w:r>
      <w:r w:rsidR="00731B8E">
        <w:rPr>
          <w:sz w:val="28"/>
          <w:szCs w:val="28"/>
        </w:rPr>
        <w:t xml:space="preserve"> и</w:t>
      </w:r>
      <w:r w:rsidRPr="00731B8E">
        <w:rPr>
          <w:sz w:val="28"/>
          <w:szCs w:val="28"/>
        </w:rPr>
        <w:t xml:space="preserve"> подлежит размещению на официальном сайте в информационно - телекоммуникационной сети «Интернет». </w:t>
      </w:r>
    </w:p>
    <w:p w:rsidR="00B805DE" w:rsidRPr="00731B8E" w:rsidRDefault="00B805DE" w:rsidP="00731B8E">
      <w:pPr>
        <w:ind w:right="-1" w:firstLine="708"/>
        <w:jc w:val="both"/>
        <w:rPr>
          <w:sz w:val="28"/>
          <w:szCs w:val="28"/>
        </w:rPr>
      </w:pPr>
      <w:r w:rsidRPr="00731B8E">
        <w:rPr>
          <w:sz w:val="28"/>
          <w:szCs w:val="28"/>
        </w:rPr>
        <w:t>4.  Контроль за исполнением настоящего решения возложить на постоянную</w:t>
      </w:r>
      <w:r w:rsidRPr="00731B8E">
        <w:rPr>
          <w:color w:val="FF0000"/>
          <w:sz w:val="28"/>
          <w:szCs w:val="28"/>
        </w:rPr>
        <w:t xml:space="preserve">  </w:t>
      </w:r>
      <w:r w:rsidRPr="00731B8E">
        <w:rPr>
          <w:sz w:val="28"/>
          <w:szCs w:val="28"/>
        </w:rPr>
        <w:t>комиссию по законности</w:t>
      </w:r>
      <w:r w:rsidR="00731B8E">
        <w:rPr>
          <w:sz w:val="28"/>
          <w:szCs w:val="28"/>
        </w:rPr>
        <w:t xml:space="preserve"> и</w:t>
      </w:r>
      <w:r w:rsidRPr="00731B8E">
        <w:rPr>
          <w:sz w:val="28"/>
          <w:szCs w:val="28"/>
        </w:rPr>
        <w:t xml:space="preserve"> правопорядк</w:t>
      </w:r>
      <w:r w:rsidR="00731B8E">
        <w:rPr>
          <w:sz w:val="28"/>
          <w:szCs w:val="28"/>
        </w:rPr>
        <w:t>у</w:t>
      </w:r>
      <w:r w:rsidRPr="00731B8E">
        <w:rPr>
          <w:sz w:val="28"/>
          <w:szCs w:val="28"/>
        </w:rPr>
        <w:t xml:space="preserve"> (председател</w:t>
      </w:r>
      <w:r w:rsidR="00731B8E">
        <w:rPr>
          <w:sz w:val="28"/>
          <w:szCs w:val="28"/>
        </w:rPr>
        <w:t>ь</w:t>
      </w:r>
      <w:r w:rsidRPr="00731B8E">
        <w:rPr>
          <w:sz w:val="28"/>
          <w:szCs w:val="28"/>
        </w:rPr>
        <w:t xml:space="preserve"> </w:t>
      </w:r>
      <w:r w:rsidR="00731B8E" w:rsidRPr="00731B8E">
        <w:rPr>
          <w:sz w:val="28"/>
          <w:szCs w:val="28"/>
        </w:rPr>
        <w:t>А.Ф.</w:t>
      </w:r>
      <w:r w:rsidR="00731B8E">
        <w:rPr>
          <w:sz w:val="28"/>
          <w:szCs w:val="28"/>
        </w:rPr>
        <w:t xml:space="preserve"> </w:t>
      </w:r>
      <w:r w:rsidRPr="00731B8E">
        <w:rPr>
          <w:sz w:val="28"/>
          <w:szCs w:val="28"/>
        </w:rPr>
        <w:t>Горностаев</w:t>
      </w:r>
      <w:r w:rsidR="00731B8E">
        <w:rPr>
          <w:sz w:val="28"/>
          <w:szCs w:val="28"/>
        </w:rPr>
        <w:t>а</w:t>
      </w:r>
      <w:r w:rsidRPr="00731B8E">
        <w:rPr>
          <w:sz w:val="28"/>
          <w:szCs w:val="28"/>
        </w:rPr>
        <w:t>).</w:t>
      </w:r>
    </w:p>
    <w:p w:rsidR="00B805DE" w:rsidRDefault="00B805DE" w:rsidP="00B805DE">
      <w:pPr>
        <w:tabs>
          <w:tab w:val="left" w:pos="709"/>
        </w:tabs>
        <w:ind w:right="-1"/>
        <w:jc w:val="both"/>
        <w:rPr>
          <w:color w:val="FF0000"/>
          <w:sz w:val="28"/>
          <w:szCs w:val="28"/>
        </w:rPr>
      </w:pPr>
    </w:p>
    <w:p w:rsidR="00731B8E" w:rsidRDefault="00731B8E" w:rsidP="00B805DE">
      <w:pPr>
        <w:tabs>
          <w:tab w:val="left" w:pos="709"/>
        </w:tabs>
        <w:ind w:right="-1"/>
        <w:jc w:val="both"/>
        <w:rPr>
          <w:color w:val="FF0000"/>
          <w:sz w:val="28"/>
          <w:szCs w:val="28"/>
        </w:rPr>
      </w:pPr>
    </w:p>
    <w:tbl>
      <w:tblPr>
        <w:tblW w:w="0" w:type="auto"/>
        <w:tblLook w:val="04A0"/>
      </w:tblPr>
      <w:tblGrid>
        <w:gridCol w:w="5777"/>
        <w:gridCol w:w="284"/>
        <w:gridCol w:w="4076"/>
      </w:tblGrid>
      <w:tr w:rsidR="00731B8E" w:rsidRPr="008B2170" w:rsidTr="009A1795">
        <w:tc>
          <w:tcPr>
            <w:tcW w:w="5777" w:type="dxa"/>
            <w:shd w:val="clear" w:color="auto" w:fill="FFFFFF"/>
          </w:tcPr>
          <w:p w:rsidR="00731B8E" w:rsidRPr="008B2170" w:rsidRDefault="00731B8E" w:rsidP="009A1795">
            <w:pPr>
              <w:jc w:val="both"/>
              <w:rPr>
                <w:rFonts w:cs="Tahoma"/>
                <w:sz w:val="28"/>
                <w:szCs w:val="28"/>
              </w:rPr>
            </w:pPr>
            <w:r w:rsidRPr="008B2170">
              <w:rPr>
                <w:sz w:val="28"/>
                <w:szCs w:val="28"/>
              </w:rPr>
              <w:t>Глава муниципального образования «Темкинский район»   Смоленской    области</w:t>
            </w:r>
          </w:p>
        </w:tc>
        <w:tc>
          <w:tcPr>
            <w:tcW w:w="284" w:type="dxa"/>
          </w:tcPr>
          <w:p w:rsidR="00731B8E" w:rsidRPr="008B2170" w:rsidRDefault="00731B8E" w:rsidP="009A1795">
            <w:pPr>
              <w:jc w:val="both"/>
              <w:rPr>
                <w:rFonts w:cs="Tahoma"/>
                <w:sz w:val="28"/>
                <w:szCs w:val="28"/>
              </w:rPr>
            </w:pPr>
          </w:p>
        </w:tc>
        <w:tc>
          <w:tcPr>
            <w:tcW w:w="4076" w:type="dxa"/>
          </w:tcPr>
          <w:p w:rsidR="00731B8E" w:rsidRPr="008B2170" w:rsidRDefault="00731B8E" w:rsidP="009A1795">
            <w:pPr>
              <w:jc w:val="both"/>
              <w:rPr>
                <w:rFonts w:cs="Tahoma"/>
                <w:sz w:val="28"/>
                <w:szCs w:val="28"/>
              </w:rPr>
            </w:pPr>
            <w:r w:rsidRPr="008B2170">
              <w:rPr>
                <w:sz w:val="28"/>
                <w:szCs w:val="28"/>
              </w:rPr>
              <w:t>Председатель    Темкинского         районного    Совета    депутатов</w:t>
            </w:r>
          </w:p>
        </w:tc>
      </w:tr>
      <w:tr w:rsidR="00731B8E" w:rsidRPr="008B2170" w:rsidTr="009A1795">
        <w:trPr>
          <w:trHeight w:val="487"/>
        </w:trPr>
        <w:tc>
          <w:tcPr>
            <w:tcW w:w="5777" w:type="dxa"/>
            <w:shd w:val="clear" w:color="auto" w:fill="FFFFFF"/>
          </w:tcPr>
          <w:p w:rsidR="00731B8E" w:rsidRPr="008B2170" w:rsidRDefault="00731B8E" w:rsidP="009A1795">
            <w:pPr>
              <w:jc w:val="right"/>
              <w:rPr>
                <w:rFonts w:cs="Tahoma"/>
                <w:sz w:val="28"/>
                <w:szCs w:val="28"/>
              </w:rPr>
            </w:pPr>
            <w:r w:rsidRPr="008B2170">
              <w:rPr>
                <w:sz w:val="28"/>
                <w:szCs w:val="28"/>
              </w:rPr>
              <w:t>С.А. Гуляев</w:t>
            </w:r>
          </w:p>
        </w:tc>
        <w:tc>
          <w:tcPr>
            <w:tcW w:w="284" w:type="dxa"/>
          </w:tcPr>
          <w:p w:rsidR="00731B8E" w:rsidRPr="008B2170" w:rsidRDefault="00731B8E" w:rsidP="009A1795">
            <w:pPr>
              <w:jc w:val="both"/>
              <w:rPr>
                <w:rFonts w:cs="Tahoma"/>
                <w:sz w:val="28"/>
                <w:szCs w:val="28"/>
              </w:rPr>
            </w:pPr>
          </w:p>
        </w:tc>
        <w:tc>
          <w:tcPr>
            <w:tcW w:w="4076" w:type="dxa"/>
          </w:tcPr>
          <w:p w:rsidR="00731B8E" w:rsidRPr="008B2170" w:rsidRDefault="00731B8E" w:rsidP="009A1795">
            <w:pPr>
              <w:jc w:val="right"/>
              <w:rPr>
                <w:rFonts w:cs="Tahoma"/>
                <w:sz w:val="28"/>
                <w:szCs w:val="28"/>
              </w:rPr>
            </w:pPr>
            <w:r w:rsidRPr="008B2170">
              <w:rPr>
                <w:sz w:val="28"/>
                <w:szCs w:val="28"/>
              </w:rPr>
              <w:t>Л.Ю. Терёхина</w:t>
            </w:r>
          </w:p>
        </w:tc>
      </w:tr>
    </w:tbl>
    <w:p w:rsidR="00731B8E" w:rsidRPr="00731B8E" w:rsidRDefault="00731B8E" w:rsidP="00B805DE">
      <w:pPr>
        <w:tabs>
          <w:tab w:val="left" w:pos="709"/>
        </w:tabs>
        <w:ind w:right="-1"/>
        <w:jc w:val="both"/>
        <w:rPr>
          <w:color w:val="FF0000"/>
          <w:sz w:val="28"/>
          <w:szCs w:val="28"/>
        </w:rPr>
      </w:pPr>
    </w:p>
    <w:p w:rsidR="00B805DE" w:rsidRPr="00731B8E" w:rsidRDefault="00B805DE" w:rsidP="00B805DE">
      <w:pPr>
        <w:rPr>
          <w:color w:val="FF0000"/>
          <w:sz w:val="28"/>
          <w:szCs w:val="28"/>
        </w:rPr>
      </w:pPr>
    </w:p>
    <w:p w:rsidR="00B805DE" w:rsidRPr="00731B8E" w:rsidRDefault="00B805DE" w:rsidP="00B805DE">
      <w:pPr>
        <w:rPr>
          <w:color w:val="FF0000"/>
          <w:sz w:val="28"/>
          <w:szCs w:val="28"/>
        </w:rPr>
      </w:pPr>
    </w:p>
    <w:p w:rsidR="00B805DE" w:rsidRPr="00731B8E" w:rsidRDefault="00B805DE" w:rsidP="00B805DE">
      <w:pPr>
        <w:tabs>
          <w:tab w:val="left" w:pos="709"/>
          <w:tab w:val="left" w:pos="8080"/>
        </w:tabs>
        <w:rPr>
          <w:color w:val="FF0000"/>
          <w:sz w:val="28"/>
          <w:szCs w:val="28"/>
        </w:rPr>
      </w:pPr>
      <w:r w:rsidRPr="00731B8E">
        <w:rPr>
          <w:color w:val="FF0000"/>
          <w:sz w:val="28"/>
          <w:szCs w:val="28"/>
        </w:rPr>
        <w:t xml:space="preserve">                                                                                 </w:t>
      </w:r>
    </w:p>
    <w:p w:rsidR="00B805DE" w:rsidRPr="00731B8E" w:rsidRDefault="00B805DE" w:rsidP="00B805DE">
      <w:pPr>
        <w:tabs>
          <w:tab w:val="left" w:pos="709"/>
          <w:tab w:val="left" w:pos="8080"/>
        </w:tabs>
        <w:rPr>
          <w:color w:val="FF0000"/>
          <w:sz w:val="28"/>
          <w:szCs w:val="28"/>
        </w:rPr>
      </w:pPr>
      <w:r w:rsidRPr="00731B8E">
        <w:rPr>
          <w:color w:val="FF0000"/>
          <w:sz w:val="28"/>
          <w:szCs w:val="28"/>
        </w:rPr>
        <w:t xml:space="preserve">                                                                                         </w:t>
      </w:r>
    </w:p>
    <w:p w:rsidR="00B805DE" w:rsidRPr="00731B8E" w:rsidRDefault="00B805DE" w:rsidP="00B805DE">
      <w:pPr>
        <w:tabs>
          <w:tab w:val="left" w:pos="709"/>
          <w:tab w:val="left" w:pos="8080"/>
        </w:tabs>
        <w:rPr>
          <w:color w:val="FF0000"/>
          <w:sz w:val="28"/>
          <w:szCs w:val="28"/>
        </w:rPr>
      </w:pPr>
    </w:p>
    <w:p w:rsidR="00B805DE" w:rsidRPr="00731B8E" w:rsidRDefault="00B805DE" w:rsidP="00B805DE">
      <w:pPr>
        <w:tabs>
          <w:tab w:val="left" w:pos="709"/>
          <w:tab w:val="left" w:pos="8080"/>
        </w:tabs>
        <w:rPr>
          <w:color w:val="FF0000"/>
          <w:sz w:val="28"/>
          <w:szCs w:val="28"/>
        </w:rPr>
      </w:pPr>
    </w:p>
    <w:p w:rsidR="00B805DE" w:rsidRPr="00731B8E" w:rsidRDefault="00B805DE" w:rsidP="00B805DE">
      <w:pPr>
        <w:tabs>
          <w:tab w:val="left" w:pos="709"/>
          <w:tab w:val="left" w:pos="8080"/>
        </w:tabs>
        <w:rPr>
          <w:color w:val="FF0000"/>
          <w:sz w:val="28"/>
          <w:szCs w:val="28"/>
        </w:rPr>
      </w:pPr>
    </w:p>
    <w:p w:rsidR="00B805DE" w:rsidRPr="00731B8E" w:rsidRDefault="00B805DE" w:rsidP="00B805DE">
      <w:pPr>
        <w:tabs>
          <w:tab w:val="left" w:pos="709"/>
          <w:tab w:val="left" w:pos="8080"/>
        </w:tabs>
        <w:rPr>
          <w:color w:val="FF0000"/>
          <w:sz w:val="28"/>
          <w:szCs w:val="28"/>
        </w:rPr>
      </w:pPr>
    </w:p>
    <w:p w:rsidR="00B805DE" w:rsidRPr="00731B8E" w:rsidRDefault="00B805DE" w:rsidP="00B805DE">
      <w:pPr>
        <w:tabs>
          <w:tab w:val="left" w:pos="709"/>
          <w:tab w:val="left" w:pos="8080"/>
        </w:tabs>
        <w:rPr>
          <w:color w:val="FF0000"/>
          <w:sz w:val="28"/>
          <w:szCs w:val="28"/>
        </w:rPr>
      </w:pPr>
    </w:p>
    <w:p w:rsidR="00B805DE" w:rsidRPr="00731B8E" w:rsidRDefault="00B805DE" w:rsidP="00B805DE">
      <w:pPr>
        <w:tabs>
          <w:tab w:val="left" w:pos="709"/>
          <w:tab w:val="left" w:pos="8080"/>
        </w:tabs>
        <w:rPr>
          <w:color w:val="FF0000"/>
          <w:sz w:val="28"/>
          <w:szCs w:val="28"/>
        </w:rPr>
      </w:pPr>
    </w:p>
    <w:p w:rsidR="00B805DE" w:rsidRPr="00731B8E" w:rsidRDefault="00B805DE" w:rsidP="00B805DE">
      <w:pPr>
        <w:tabs>
          <w:tab w:val="left" w:pos="709"/>
          <w:tab w:val="left" w:pos="8080"/>
        </w:tabs>
        <w:rPr>
          <w:color w:val="FF0000"/>
          <w:sz w:val="28"/>
          <w:szCs w:val="28"/>
        </w:rPr>
      </w:pPr>
    </w:p>
    <w:p w:rsidR="00B805DE" w:rsidRPr="00731B8E" w:rsidRDefault="00B805DE" w:rsidP="00B805DE">
      <w:pPr>
        <w:tabs>
          <w:tab w:val="left" w:pos="709"/>
          <w:tab w:val="left" w:pos="8080"/>
        </w:tabs>
        <w:rPr>
          <w:color w:val="FF0000"/>
          <w:sz w:val="28"/>
          <w:szCs w:val="28"/>
        </w:rPr>
      </w:pPr>
    </w:p>
    <w:p w:rsidR="00B805DE" w:rsidRPr="00731B8E" w:rsidRDefault="00B805DE" w:rsidP="00B805DE">
      <w:pPr>
        <w:tabs>
          <w:tab w:val="left" w:pos="709"/>
          <w:tab w:val="left" w:pos="8080"/>
        </w:tabs>
        <w:rPr>
          <w:color w:val="FF0000"/>
          <w:sz w:val="28"/>
          <w:szCs w:val="28"/>
        </w:rPr>
      </w:pPr>
    </w:p>
    <w:p w:rsidR="00B805DE" w:rsidRPr="00731B8E" w:rsidRDefault="00B805DE" w:rsidP="00B805DE">
      <w:pPr>
        <w:tabs>
          <w:tab w:val="left" w:pos="709"/>
          <w:tab w:val="left" w:pos="8080"/>
        </w:tabs>
        <w:rPr>
          <w:color w:val="FF0000"/>
          <w:sz w:val="28"/>
          <w:szCs w:val="28"/>
        </w:rPr>
      </w:pPr>
    </w:p>
    <w:p w:rsidR="00B805DE" w:rsidRPr="00731B8E" w:rsidRDefault="00B805DE" w:rsidP="00B805DE">
      <w:pPr>
        <w:tabs>
          <w:tab w:val="left" w:pos="709"/>
          <w:tab w:val="left" w:pos="8080"/>
        </w:tabs>
        <w:rPr>
          <w:color w:val="FF0000"/>
          <w:sz w:val="28"/>
          <w:szCs w:val="28"/>
        </w:rPr>
      </w:pPr>
    </w:p>
    <w:p w:rsidR="00B805DE" w:rsidRPr="00731B8E" w:rsidRDefault="00B805DE" w:rsidP="00B805DE">
      <w:pPr>
        <w:tabs>
          <w:tab w:val="left" w:pos="709"/>
          <w:tab w:val="left" w:pos="8080"/>
        </w:tabs>
        <w:rPr>
          <w:color w:val="FF0000"/>
          <w:sz w:val="28"/>
          <w:szCs w:val="28"/>
        </w:rPr>
      </w:pPr>
    </w:p>
    <w:p w:rsidR="00B805DE" w:rsidRPr="00731B8E" w:rsidRDefault="00B805DE" w:rsidP="00B805DE">
      <w:pPr>
        <w:tabs>
          <w:tab w:val="left" w:pos="709"/>
          <w:tab w:val="left" w:pos="8080"/>
        </w:tabs>
        <w:rPr>
          <w:color w:val="FF0000"/>
          <w:sz w:val="28"/>
          <w:szCs w:val="28"/>
        </w:rPr>
      </w:pPr>
    </w:p>
    <w:p w:rsidR="00B805DE" w:rsidRPr="00731B8E" w:rsidRDefault="00B805DE" w:rsidP="00B805DE">
      <w:pPr>
        <w:tabs>
          <w:tab w:val="left" w:pos="709"/>
          <w:tab w:val="left" w:pos="8080"/>
        </w:tabs>
        <w:rPr>
          <w:color w:val="FF0000"/>
          <w:sz w:val="28"/>
          <w:szCs w:val="28"/>
        </w:rPr>
      </w:pPr>
    </w:p>
    <w:p w:rsidR="00B805DE" w:rsidRPr="00731B8E" w:rsidRDefault="00B805DE" w:rsidP="00B805DE">
      <w:pPr>
        <w:tabs>
          <w:tab w:val="left" w:pos="6045"/>
        </w:tabs>
        <w:rPr>
          <w:sz w:val="28"/>
          <w:szCs w:val="28"/>
        </w:rPr>
      </w:pPr>
      <w:r w:rsidRPr="00731B8E">
        <w:rPr>
          <w:color w:val="FF0000"/>
          <w:sz w:val="28"/>
          <w:szCs w:val="28"/>
        </w:rPr>
        <w:lastRenderedPageBreak/>
        <w:tab/>
        <w:t xml:space="preserve">   </w:t>
      </w:r>
      <w:r w:rsidRPr="00731B8E">
        <w:rPr>
          <w:sz w:val="28"/>
          <w:szCs w:val="28"/>
        </w:rPr>
        <w:t xml:space="preserve">Приложение 1                                                                                                    </w:t>
      </w:r>
    </w:p>
    <w:p w:rsidR="00B805DE" w:rsidRPr="00731B8E" w:rsidRDefault="00B805DE" w:rsidP="00B805DE">
      <w:pPr>
        <w:tabs>
          <w:tab w:val="left" w:pos="5954"/>
        </w:tabs>
        <w:ind w:right="-1"/>
        <w:rPr>
          <w:sz w:val="28"/>
          <w:szCs w:val="28"/>
        </w:rPr>
      </w:pPr>
      <w:r w:rsidRPr="00731B8E">
        <w:rPr>
          <w:sz w:val="28"/>
          <w:szCs w:val="28"/>
        </w:rPr>
        <w:t xml:space="preserve">                                                                                         к решению Темкинского </w:t>
      </w:r>
    </w:p>
    <w:p w:rsidR="00B805DE" w:rsidRPr="00731B8E" w:rsidRDefault="00B805DE" w:rsidP="00B805DE">
      <w:pPr>
        <w:tabs>
          <w:tab w:val="left" w:pos="5954"/>
          <w:tab w:val="left" w:pos="6237"/>
        </w:tabs>
        <w:rPr>
          <w:sz w:val="28"/>
          <w:szCs w:val="28"/>
        </w:rPr>
      </w:pPr>
      <w:r w:rsidRPr="00731B8E">
        <w:rPr>
          <w:sz w:val="28"/>
          <w:szCs w:val="28"/>
        </w:rPr>
        <w:tab/>
      </w:r>
      <w:r w:rsidRPr="00731B8E">
        <w:rPr>
          <w:sz w:val="28"/>
          <w:szCs w:val="28"/>
        </w:rPr>
        <w:tab/>
        <w:t xml:space="preserve">районного Совета депутатов </w:t>
      </w:r>
    </w:p>
    <w:p w:rsidR="00B805DE" w:rsidRPr="00731B8E" w:rsidRDefault="00B805DE" w:rsidP="00B805DE">
      <w:pPr>
        <w:tabs>
          <w:tab w:val="left" w:pos="5954"/>
        </w:tabs>
        <w:rPr>
          <w:sz w:val="28"/>
          <w:szCs w:val="28"/>
        </w:rPr>
      </w:pPr>
      <w:r w:rsidRPr="00731B8E">
        <w:rPr>
          <w:sz w:val="28"/>
          <w:szCs w:val="28"/>
        </w:rPr>
        <w:tab/>
        <w:t xml:space="preserve">    от </w:t>
      </w:r>
      <w:r w:rsidR="00731B8E">
        <w:rPr>
          <w:sz w:val="28"/>
          <w:szCs w:val="28"/>
        </w:rPr>
        <w:t>29.07.2022</w:t>
      </w:r>
      <w:r w:rsidRPr="00731B8E">
        <w:rPr>
          <w:sz w:val="28"/>
          <w:szCs w:val="28"/>
        </w:rPr>
        <w:t xml:space="preserve"> № </w:t>
      </w:r>
      <w:r w:rsidR="00770A56">
        <w:rPr>
          <w:sz w:val="28"/>
          <w:szCs w:val="28"/>
        </w:rPr>
        <w:t>6</w:t>
      </w:r>
      <w:r w:rsidR="00376538">
        <w:rPr>
          <w:sz w:val="28"/>
          <w:szCs w:val="28"/>
        </w:rPr>
        <w:t>3</w:t>
      </w:r>
    </w:p>
    <w:p w:rsidR="00B805DE" w:rsidRDefault="00B805DE" w:rsidP="00B805DE">
      <w:pPr>
        <w:tabs>
          <w:tab w:val="left" w:pos="709"/>
          <w:tab w:val="left" w:pos="8080"/>
        </w:tabs>
        <w:rPr>
          <w:color w:val="FF0000"/>
          <w:sz w:val="28"/>
          <w:szCs w:val="28"/>
        </w:rPr>
      </w:pPr>
    </w:p>
    <w:p w:rsidR="000E600B" w:rsidRDefault="000E600B" w:rsidP="00B805DE">
      <w:pPr>
        <w:tabs>
          <w:tab w:val="left" w:pos="709"/>
          <w:tab w:val="left" w:pos="8080"/>
        </w:tabs>
        <w:rPr>
          <w:color w:val="FF0000"/>
          <w:sz w:val="28"/>
          <w:szCs w:val="28"/>
        </w:rPr>
      </w:pPr>
    </w:p>
    <w:p w:rsidR="009C5E93" w:rsidRPr="00731B8E" w:rsidRDefault="009C5E93" w:rsidP="00B805DE">
      <w:pPr>
        <w:tabs>
          <w:tab w:val="left" w:pos="709"/>
          <w:tab w:val="left" w:pos="8080"/>
        </w:tabs>
        <w:rPr>
          <w:color w:val="FF0000"/>
          <w:sz w:val="28"/>
          <w:szCs w:val="28"/>
        </w:rPr>
      </w:pPr>
    </w:p>
    <w:p w:rsidR="00B805DE" w:rsidRPr="00731B8E" w:rsidRDefault="00B805DE" w:rsidP="00B805DE">
      <w:pPr>
        <w:ind w:left="142"/>
        <w:jc w:val="center"/>
        <w:rPr>
          <w:b/>
          <w:bCs/>
          <w:sz w:val="28"/>
          <w:szCs w:val="28"/>
        </w:rPr>
      </w:pPr>
      <w:r w:rsidRPr="00731B8E">
        <w:rPr>
          <w:b/>
          <w:bCs/>
          <w:sz w:val="28"/>
          <w:szCs w:val="28"/>
        </w:rPr>
        <w:t>ПОЛОЖЕНИЕ</w:t>
      </w:r>
    </w:p>
    <w:p w:rsidR="000E600B" w:rsidRDefault="00B805DE" w:rsidP="00B805DE">
      <w:pPr>
        <w:ind w:left="142"/>
        <w:jc w:val="center"/>
        <w:rPr>
          <w:b/>
          <w:sz w:val="28"/>
          <w:szCs w:val="28"/>
        </w:rPr>
      </w:pPr>
      <w:r w:rsidRPr="00731B8E">
        <w:rPr>
          <w:b/>
          <w:sz w:val="28"/>
          <w:szCs w:val="28"/>
        </w:rPr>
        <w:t xml:space="preserve">о порядке установления размера платы за пользование жилым помещением (платы за наем) для нанимателей жилых помещений специализированного жилищного фонда муниципального образования «Темкинский район» Смоленской области по договорам найма жилого помещения </w:t>
      </w:r>
    </w:p>
    <w:p w:rsidR="000E600B" w:rsidRDefault="00B805DE" w:rsidP="00B805DE">
      <w:pPr>
        <w:ind w:left="142"/>
        <w:jc w:val="center"/>
        <w:rPr>
          <w:b/>
          <w:sz w:val="28"/>
          <w:szCs w:val="28"/>
        </w:rPr>
      </w:pPr>
      <w:r w:rsidRPr="00731B8E">
        <w:rPr>
          <w:b/>
          <w:sz w:val="28"/>
          <w:szCs w:val="28"/>
        </w:rPr>
        <w:t xml:space="preserve">для детей-сирот и детей, оставшихся без попечения родителей, </w:t>
      </w:r>
    </w:p>
    <w:p w:rsidR="00B805DE" w:rsidRDefault="00B805DE" w:rsidP="00B805DE">
      <w:pPr>
        <w:ind w:left="142"/>
        <w:jc w:val="center"/>
        <w:rPr>
          <w:b/>
          <w:sz w:val="28"/>
          <w:szCs w:val="28"/>
        </w:rPr>
      </w:pPr>
      <w:r w:rsidRPr="00731B8E">
        <w:rPr>
          <w:b/>
          <w:sz w:val="28"/>
          <w:szCs w:val="28"/>
        </w:rPr>
        <w:t>лиц из числа детей-сирот и детей, оставшихся без попечения родителей</w:t>
      </w:r>
    </w:p>
    <w:p w:rsidR="000E600B" w:rsidRPr="00731B8E" w:rsidRDefault="000E600B" w:rsidP="00B805DE">
      <w:pPr>
        <w:ind w:left="142"/>
        <w:jc w:val="center"/>
        <w:rPr>
          <w:b/>
          <w:bCs/>
          <w:sz w:val="28"/>
          <w:szCs w:val="28"/>
        </w:rPr>
      </w:pPr>
    </w:p>
    <w:p w:rsidR="00B805DE" w:rsidRDefault="00B805DE" w:rsidP="000E600B">
      <w:pPr>
        <w:ind w:firstLine="709"/>
        <w:jc w:val="both"/>
        <w:rPr>
          <w:sz w:val="28"/>
          <w:szCs w:val="28"/>
        </w:rPr>
      </w:pPr>
      <w:r w:rsidRPr="00731B8E">
        <w:rPr>
          <w:sz w:val="28"/>
          <w:szCs w:val="28"/>
        </w:rPr>
        <w:t>Настоящее Положение разработано в соответствии с главой 35 Гражданского кодекса Российской Федерации, статьями 154, 155, 156 Жилищного кодекса Российской Федерации, статьями 41, 42, 160.1 Бюджетного кодекса Российской</w:t>
      </w:r>
      <w:r>
        <w:rPr>
          <w:sz w:val="28"/>
          <w:szCs w:val="28"/>
        </w:rPr>
        <w:t xml:space="preserve"> Федерации, на основании Федерального закона от 06.10.2003</w:t>
      </w:r>
      <w:r w:rsidR="00505ADA">
        <w:rPr>
          <w:sz w:val="28"/>
          <w:szCs w:val="28"/>
        </w:rPr>
        <w:t xml:space="preserve">                 </w:t>
      </w:r>
      <w:r>
        <w:rPr>
          <w:sz w:val="28"/>
          <w:szCs w:val="28"/>
        </w:rPr>
        <w:t xml:space="preserve"> №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27.09.2016 № 668/пр</w:t>
      </w:r>
      <w:r w:rsidR="00505ADA">
        <w:rPr>
          <w:sz w:val="28"/>
          <w:szCs w:val="28"/>
        </w:rPr>
        <w:t xml:space="preserve">                        </w:t>
      </w:r>
      <w:r>
        <w:rPr>
          <w:sz w:val="28"/>
          <w:szCs w:val="28"/>
        </w:rPr>
        <w:t xml:space="preserve"> «Об утверждении </w:t>
      </w:r>
      <w:r w:rsidR="00505ADA">
        <w:rPr>
          <w:sz w:val="28"/>
          <w:szCs w:val="28"/>
        </w:rPr>
        <w:t>м</w:t>
      </w:r>
      <w:r>
        <w:rPr>
          <w:sz w:val="28"/>
          <w:szCs w:val="28"/>
        </w:rPr>
        <w:t xml:space="preserve">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w:t>
      </w:r>
      <w:r>
        <w:rPr>
          <w:bCs/>
          <w:sz w:val="28"/>
          <w:szCs w:val="28"/>
        </w:rPr>
        <w:t xml:space="preserve">постановления Администрации муниципального образования «Темкинский район» Смоленской области от 24.03.2021 № 99 «Об утверждении Порядка предоставления Администрацией муниципального образования «Темкинский район» Смоленской области жилых помещений муниципального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w:t>
      </w:r>
      <w:r>
        <w:rPr>
          <w:sz w:val="28"/>
          <w:szCs w:val="28"/>
        </w:rPr>
        <w:t xml:space="preserve">Устава муниципального образования «Темкинский район» Смоленской области, в целях создания единой системы </w:t>
      </w:r>
      <w:r>
        <w:rPr>
          <w:bCs/>
          <w:sz w:val="28"/>
          <w:szCs w:val="28"/>
        </w:rPr>
        <w:t xml:space="preserve">установления, начисления платы за пользование жилыми помещениями (далее - плата за наем) специализированного жилищного фонда муниципального образования «Темкинский район» Смоленской области </w:t>
      </w:r>
      <w:r>
        <w:rPr>
          <w:sz w:val="28"/>
          <w:szCs w:val="28"/>
        </w:rPr>
        <w:t>по договорам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r>
        <w:rPr>
          <w:bCs/>
          <w:sz w:val="28"/>
          <w:szCs w:val="28"/>
        </w:rPr>
        <w:t xml:space="preserve"> (далее - договор найма).</w:t>
      </w:r>
    </w:p>
    <w:p w:rsidR="00B805DE" w:rsidRDefault="00B805DE" w:rsidP="00B805DE">
      <w:pPr>
        <w:ind w:left="142"/>
        <w:jc w:val="center"/>
        <w:rPr>
          <w:b/>
          <w:sz w:val="28"/>
          <w:szCs w:val="28"/>
        </w:rPr>
      </w:pPr>
    </w:p>
    <w:p w:rsidR="00B805DE" w:rsidRDefault="00B805DE" w:rsidP="009C5E93">
      <w:pPr>
        <w:jc w:val="center"/>
        <w:rPr>
          <w:b/>
          <w:sz w:val="28"/>
          <w:szCs w:val="28"/>
        </w:rPr>
      </w:pPr>
      <w:r>
        <w:rPr>
          <w:b/>
          <w:sz w:val="28"/>
          <w:szCs w:val="28"/>
        </w:rPr>
        <w:t>1. Общие положения</w:t>
      </w:r>
    </w:p>
    <w:p w:rsidR="00B805DE" w:rsidRDefault="00B805DE" w:rsidP="00B805DE">
      <w:pPr>
        <w:ind w:left="142"/>
        <w:jc w:val="center"/>
        <w:rPr>
          <w:b/>
          <w:sz w:val="28"/>
          <w:szCs w:val="28"/>
        </w:rPr>
      </w:pPr>
    </w:p>
    <w:p w:rsidR="00B805DE" w:rsidRDefault="00B805DE" w:rsidP="00505ADA">
      <w:pPr>
        <w:ind w:firstLine="708"/>
        <w:jc w:val="both"/>
        <w:rPr>
          <w:iCs/>
          <w:sz w:val="28"/>
          <w:szCs w:val="28"/>
        </w:rPr>
      </w:pPr>
      <w:r>
        <w:rPr>
          <w:iCs/>
          <w:sz w:val="28"/>
          <w:szCs w:val="28"/>
        </w:rPr>
        <w:t>1.1. Основные понятия, используемые в настоящем Положении:</w:t>
      </w:r>
    </w:p>
    <w:p w:rsidR="00B805DE" w:rsidRDefault="00B805DE" w:rsidP="00505ADA">
      <w:pPr>
        <w:tabs>
          <w:tab w:val="left" w:pos="709"/>
        </w:tabs>
        <w:ind w:firstLine="708"/>
        <w:jc w:val="both"/>
        <w:rPr>
          <w:iCs/>
          <w:sz w:val="28"/>
          <w:szCs w:val="28"/>
        </w:rPr>
      </w:pPr>
      <w:r>
        <w:rPr>
          <w:b/>
          <w:iCs/>
          <w:sz w:val="28"/>
          <w:szCs w:val="28"/>
        </w:rPr>
        <w:t xml:space="preserve">Наймодатель </w:t>
      </w:r>
      <w:r>
        <w:rPr>
          <w:iCs/>
          <w:sz w:val="28"/>
          <w:szCs w:val="28"/>
        </w:rPr>
        <w:t xml:space="preserve">– одна из сторон </w:t>
      </w:r>
      <w:r>
        <w:rPr>
          <w:bCs/>
          <w:sz w:val="28"/>
          <w:szCs w:val="28"/>
        </w:rPr>
        <w:t xml:space="preserve">договора найма жилого помещения </w:t>
      </w:r>
      <w:r>
        <w:rPr>
          <w:iCs/>
          <w:sz w:val="28"/>
          <w:szCs w:val="28"/>
        </w:rPr>
        <w:t xml:space="preserve">(собственник жилого помещения или уполномоченное собственником лицо), </w:t>
      </w:r>
      <w:r>
        <w:rPr>
          <w:iCs/>
          <w:sz w:val="28"/>
          <w:szCs w:val="28"/>
        </w:rPr>
        <w:lastRenderedPageBreak/>
        <w:t xml:space="preserve">предоставляющая по договору найма другой стороне (нанимателю) жилое помещение за плату во владение и пользования для проживания в нем. </w:t>
      </w:r>
    </w:p>
    <w:p w:rsidR="00B805DE" w:rsidRDefault="00B805DE" w:rsidP="00505ADA">
      <w:pPr>
        <w:ind w:firstLine="708"/>
        <w:jc w:val="both"/>
        <w:rPr>
          <w:iCs/>
          <w:sz w:val="28"/>
          <w:szCs w:val="28"/>
        </w:rPr>
      </w:pPr>
      <w:r>
        <w:rPr>
          <w:iCs/>
          <w:sz w:val="28"/>
          <w:szCs w:val="28"/>
        </w:rPr>
        <w:t xml:space="preserve">Наймодатель </w:t>
      </w:r>
      <w:r>
        <w:rPr>
          <w:bCs/>
          <w:sz w:val="28"/>
          <w:szCs w:val="28"/>
        </w:rPr>
        <w:t>по договорам найма жилых помещений специализированного жилищного фонда</w:t>
      </w:r>
      <w:r>
        <w:rPr>
          <w:b/>
          <w:iCs/>
          <w:sz w:val="28"/>
          <w:szCs w:val="28"/>
        </w:rPr>
        <w:t xml:space="preserve"> </w:t>
      </w:r>
      <w:r>
        <w:rPr>
          <w:bCs/>
          <w:sz w:val="28"/>
          <w:szCs w:val="28"/>
        </w:rPr>
        <w:t>муниципального образования «Темкинский район» Смоленской области</w:t>
      </w:r>
      <w:r>
        <w:rPr>
          <w:b/>
          <w:iCs/>
          <w:sz w:val="28"/>
          <w:szCs w:val="28"/>
        </w:rPr>
        <w:t xml:space="preserve"> </w:t>
      </w:r>
      <w:r>
        <w:rPr>
          <w:iCs/>
          <w:sz w:val="28"/>
          <w:szCs w:val="28"/>
        </w:rPr>
        <w:t xml:space="preserve">– муниципальное образование </w:t>
      </w:r>
      <w:r>
        <w:rPr>
          <w:bCs/>
          <w:sz w:val="28"/>
          <w:szCs w:val="28"/>
        </w:rPr>
        <w:t>«Темкинский район» Смоленской области</w:t>
      </w:r>
      <w:r>
        <w:rPr>
          <w:iCs/>
          <w:sz w:val="28"/>
          <w:szCs w:val="28"/>
        </w:rPr>
        <w:t xml:space="preserve"> (далее – муниципальное образование).</w:t>
      </w:r>
    </w:p>
    <w:p w:rsidR="00B805DE" w:rsidRDefault="00B805DE" w:rsidP="00505ADA">
      <w:pPr>
        <w:tabs>
          <w:tab w:val="left" w:pos="709"/>
        </w:tabs>
        <w:ind w:firstLine="708"/>
        <w:jc w:val="both"/>
        <w:rPr>
          <w:iCs/>
          <w:sz w:val="28"/>
          <w:szCs w:val="28"/>
        </w:rPr>
      </w:pPr>
      <w:r>
        <w:rPr>
          <w:b/>
          <w:iCs/>
          <w:sz w:val="28"/>
          <w:szCs w:val="28"/>
        </w:rPr>
        <w:t xml:space="preserve">Наниматель - </w:t>
      </w:r>
      <w:r>
        <w:rPr>
          <w:iCs/>
          <w:sz w:val="28"/>
          <w:szCs w:val="28"/>
        </w:rPr>
        <w:t>гражданин, проживающий (зарегистрированный) в жилом помещении специализированного жилищного фонда муниципального образования по договору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B805DE" w:rsidRDefault="00B805DE" w:rsidP="00505ADA">
      <w:pPr>
        <w:tabs>
          <w:tab w:val="left" w:pos="709"/>
        </w:tabs>
        <w:ind w:firstLine="708"/>
        <w:jc w:val="both"/>
        <w:rPr>
          <w:sz w:val="28"/>
          <w:szCs w:val="28"/>
        </w:rPr>
      </w:pPr>
      <w:r>
        <w:rPr>
          <w:b/>
          <w:iCs/>
          <w:sz w:val="28"/>
          <w:szCs w:val="28"/>
        </w:rPr>
        <w:t>Плата за наем</w:t>
      </w:r>
      <w:r>
        <w:rPr>
          <w:iCs/>
          <w:sz w:val="28"/>
          <w:szCs w:val="28"/>
        </w:rPr>
        <w:t xml:space="preserve"> </w:t>
      </w:r>
      <w:r>
        <w:rPr>
          <w:sz w:val="28"/>
          <w:szCs w:val="28"/>
        </w:rPr>
        <w:t xml:space="preserve">– плата за пользование жилым </w:t>
      </w:r>
      <w:r>
        <w:rPr>
          <w:bCs/>
          <w:sz w:val="28"/>
          <w:szCs w:val="28"/>
        </w:rPr>
        <w:t>помещением специализированного жилищного фонда</w:t>
      </w:r>
      <w:r>
        <w:rPr>
          <w:b/>
          <w:iCs/>
          <w:sz w:val="28"/>
          <w:szCs w:val="28"/>
        </w:rPr>
        <w:t xml:space="preserve"> </w:t>
      </w:r>
      <w:r>
        <w:rPr>
          <w:bCs/>
          <w:sz w:val="28"/>
          <w:szCs w:val="28"/>
        </w:rPr>
        <w:t>муниципального образования</w:t>
      </w:r>
      <w:r>
        <w:rPr>
          <w:sz w:val="28"/>
          <w:szCs w:val="28"/>
        </w:rPr>
        <w:t>, занимаемого по договорам найма жилого помещения для детей-сирот и детей, оставшихся без попечения родителей, лиц из числа детей-сирот и детей, оставшихся без попечения родителей (далее – жилые помещения).</w:t>
      </w:r>
    </w:p>
    <w:p w:rsidR="00B805DE" w:rsidRDefault="00B805DE" w:rsidP="00505ADA">
      <w:pPr>
        <w:tabs>
          <w:tab w:val="left" w:pos="709"/>
        </w:tabs>
        <w:ind w:firstLine="708"/>
        <w:jc w:val="both"/>
        <w:rPr>
          <w:sz w:val="28"/>
          <w:szCs w:val="28"/>
        </w:rPr>
      </w:pPr>
      <w:r>
        <w:rPr>
          <w:b/>
          <w:bCs/>
          <w:iCs/>
          <w:sz w:val="28"/>
          <w:szCs w:val="28"/>
        </w:rPr>
        <w:t xml:space="preserve">Муниципальный специализированный жилищный фонд </w:t>
      </w:r>
      <w:r>
        <w:rPr>
          <w:sz w:val="28"/>
          <w:szCs w:val="28"/>
        </w:rPr>
        <w:t xml:space="preserve">– совокупность жилых помещений, принадлежащих на праве собственности муниципальному образованию, предназначенных для проживания детей-сирот и детей, оставшихся без попечения родителей, лиц из числа детей-сирот и детей, оставшихся без попечения родителей. </w:t>
      </w:r>
    </w:p>
    <w:p w:rsidR="00B805DE" w:rsidRDefault="00B805DE" w:rsidP="00505ADA">
      <w:pPr>
        <w:ind w:firstLine="708"/>
        <w:jc w:val="both"/>
        <w:rPr>
          <w:sz w:val="28"/>
          <w:szCs w:val="28"/>
        </w:rPr>
      </w:pPr>
      <w:r>
        <w:rPr>
          <w:sz w:val="28"/>
          <w:szCs w:val="28"/>
        </w:rPr>
        <w:t>1.2. Доходы, получаемые в виде платы за наем имущества, находящегося в муниципальной собственности муниципального образования</w:t>
      </w:r>
      <w:r w:rsidR="00505ADA">
        <w:rPr>
          <w:sz w:val="28"/>
          <w:szCs w:val="28"/>
        </w:rPr>
        <w:t xml:space="preserve"> </w:t>
      </w:r>
      <w:r>
        <w:rPr>
          <w:sz w:val="28"/>
          <w:szCs w:val="28"/>
        </w:rPr>
        <w:t>являются неналоговыми доходами бюджета муниципального района  и используются для финансирования затрат на проведение ремонта, реконструкцию и модернизацию муниципального специализированного жилищного фонда.</w:t>
      </w:r>
    </w:p>
    <w:p w:rsidR="00B805DE" w:rsidRDefault="00B805DE" w:rsidP="00505ADA">
      <w:pPr>
        <w:ind w:firstLine="708"/>
        <w:jc w:val="both"/>
        <w:rPr>
          <w:sz w:val="28"/>
          <w:szCs w:val="28"/>
        </w:rPr>
      </w:pPr>
      <w:r>
        <w:rPr>
          <w:sz w:val="28"/>
          <w:szCs w:val="28"/>
        </w:rPr>
        <w:t>1.3. Главным администратором неналоговых доходов бюджета муниципального района в отношении поступления платы за наем жилого помещения муниципального жилищного фонда является Администрация</w:t>
      </w:r>
      <w:r>
        <w:rPr>
          <w:iCs/>
          <w:sz w:val="28"/>
          <w:szCs w:val="28"/>
        </w:rPr>
        <w:t xml:space="preserve"> муниципального образования </w:t>
      </w:r>
      <w:r>
        <w:rPr>
          <w:bCs/>
          <w:sz w:val="28"/>
          <w:szCs w:val="28"/>
        </w:rPr>
        <w:t>«Темкинский район» Смоленской области</w:t>
      </w:r>
      <w:r>
        <w:rPr>
          <w:sz w:val="28"/>
          <w:szCs w:val="28"/>
        </w:rPr>
        <w:t xml:space="preserve"> (далее – Администрация).</w:t>
      </w:r>
    </w:p>
    <w:p w:rsidR="00B805DE" w:rsidRDefault="00B805DE" w:rsidP="00505ADA">
      <w:pPr>
        <w:ind w:firstLine="708"/>
        <w:jc w:val="both"/>
        <w:rPr>
          <w:bCs/>
          <w:sz w:val="28"/>
          <w:szCs w:val="28"/>
        </w:rPr>
      </w:pPr>
      <w:r>
        <w:rPr>
          <w:sz w:val="28"/>
          <w:szCs w:val="28"/>
        </w:rPr>
        <w:t xml:space="preserve">1.4. Контроль за полнотой и своевременностью поступления платы за наем, ее учета и взыскания, принятие решения о возврате излишне уплаченных, взысканных платежей осуществляет </w:t>
      </w:r>
      <w:r>
        <w:rPr>
          <w:bCs/>
          <w:sz w:val="28"/>
          <w:szCs w:val="28"/>
        </w:rPr>
        <w:t>отдел экономики, имущественных и земельных отношений Администрации.</w:t>
      </w:r>
    </w:p>
    <w:p w:rsidR="00505ADA" w:rsidRDefault="00505ADA" w:rsidP="00505ADA">
      <w:pPr>
        <w:ind w:firstLine="708"/>
        <w:jc w:val="both"/>
        <w:rPr>
          <w:bCs/>
          <w:sz w:val="28"/>
          <w:szCs w:val="28"/>
        </w:rPr>
      </w:pPr>
    </w:p>
    <w:p w:rsidR="00B805DE" w:rsidRDefault="00B805DE" w:rsidP="009C5E93">
      <w:pPr>
        <w:tabs>
          <w:tab w:val="left" w:pos="709"/>
        </w:tabs>
        <w:jc w:val="center"/>
        <w:rPr>
          <w:b/>
          <w:sz w:val="28"/>
          <w:szCs w:val="28"/>
        </w:rPr>
      </w:pPr>
      <w:r>
        <w:rPr>
          <w:b/>
          <w:sz w:val="28"/>
          <w:szCs w:val="28"/>
        </w:rPr>
        <w:t>2.  Порядок оп</w:t>
      </w:r>
      <w:r w:rsidR="009C5E93">
        <w:rPr>
          <w:b/>
          <w:sz w:val="28"/>
          <w:szCs w:val="28"/>
        </w:rPr>
        <w:t>ределения размера платы за наем</w:t>
      </w:r>
    </w:p>
    <w:p w:rsidR="00000755" w:rsidRDefault="00000755" w:rsidP="00505ADA">
      <w:pPr>
        <w:tabs>
          <w:tab w:val="left" w:pos="709"/>
        </w:tabs>
        <w:ind w:firstLine="708"/>
        <w:jc w:val="center"/>
        <w:rPr>
          <w:b/>
          <w:sz w:val="28"/>
          <w:szCs w:val="28"/>
        </w:rPr>
      </w:pPr>
    </w:p>
    <w:p w:rsidR="00B805DE" w:rsidRDefault="00B805DE" w:rsidP="00505ADA">
      <w:pPr>
        <w:ind w:firstLine="708"/>
        <w:jc w:val="both"/>
        <w:rPr>
          <w:sz w:val="28"/>
          <w:szCs w:val="28"/>
        </w:rPr>
      </w:pPr>
      <w:r>
        <w:rPr>
          <w:sz w:val="28"/>
          <w:szCs w:val="28"/>
        </w:rPr>
        <w:t>2.1. Плата за наем входит в структуру платы за жилое помещение и коммунальные услуги и начисляется в виде отдельного платежа.</w:t>
      </w:r>
    </w:p>
    <w:p w:rsidR="00B805DE" w:rsidRDefault="00B805DE" w:rsidP="00505ADA">
      <w:pPr>
        <w:ind w:firstLine="708"/>
        <w:jc w:val="both"/>
        <w:rPr>
          <w:sz w:val="28"/>
          <w:szCs w:val="28"/>
        </w:rPr>
      </w:pPr>
      <w:r>
        <w:rPr>
          <w:sz w:val="28"/>
          <w:szCs w:val="28"/>
        </w:rPr>
        <w:t>2.2. Плата за наем начисляется гражданам, проживающим в жилых помещениях специализированного жилищного фонда муниципального образования по договорам найма жилого помещения.</w:t>
      </w:r>
    </w:p>
    <w:p w:rsidR="00B805DE" w:rsidRDefault="00B805DE" w:rsidP="00505ADA">
      <w:pPr>
        <w:ind w:firstLine="708"/>
        <w:jc w:val="both"/>
        <w:rPr>
          <w:sz w:val="28"/>
          <w:szCs w:val="28"/>
        </w:rPr>
      </w:pPr>
      <w:r>
        <w:rPr>
          <w:sz w:val="28"/>
          <w:szCs w:val="28"/>
        </w:rPr>
        <w:t>Обязанность по внесению платы за наем возникает у нанимателя с момента заключения договора найма.</w:t>
      </w:r>
    </w:p>
    <w:p w:rsidR="00B805DE" w:rsidRDefault="00B805DE" w:rsidP="00505ADA">
      <w:pPr>
        <w:ind w:firstLine="708"/>
        <w:jc w:val="both"/>
        <w:rPr>
          <w:b/>
          <w:sz w:val="28"/>
          <w:szCs w:val="28"/>
        </w:rPr>
      </w:pPr>
      <w:r>
        <w:rPr>
          <w:sz w:val="28"/>
          <w:szCs w:val="28"/>
        </w:rPr>
        <w:lastRenderedPageBreak/>
        <w:t xml:space="preserve">2.3. Размер платы за наем жилого помещения </w:t>
      </w:r>
      <w:r>
        <w:rPr>
          <w:bCs/>
          <w:sz w:val="28"/>
          <w:szCs w:val="28"/>
        </w:rPr>
        <w:t>специализированного жилищного фонда муниципального образования</w:t>
      </w:r>
      <w:r>
        <w:rPr>
          <w:sz w:val="28"/>
          <w:szCs w:val="28"/>
        </w:rPr>
        <w:t xml:space="preserve"> устанавливается в зависимости от качества и благоустройства жилого помещения, месторасположения дома.</w:t>
      </w:r>
    </w:p>
    <w:p w:rsidR="00B805DE" w:rsidRDefault="00B805DE" w:rsidP="00505ADA">
      <w:pPr>
        <w:ind w:firstLine="708"/>
        <w:jc w:val="both"/>
        <w:rPr>
          <w:sz w:val="28"/>
          <w:szCs w:val="28"/>
        </w:rPr>
      </w:pPr>
      <w:r>
        <w:rPr>
          <w:sz w:val="28"/>
          <w:szCs w:val="28"/>
        </w:rPr>
        <w:t>2.4. Установление размера платы за пользование жилым помещением не должно приводить к возникновению у нанимателя жилого помещения права на субсидию на оплату жилого помещения и коммунальных услуг.</w:t>
      </w:r>
    </w:p>
    <w:p w:rsidR="00B805DE" w:rsidRDefault="00B805DE" w:rsidP="00505ADA">
      <w:pPr>
        <w:ind w:firstLine="708"/>
        <w:jc w:val="both"/>
        <w:rPr>
          <w:sz w:val="28"/>
          <w:szCs w:val="28"/>
        </w:rPr>
      </w:pPr>
      <w:r>
        <w:rPr>
          <w:sz w:val="28"/>
          <w:szCs w:val="28"/>
        </w:rPr>
        <w:t>2.5. Размер платы за наем устанавливается на один квадратный метр общей площади жилого помещения и определяется исходя из занимаемой нанимателем общей площади.</w:t>
      </w:r>
    </w:p>
    <w:p w:rsidR="00B805DE" w:rsidRDefault="00B805DE" w:rsidP="00505ADA">
      <w:pPr>
        <w:ind w:firstLine="708"/>
        <w:jc w:val="both"/>
        <w:rPr>
          <w:sz w:val="28"/>
          <w:szCs w:val="28"/>
        </w:rPr>
      </w:pPr>
      <w:r>
        <w:rPr>
          <w:sz w:val="28"/>
          <w:szCs w:val="28"/>
        </w:rPr>
        <w:t xml:space="preserve">2.6. Расчет размера платы за наем жилого помещения </w:t>
      </w:r>
      <w:r>
        <w:rPr>
          <w:bCs/>
          <w:sz w:val="28"/>
          <w:szCs w:val="28"/>
        </w:rPr>
        <w:t>специализированного жилищного фонда муниципального образования</w:t>
      </w:r>
      <w:r>
        <w:rPr>
          <w:sz w:val="28"/>
          <w:szCs w:val="28"/>
        </w:rPr>
        <w:t xml:space="preserve"> производится в соответствии с Методикой расчета размера платы за пользование жилыми помещениями</w:t>
      </w:r>
      <w:r w:rsidR="00000755">
        <w:rPr>
          <w:sz w:val="28"/>
          <w:szCs w:val="28"/>
        </w:rPr>
        <w:t xml:space="preserve">           </w:t>
      </w:r>
      <w:r>
        <w:rPr>
          <w:sz w:val="28"/>
          <w:szCs w:val="28"/>
        </w:rPr>
        <w:t xml:space="preserve"> (платы за наем) для нанимателей жилых помещений специализированного жилищного фонда муниципального образования «Темкинский район» Смоленской области по договорам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B805DE" w:rsidRDefault="00B805DE" w:rsidP="00505ADA">
      <w:pPr>
        <w:ind w:firstLine="708"/>
        <w:jc w:val="both"/>
        <w:rPr>
          <w:sz w:val="28"/>
          <w:szCs w:val="28"/>
        </w:rPr>
      </w:pPr>
      <w:r>
        <w:rPr>
          <w:sz w:val="28"/>
          <w:szCs w:val="28"/>
        </w:rPr>
        <w:t>2.7. Плата за услуги по предоставлению в пользование жилых помещений налогом на добавленную стоимость не облагается.</w:t>
      </w:r>
    </w:p>
    <w:p w:rsidR="00B805DE" w:rsidRDefault="00B805DE" w:rsidP="00505ADA">
      <w:pPr>
        <w:ind w:firstLine="708"/>
        <w:jc w:val="both"/>
        <w:rPr>
          <w:sz w:val="28"/>
          <w:szCs w:val="28"/>
        </w:rPr>
      </w:pPr>
      <w:r>
        <w:rPr>
          <w:sz w:val="28"/>
          <w:szCs w:val="28"/>
        </w:rPr>
        <w:t>2.8. Плат</w:t>
      </w:r>
      <w:r w:rsidR="009C5E93">
        <w:rPr>
          <w:sz w:val="28"/>
          <w:szCs w:val="28"/>
        </w:rPr>
        <w:t>у за коммунальные услуги н</w:t>
      </w:r>
      <w:r>
        <w:rPr>
          <w:sz w:val="28"/>
          <w:szCs w:val="28"/>
        </w:rPr>
        <w:t>аниматель осуществляет самостоятельно.</w:t>
      </w:r>
    </w:p>
    <w:p w:rsidR="00B805DE" w:rsidRDefault="00B805DE" w:rsidP="00505ADA">
      <w:pPr>
        <w:ind w:firstLine="708"/>
        <w:jc w:val="both"/>
        <w:rPr>
          <w:sz w:val="28"/>
          <w:szCs w:val="28"/>
        </w:rPr>
      </w:pPr>
    </w:p>
    <w:p w:rsidR="00B805DE" w:rsidRDefault="00B805DE" w:rsidP="009C5E93">
      <w:pPr>
        <w:jc w:val="center"/>
        <w:rPr>
          <w:b/>
          <w:sz w:val="28"/>
          <w:szCs w:val="28"/>
        </w:rPr>
      </w:pPr>
      <w:r>
        <w:rPr>
          <w:b/>
          <w:sz w:val="28"/>
          <w:szCs w:val="28"/>
        </w:rPr>
        <w:t>3. Порядок внесения и сбора платы за наем.</w:t>
      </w:r>
    </w:p>
    <w:p w:rsidR="00B805DE" w:rsidRDefault="00B805DE" w:rsidP="00505ADA">
      <w:pPr>
        <w:ind w:firstLine="708"/>
        <w:jc w:val="center"/>
        <w:rPr>
          <w:b/>
          <w:sz w:val="28"/>
          <w:szCs w:val="28"/>
        </w:rPr>
      </w:pPr>
    </w:p>
    <w:p w:rsidR="00B805DE" w:rsidRDefault="00B805DE" w:rsidP="00505ADA">
      <w:pPr>
        <w:ind w:firstLine="708"/>
        <w:jc w:val="both"/>
        <w:rPr>
          <w:sz w:val="28"/>
          <w:szCs w:val="28"/>
        </w:rPr>
      </w:pPr>
      <w:r>
        <w:rPr>
          <w:sz w:val="28"/>
          <w:szCs w:val="28"/>
        </w:rPr>
        <w:t>3.1. Нанимател</w:t>
      </w:r>
      <w:r w:rsidR="007C4C31">
        <w:rPr>
          <w:sz w:val="28"/>
          <w:szCs w:val="28"/>
        </w:rPr>
        <w:t>ь</w:t>
      </w:r>
      <w:r>
        <w:rPr>
          <w:sz w:val="28"/>
          <w:szCs w:val="28"/>
        </w:rPr>
        <w:t xml:space="preserve"> жил</w:t>
      </w:r>
      <w:r w:rsidR="007C4C31">
        <w:rPr>
          <w:sz w:val="28"/>
          <w:szCs w:val="28"/>
        </w:rPr>
        <w:t>ого</w:t>
      </w:r>
      <w:r>
        <w:rPr>
          <w:sz w:val="28"/>
          <w:szCs w:val="28"/>
        </w:rPr>
        <w:t xml:space="preserve"> помещен</w:t>
      </w:r>
      <w:r w:rsidR="007C4C31">
        <w:rPr>
          <w:sz w:val="28"/>
          <w:szCs w:val="28"/>
        </w:rPr>
        <w:t>ия</w:t>
      </w:r>
      <w:r>
        <w:rPr>
          <w:sz w:val="28"/>
          <w:szCs w:val="28"/>
        </w:rPr>
        <w:t xml:space="preserve"> </w:t>
      </w:r>
      <w:r>
        <w:rPr>
          <w:bCs/>
          <w:sz w:val="28"/>
          <w:szCs w:val="28"/>
        </w:rPr>
        <w:t>специализированного жилищного фонда муниципального образования</w:t>
      </w:r>
      <w:r>
        <w:rPr>
          <w:sz w:val="28"/>
          <w:szCs w:val="28"/>
        </w:rPr>
        <w:t xml:space="preserve"> внос</w:t>
      </w:r>
      <w:r w:rsidR="007C4C31">
        <w:rPr>
          <w:sz w:val="28"/>
          <w:szCs w:val="28"/>
        </w:rPr>
        <w:t>и</w:t>
      </w:r>
      <w:r>
        <w:rPr>
          <w:sz w:val="28"/>
          <w:szCs w:val="28"/>
        </w:rPr>
        <w:t>т плату за пользование жилым помещением наймодателю этого помещения.</w:t>
      </w:r>
    </w:p>
    <w:p w:rsidR="00B805DE" w:rsidRDefault="00B805DE" w:rsidP="00505ADA">
      <w:pPr>
        <w:ind w:firstLine="708"/>
        <w:jc w:val="both"/>
        <w:rPr>
          <w:sz w:val="28"/>
          <w:szCs w:val="28"/>
        </w:rPr>
      </w:pPr>
      <w:r>
        <w:rPr>
          <w:sz w:val="28"/>
          <w:szCs w:val="28"/>
        </w:rPr>
        <w:t xml:space="preserve">3.2. Плата за наем вносится нанимателем жилого помещения </w:t>
      </w:r>
      <w:r>
        <w:rPr>
          <w:bCs/>
          <w:sz w:val="28"/>
          <w:szCs w:val="28"/>
        </w:rPr>
        <w:t>специализированного жилищного фонда муниципального образования</w:t>
      </w:r>
      <w:r>
        <w:rPr>
          <w:sz w:val="28"/>
          <w:szCs w:val="28"/>
        </w:rPr>
        <w:t xml:space="preserve"> ежемесячно до десятого числа месяца, следующего за истекшим месяцем, если иной срок не установлен договором. </w:t>
      </w:r>
    </w:p>
    <w:p w:rsidR="00B805DE" w:rsidRDefault="00B805DE" w:rsidP="00505ADA">
      <w:pPr>
        <w:ind w:firstLine="708"/>
        <w:jc w:val="both"/>
        <w:rPr>
          <w:sz w:val="28"/>
          <w:szCs w:val="28"/>
        </w:rPr>
      </w:pPr>
      <w:r>
        <w:rPr>
          <w:sz w:val="28"/>
          <w:szCs w:val="28"/>
        </w:rPr>
        <w:t>3.3. Наниматель жилого помещения по договор</w:t>
      </w:r>
      <w:r w:rsidR="007C4C31">
        <w:rPr>
          <w:sz w:val="28"/>
          <w:szCs w:val="28"/>
        </w:rPr>
        <w:t>у</w:t>
      </w:r>
      <w:r>
        <w:rPr>
          <w:sz w:val="28"/>
          <w:szCs w:val="28"/>
        </w:rPr>
        <w:t xml:space="preserve"> найма вносит плату за наем жилого помещения в доход бюджета муниципального района.</w:t>
      </w:r>
    </w:p>
    <w:p w:rsidR="00B805DE" w:rsidRDefault="00B805DE" w:rsidP="00505ADA">
      <w:pPr>
        <w:ind w:firstLine="708"/>
        <w:jc w:val="both"/>
        <w:rPr>
          <w:sz w:val="28"/>
          <w:szCs w:val="28"/>
        </w:rPr>
      </w:pPr>
      <w:r>
        <w:rPr>
          <w:sz w:val="28"/>
          <w:szCs w:val="28"/>
        </w:rPr>
        <w:t>3.4. Плата за наем вносится независимо</w:t>
      </w:r>
      <w:r w:rsidR="009C5E93">
        <w:rPr>
          <w:sz w:val="28"/>
          <w:szCs w:val="28"/>
        </w:rPr>
        <w:t xml:space="preserve"> от факта пользования нанимателем жилым</w:t>
      </w:r>
      <w:r>
        <w:rPr>
          <w:sz w:val="28"/>
          <w:szCs w:val="28"/>
        </w:rPr>
        <w:t xml:space="preserve"> помещени</w:t>
      </w:r>
      <w:r w:rsidR="009C5E93">
        <w:rPr>
          <w:sz w:val="28"/>
          <w:szCs w:val="28"/>
        </w:rPr>
        <w:t>ем</w:t>
      </w:r>
      <w:r>
        <w:rPr>
          <w:sz w:val="28"/>
          <w:szCs w:val="28"/>
        </w:rPr>
        <w:t xml:space="preserve"> специализированного жилищного фонда муниципального образования, причин и продолжительности временного отсутствия нанимател</w:t>
      </w:r>
      <w:r w:rsidR="009C5E93">
        <w:rPr>
          <w:sz w:val="28"/>
          <w:szCs w:val="28"/>
        </w:rPr>
        <w:t>я</w:t>
      </w:r>
      <w:r>
        <w:rPr>
          <w:sz w:val="28"/>
          <w:szCs w:val="28"/>
        </w:rPr>
        <w:t>.</w:t>
      </w:r>
    </w:p>
    <w:p w:rsidR="00B805DE" w:rsidRDefault="00B805DE" w:rsidP="00505ADA">
      <w:pPr>
        <w:ind w:firstLine="708"/>
        <w:jc w:val="both"/>
        <w:rPr>
          <w:sz w:val="28"/>
          <w:szCs w:val="28"/>
        </w:rPr>
      </w:pPr>
      <w:r>
        <w:rPr>
          <w:sz w:val="28"/>
          <w:szCs w:val="28"/>
        </w:rPr>
        <w:t xml:space="preserve">3.5. Граждане, признанные в законодательном порядке малоимущими гражданами и занимающие жилые помещения </w:t>
      </w:r>
      <w:r>
        <w:rPr>
          <w:bCs/>
          <w:sz w:val="28"/>
          <w:szCs w:val="28"/>
        </w:rPr>
        <w:t>специализированного жилищного фонда муниципального образования</w:t>
      </w:r>
      <w:r>
        <w:rPr>
          <w:sz w:val="28"/>
          <w:szCs w:val="28"/>
        </w:rPr>
        <w:t xml:space="preserve"> по договорам найма, освобождаются от внесения платы за пользование жилым помещением (платы за наем).</w:t>
      </w:r>
    </w:p>
    <w:p w:rsidR="00B805DE" w:rsidRDefault="00B805DE" w:rsidP="00505ADA">
      <w:pPr>
        <w:ind w:firstLine="708"/>
        <w:jc w:val="both"/>
        <w:rPr>
          <w:sz w:val="28"/>
          <w:szCs w:val="28"/>
        </w:rPr>
      </w:pPr>
      <w:r>
        <w:rPr>
          <w:sz w:val="28"/>
          <w:szCs w:val="28"/>
        </w:rPr>
        <w:t xml:space="preserve">3.6. Граждане, занимающие жилые помещения </w:t>
      </w:r>
      <w:r>
        <w:rPr>
          <w:bCs/>
          <w:sz w:val="28"/>
          <w:szCs w:val="28"/>
        </w:rPr>
        <w:t>специализированного жилищного фонда  муниципального образования</w:t>
      </w:r>
      <w:r>
        <w:rPr>
          <w:sz w:val="28"/>
          <w:szCs w:val="28"/>
        </w:rPr>
        <w:t xml:space="preserve"> по договорам  найма, признанные аварийными в порядке, установленном действующим законодательством Российской Федерации, освобождаются от внесения платы за пользование жилым помещением (платы за наем).</w:t>
      </w:r>
    </w:p>
    <w:p w:rsidR="00B805DE" w:rsidRDefault="00B805DE" w:rsidP="00505ADA">
      <w:pPr>
        <w:ind w:firstLine="708"/>
        <w:jc w:val="both"/>
        <w:rPr>
          <w:sz w:val="28"/>
          <w:szCs w:val="28"/>
        </w:rPr>
      </w:pPr>
    </w:p>
    <w:p w:rsidR="00B805DE" w:rsidRDefault="00B805DE" w:rsidP="009C5E93">
      <w:pPr>
        <w:jc w:val="center"/>
        <w:rPr>
          <w:b/>
          <w:sz w:val="28"/>
          <w:szCs w:val="28"/>
        </w:rPr>
      </w:pPr>
      <w:r>
        <w:rPr>
          <w:b/>
          <w:sz w:val="28"/>
          <w:szCs w:val="28"/>
        </w:rPr>
        <w:t>4. Поступление и целевое использование средств</w:t>
      </w:r>
    </w:p>
    <w:p w:rsidR="00B805DE" w:rsidRDefault="00B805DE" w:rsidP="00505ADA">
      <w:pPr>
        <w:ind w:firstLine="708"/>
        <w:jc w:val="center"/>
        <w:rPr>
          <w:b/>
          <w:sz w:val="28"/>
          <w:szCs w:val="28"/>
        </w:rPr>
      </w:pPr>
    </w:p>
    <w:p w:rsidR="00B805DE" w:rsidRDefault="00B805DE" w:rsidP="00505ADA">
      <w:pPr>
        <w:ind w:firstLine="708"/>
        <w:jc w:val="both"/>
        <w:rPr>
          <w:sz w:val="28"/>
          <w:szCs w:val="28"/>
        </w:rPr>
      </w:pPr>
      <w:r>
        <w:rPr>
          <w:sz w:val="28"/>
          <w:szCs w:val="28"/>
        </w:rPr>
        <w:t>4.1. Денежные средства, являющиеся неналоговыми доходами бюджета муниципального района, вносимые нанимателем в виде платы за наем, зачисляются в бюджет муниципального района</w:t>
      </w:r>
      <w:r w:rsidR="000D1DDA">
        <w:rPr>
          <w:sz w:val="28"/>
          <w:szCs w:val="28"/>
        </w:rPr>
        <w:t>.</w:t>
      </w:r>
    </w:p>
    <w:p w:rsidR="009C5E93" w:rsidRDefault="00B805DE" w:rsidP="009C5E93">
      <w:pPr>
        <w:ind w:firstLine="708"/>
        <w:jc w:val="both"/>
        <w:rPr>
          <w:sz w:val="28"/>
          <w:szCs w:val="28"/>
        </w:rPr>
      </w:pPr>
      <w:r>
        <w:rPr>
          <w:sz w:val="28"/>
          <w:szCs w:val="28"/>
        </w:rPr>
        <w:t xml:space="preserve">4.2. Неиспользованные денежные средства, поступившие в бюджет муниципального образования за наем жилых помещений муниципального жилищного фонда в отчетном году, переходят на следующий финансовый год и расходуются на цели, указанные в пункте 1.2. настоящего Положения. </w:t>
      </w:r>
    </w:p>
    <w:p w:rsidR="009C5E93" w:rsidRDefault="009C5E93" w:rsidP="009C5E93">
      <w:pPr>
        <w:jc w:val="both"/>
        <w:rPr>
          <w:sz w:val="28"/>
          <w:szCs w:val="28"/>
        </w:rPr>
      </w:pPr>
    </w:p>
    <w:p w:rsidR="009C5E93" w:rsidRDefault="009C5E93" w:rsidP="009C5E93">
      <w:pPr>
        <w:jc w:val="both"/>
        <w:rPr>
          <w:sz w:val="28"/>
          <w:szCs w:val="28"/>
        </w:rPr>
      </w:pPr>
    </w:p>
    <w:p w:rsidR="009C5E93" w:rsidRDefault="009C5E93" w:rsidP="009C5E93">
      <w:pPr>
        <w:jc w:val="both"/>
        <w:rPr>
          <w:sz w:val="28"/>
          <w:szCs w:val="28"/>
        </w:rPr>
      </w:pPr>
    </w:p>
    <w:p w:rsidR="009C5E93" w:rsidRDefault="009C5E93" w:rsidP="009C5E93">
      <w:pPr>
        <w:jc w:val="both"/>
        <w:rPr>
          <w:sz w:val="28"/>
          <w:szCs w:val="28"/>
        </w:rPr>
      </w:pPr>
    </w:p>
    <w:p w:rsidR="009C5E93" w:rsidRDefault="009C5E93" w:rsidP="009C5E93">
      <w:pPr>
        <w:jc w:val="both"/>
        <w:rPr>
          <w:sz w:val="28"/>
          <w:szCs w:val="28"/>
        </w:rPr>
      </w:pPr>
    </w:p>
    <w:p w:rsidR="009C5E93" w:rsidRDefault="009C5E93" w:rsidP="009C5E93">
      <w:pPr>
        <w:jc w:val="both"/>
        <w:rPr>
          <w:sz w:val="28"/>
          <w:szCs w:val="28"/>
        </w:rPr>
      </w:pPr>
    </w:p>
    <w:p w:rsidR="009C5E93" w:rsidRDefault="009C5E93" w:rsidP="009C5E93">
      <w:pPr>
        <w:jc w:val="both"/>
        <w:rPr>
          <w:sz w:val="28"/>
          <w:szCs w:val="28"/>
        </w:rPr>
      </w:pPr>
    </w:p>
    <w:p w:rsidR="009C5E93" w:rsidRDefault="009C5E93" w:rsidP="009C5E93">
      <w:pPr>
        <w:jc w:val="both"/>
        <w:rPr>
          <w:sz w:val="28"/>
          <w:szCs w:val="28"/>
        </w:rPr>
      </w:pPr>
    </w:p>
    <w:p w:rsidR="009C5E93" w:rsidRDefault="009C5E93" w:rsidP="009C5E93">
      <w:pPr>
        <w:jc w:val="both"/>
        <w:rPr>
          <w:sz w:val="28"/>
          <w:szCs w:val="28"/>
        </w:rPr>
      </w:pPr>
    </w:p>
    <w:p w:rsidR="009C5E93" w:rsidRDefault="009C5E93" w:rsidP="009C5E93">
      <w:pPr>
        <w:jc w:val="both"/>
        <w:rPr>
          <w:sz w:val="28"/>
          <w:szCs w:val="28"/>
        </w:rPr>
      </w:pPr>
    </w:p>
    <w:p w:rsidR="009C5E93" w:rsidRDefault="009C5E93" w:rsidP="009C5E93">
      <w:pPr>
        <w:jc w:val="both"/>
        <w:rPr>
          <w:sz w:val="28"/>
          <w:szCs w:val="28"/>
        </w:rPr>
      </w:pPr>
    </w:p>
    <w:p w:rsidR="009C5E93" w:rsidRDefault="009C5E93" w:rsidP="009C5E93">
      <w:pPr>
        <w:jc w:val="both"/>
        <w:rPr>
          <w:sz w:val="28"/>
          <w:szCs w:val="28"/>
        </w:rPr>
      </w:pPr>
    </w:p>
    <w:p w:rsidR="009C5E93" w:rsidRDefault="009C5E93" w:rsidP="009C5E93">
      <w:pPr>
        <w:jc w:val="both"/>
        <w:rPr>
          <w:sz w:val="28"/>
          <w:szCs w:val="28"/>
        </w:rPr>
      </w:pPr>
    </w:p>
    <w:p w:rsidR="009C5E93" w:rsidRDefault="009C5E93" w:rsidP="009C5E93">
      <w:pPr>
        <w:jc w:val="both"/>
        <w:rPr>
          <w:sz w:val="28"/>
          <w:szCs w:val="28"/>
        </w:rPr>
      </w:pPr>
    </w:p>
    <w:p w:rsidR="009C5E93" w:rsidRDefault="009C5E93" w:rsidP="009C5E93">
      <w:pPr>
        <w:jc w:val="both"/>
        <w:rPr>
          <w:sz w:val="28"/>
          <w:szCs w:val="28"/>
        </w:rPr>
      </w:pPr>
    </w:p>
    <w:p w:rsidR="009C5E93" w:rsidRDefault="009C5E93" w:rsidP="009C5E93">
      <w:pPr>
        <w:jc w:val="both"/>
        <w:rPr>
          <w:sz w:val="28"/>
          <w:szCs w:val="28"/>
        </w:rPr>
      </w:pPr>
    </w:p>
    <w:p w:rsidR="009C5E93" w:rsidRDefault="009C5E93" w:rsidP="009C5E93">
      <w:pPr>
        <w:jc w:val="both"/>
        <w:rPr>
          <w:sz w:val="28"/>
          <w:szCs w:val="28"/>
        </w:rPr>
      </w:pPr>
    </w:p>
    <w:p w:rsidR="009C5E93" w:rsidRDefault="009C5E93" w:rsidP="009C5E93">
      <w:pPr>
        <w:jc w:val="both"/>
        <w:rPr>
          <w:sz w:val="28"/>
          <w:szCs w:val="28"/>
        </w:rPr>
      </w:pPr>
    </w:p>
    <w:p w:rsidR="009C5E93" w:rsidRDefault="009C5E93" w:rsidP="009C5E93">
      <w:pPr>
        <w:jc w:val="both"/>
        <w:rPr>
          <w:sz w:val="28"/>
          <w:szCs w:val="28"/>
        </w:rPr>
      </w:pPr>
    </w:p>
    <w:p w:rsidR="009C5E93" w:rsidRDefault="009C5E93" w:rsidP="009C5E93">
      <w:pPr>
        <w:jc w:val="both"/>
        <w:rPr>
          <w:sz w:val="28"/>
          <w:szCs w:val="28"/>
        </w:rPr>
      </w:pPr>
    </w:p>
    <w:p w:rsidR="009C5E93" w:rsidRDefault="009C5E93" w:rsidP="009C5E93">
      <w:pPr>
        <w:jc w:val="both"/>
        <w:rPr>
          <w:sz w:val="28"/>
          <w:szCs w:val="28"/>
        </w:rPr>
      </w:pPr>
    </w:p>
    <w:p w:rsidR="009C5E93" w:rsidRDefault="009C5E93" w:rsidP="009C5E93">
      <w:pPr>
        <w:jc w:val="both"/>
        <w:rPr>
          <w:sz w:val="28"/>
          <w:szCs w:val="28"/>
        </w:rPr>
      </w:pPr>
    </w:p>
    <w:p w:rsidR="009C5E93" w:rsidRDefault="009C5E93" w:rsidP="009C5E93">
      <w:pPr>
        <w:jc w:val="both"/>
        <w:rPr>
          <w:sz w:val="28"/>
          <w:szCs w:val="28"/>
        </w:rPr>
      </w:pPr>
    </w:p>
    <w:p w:rsidR="009C5E93" w:rsidRDefault="009C5E93" w:rsidP="009C5E93">
      <w:pPr>
        <w:jc w:val="both"/>
        <w:rPr>
          <w:sz w:val="28"/>
          <w:szCs w:val="28"/>
        </w:rPr>
      </w:pPr>
    </w:p>
    <w:p w:rsidR="009C5E93" w:rsidRDefault="009C5E93" w:rsidP="009C5E93">
      <w:pPr>
        <w:jc w:val="both"/>
        <w:rPr>
          <w:sz w:val="28"/>
          <w:szCs w:val="28"/>
        </w:rPr>
      </w:pPr>
    </w:p>
    <w:p w:rsidR="000D1DDA" w:rsidRDefault="000D1DDA" w:rsidP="009C5E93">
      <w:pPr>
        <w:jc w:val="both"/>
        <w:rPr>
          <w:sz w:val="28"/>
          <w:szCs w:val="28"/>
        </w:rPr>
      </w:pPr>
    </w:p>
    <w:p w:rsidR="000D1DDA" w:rsidRDefault="000D1DDA" w:rsidP="009C5E93">
      <w:pPr>
        <w:jc w:val="both"/>
        <w:rPr>
          <w:sz w:val="28"/>
          <w:szCs w:val="28"/>
        </w:rPr>
      </w:pPr>
    </w:p>
    <w:p w:rsidR="000D1DDA" w:rsidRDefault="000D1DDA" w:rsidP="009C5E93">
      <w:pPr>
        <w:jc w:val="both"/>
        <w:rPr>
          <w:sz w:val="28"/>
          <w:szCs w:val="28"/>
        </w:rPr>
      </w:pPr>
    </w:p>
    <w:p w:rsidR="007C4C31" w:rsidRDefault="007C4C31" w:rsidP="009C5E93">
      <w:pPr>
        <w:jc w:val="both"/>
        <w:rPr>
          <w:sz w:val="28"/>
          <w:szCs w:val="28"/>
        </w:rPr>
      </w:pPr>
    </w:p>
    <w:p w:rsidR="007C4C31" w:rsidRDefault="007C4C31" w:rsidP="009C5E93">
      <w:pPr>
        <w:jc w:val="both"/>
        <w:rPr>
          <w:sz w:val="28"/>
          <w:szCs w:val="28"/>
        </w:rPr>
      </w:pPr>
    </w:p>
    <w:p w:rsidR="007C4C31" w:rsidRDefault="007C4C31" w:rsidP="009C5E93">
      <w:pPr>
        <w:jc w:val="both"/>
        <w:rPr>
          <w:sz w:val="28"/>
          <w:szCs w:val="28"/>
        </w:rPr>
      </w:pPr>
    </w:p>
    <w:p w:rsidR="007C4C31" w:rsidRDefault="007C4C31" w:rsidP="009C5E93">
      <w:pPr>
        <w:jc w:val="both"/>
        <w:rPr>
          <w:sz w:val="28"/>
          <w:szCs w:val="28"/>
        </w:rPr>
      </w:pPr>
    </w:p>
    <w:p w:rsidR="000D1DDA" w:rsidRDefault="000D1DDA" w:rsidP="009C5E93">
      <w:pPr>
        <w:jc w:val="both"/>
        <w:rPr>
          <w:sz w:val="28"/>
          <w:szCs w:val="28"/>
        </w:rPr>
      </w:pPr>
    </w:p>
    <w:p w:rsidR="000D1DDA" w:rsidRDefault="000D1DDA" w:rsidP="009C5E93">
      <w:pPr>
        <w:jc w:val="both"/>
        <w:rPr>
          <w:sz w:val="28"/>
          <w:szCs w:val="28"/>
        </w:rPr>
      </w:pPr>
    </w:p>
    <w:p w:rsidR="009C5E93" w:rsidRDefault="009C5E93" w:rsidP="009C5E93">
      <w:pPr>
        <w:jc w:val="both"/>
        <w:rPr>
          <w:sz w:val="28"/>
          <w:szCs w:val="28"/>
        </w:rPr>
      </w:pPr>
    </w:p>
    <w:p w:rsidR="00B805DE" w:rsidRDefault="00B805DE" w:rsidP="009C5E93">
      <w:pPr>
        <w:ind w:firstLine="6237"/>
        <w:jc w:val="both"/>
        <w:rPr>
          <w:sz w:val="28"/>
          <w:szCs w:val="28"/>
        </w:rPr>
      </w:pPr>
      <w:r>
        <w:rPr>
          <w:sz w:val="28"/>
          <w:szCs w:val="28"/>
        </w:rPr>
        <w:lastRenderedPageBreak/>
        <w:t xml:space="preserve">Приложение 2                                                                                                    </w:t>
      </w:r>
    </w:p>
    <w:p w:rsidR="00B805DE" w:rsidRDefault="00B805DE" w:rsidP="009C5E93">
      <w:pPr>
        <w:tabs>
          <w:tab w:val="left" w:pos="5954"/>
        </w:tabs>
        <w:ind w:right="-1" w:firstLine="6237"/>
        <w:rPr>
          <w:sz w:val="28"/>
          <w:szCs w:val="28"/>
        </w:rPr>
      </w:pPr>
      <w:r>
        <w:rPr>
          <w:sz w:val="28"/>
          <w:szCs w:val="28"/>
        </w:rPr>
        <w:t xml:space="preserve">к решению Темкинского </w:t>
      </w:r>
    </w:p>
    <w:p w:rsidR="009C5E93" w:rsidRDefault="00B805DE" w:rsidP="009C5E93">
      <w:pPr>
        <w:tabs>
          <w:tab w:val="left" w:pos="5954"/>
          <w:tab w:val="left" w:pos="6237"/>
        </w:tabs>
        <w:ind w:firstLine="6237"/>
        <w:rPr>
          <w:sz w:val="28"/>
          <w:szCs w:val="28"/>
        </w:rPr>
      </w:pPr>
      <w:r>
        <w:rPr>
          <w:sz w:val="28"/>
          <w:szCs w:val="28"/>
        </w:rPr>
        <w:t xml:space="preserve">районного Совета депутатов </w:t>
      </w:r>
    </w:p>
    <w:p w:rsidR="00B805DE" w:rsidRPr="009C5E93" w:rsidRDefault="00B805DE" w:rsidP="009C5E93">
      <w:pPr>
        <w:tabs>
          <w:tab w:val="left" w:pos="5954"/>
          <w:tab w:val="left" w:pos="6237"/>
        </w:tabs>
        <w:ind w:firstLine="6237"/>
        <w:rPr>
          <w:sz w:val="28"/>
          <w:szCs w:val="28"/>
        </w:rPr>
      </w:pPr>
      <w:r>
        <w:rPr>
          <w:sz w:val="28"/>
          <w:szCs w:val="28"/>
        </w:rPr>
        <w:t xml:space="preserve">от </w:t>
      </w:r>
      <w:r w:rsidR="009C5E93">
        <w:rPr>
          <w:sz w:val="28"/>
          <w:szCs w:val="28"/>
        </w:rPr>
        <w:t>29.07.2022</w:t>
      </w:r>
      <w:r>
        <w:rPr>
          <w:sz w:val="28"/>
          <w:szCs w:val="28"/>
        </w:rPr>
        <w:t xml:space="preserve"> № _____</w:t>
      </w:r>
    </w:p>
    <w:p w:rsidR="00B805DE" w:rsidRDefault="00B805DE" w:rsidP="00B805DE">
      <w:pPr>
        <w:ind w:left="142"/>
        <w:jc w:val="center"/>
        <w:rPr>
          <w:b/>
          <w:sz w:val="28"/>
          <w:szCs w:val="28"/>
        </w:rPr>
      </w:pPr>
    </w:p>
    <w:p w:rsidR="009C5E93" w:rsidRDefault="009C5E93" w:rsidP="00B805DE">
      <w:pPr>
        <w:ind w:left="142"/>
        <w:jc w:val="center"/>
        <w:rPr>
          <w:b/>
          <w:sz w:val="28"/>
          <w:szCs w:val="28"/>
        </w:rPr>
      </w:pPr>
    </w:p>
    <w:p w:rsidR="009C5E93" w:rsidRDefault="009C5E93" w:rsidP="00B805DE">
      <w:pPr>
        <w:ind w:left="142"/>
        <w:jc w:val="center"/>
        <w:rPr>
          <w:b/>
          <w:sz w:val="28"/>
          <w:szCs w:val="28"/>
        </w:rPr>
      </w:pPr>
    </w:p>
    <w:p w:rsidR="00B805DE" w:rsidRDefault="00B805DE" w:rsidP="009C5E93">
      <w:pPr>
        <w:ind w:left="142"/>
        <w:jc w:val="center"/>
        <w:rPr>
          <w:b/>
          <w:sz w:val="28"/>
          <w:szCs w:val="28"/>
        </w:rPr>
      </w:pPr>
      <w:r>
        <w:rPr>
          <w:b/>
          <w:sz w:val="28"/>
          <w:szCs w:val="28"/>
        </w:rPr>
        <w:t>МЕТОДИКА</w:t>
      </w:r>
    </w:p>
    <w:p w:rsidR="00B805DE" w:rsidRDefault="00B805DE" w:rsidP="009C5E93">
      <w:pPr>
        <w:ind w:left="142"/>
        <w:jc w:val="center"/>
        <w:rPr>
          <w:b/>
          <w:sz w:val="28"/>
          <w:szCs w:val="28"/>
        </w:rPr>
      </w:pPr>
      <w:r>
        <w:rPr>
          <w:b/>
          <w:sz w:val="28"/>
          <w:szCs w:val="28"/>
        </w:rPr>
        <w:t>расчета размера платы за пользование жилым помещением (платы за наем) для нанимателей жилых помещений специализированного жилищного фонда муниципального образования «Темкинский район» Смоленской области по договорам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9C5E93" w:rsidRDefault="009C5E93" w:rsidP="009C5E93">
      <w:pPr>
        <w:ind w:left="142"/>
        <w:jc w:val="center"/>
        <w:rPr>
          <w:b/>
          <w:sz w:val="28"/>
          <w:szCs w:val="28"/>
        </w:rPr>
      </w:pPr>
    </w:p>
    <w:p w:rsidR="00B805DE" w:rsidRDefault="00B805DE" w:rsidP="009C5E93">
      <w:pPr>
        <w:ind w:firstLine="708"/>
        <w:jc w:val="both"/>
        <w:rPr>
          <w:sz w:val="28"/>
          <w:szCs w:val="28"/>
        </w:rPr>
      </w:pPr>
      <w:r>
        <w:rPr>
          <w:sz w:val="28"/>
          <w:szCs w:val="28"/>
        </w:rPr>
        <w:t xml:space="preserve">Настоящая методика расчета размера платы за пользование жилым помещением (платы за наем) для нанимателей жилых помещений специализированного жилищного фонда муниципального образования «Темкинский район» Смоленской области по договорам найма жилого помещения  для детей-сирот и детей, оставшихся без попечения родителей, лиц из числа детей-сирот и детей, оставшихся без попечения родителей (далее - </w:t>
      </w:r>
      <w:r w:rsidR="009C5E93">
        <w:rPr>
          <w:sz w:val="28"/>
          <w:szCs w:val="28"/>
        </w:rPr>
        <w:t>м</w:t>
      </w:r>
      <w:r>
        <w:rPr>
          <w:sz w:val="28"/>
          <w:szCs w:val="28"/>
        </w:rPr>
        <w:t>етодика) разработана в соответствии с положениями Жилищного кодекса Российской Федерации,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утвержденными приказом Министерства строительства и жилищно-коммунального хозяйства РФ от 27 сентября 2016 года № 668/пр.</w:t>
      </w:r>
    </w:p>
    <w:p w:rsidR="00B805DE" w:rsidRDefault="00B805DE" w:rsidP="009C5E93">
      <w:pPr>
        <w:ind w:firstLine="708"/>
        <w:jc w:val="both"/>
        <w:rPr>
          <w:sz w:val="28"/>
          <w:szCs w:val="28"/>
        </w:rPr>
      </w:pPr>
      <w:r>
        <w:rPr>
          <w:sz w:val="28"/>
          <w:szCs w:val="28"/>
        </w:rPr>
        <w:t>Размер платы за наем жилого помещения специализированного жилищного фонда муниципального образования «Темкинский район» Смоленской области по договорам найма жилого помещения для детей-сирот и детей, оставшихся без попечения родителей, лиц из числа детей-сирот и детей, оставшихся без попечения род</w:t>
      </w:r>
      <w:r w:rsidR="009C5E93">
        <w:rPr>
          <w:sz w:val="28"/>
          <w:szCs w:val="28"/>
        </w:rPr>
        <w:t>ителей определяется по формуле 1</w:t>
      </w:r>
      <w:r>
        <w:rPr>
          <w:sz w:val="28"/>
          <w:szCs w:val="28"/>
        </w:rPr>
        <w:t>:</w:t>
      </w:r>
    </w:p>
    <w:p w:rsidR="00B805DE" w:rsidRDefault="00B805DE" w:rsidP="009C5E93">
      <w:pPr>
        <w:ind w:firstLine="708"/>
        <w:jc w:val="both"/>
        <w:rPr>
          <w:sz w:val="28"/>
          <w:szCs w:val="28"/>
        </w:rPr>
      </w:pPr>
      <w:r>
        <w:rPr>
          <w:sz w:val="28"/>
          <w:szCs w:val="28"/>
        </w:rPr>
        <w:t>Формула 1</w:t>
      </w:r>
    </w:p>
    <w:p w:rsidR="00B805DE" w:rsidRDefault="00B805DE" w:rsidP="009C5E93">
      <w:pPr>
        <w:ind w:firstLine="708"/>
        <w:jc w:val="both"/>
        <w:rPr>
          <w:sz w:val="28"/>
          <w:szCs w:val="28"/>
        </w:rPr>
      </w:pPr>
      <w:r>
        <w:rPr>
          <w:sz w:val="28"/>
          <w:szCs w:val="28"/>
        </w:rPr>
        <w:t>П</w:t>
      </w:r>
      <w:r>
        <w:rPr>
          <w:sz w:val="28"/>
          <w:szCs w:val="28"/>
          <w:vertAlign w:val="subscript"/>
        </w:rPr>
        <w:t>нj</w:t>
      </w:r>
      <w:r>
        <w:rPr>
          <w:sz w:val="28"/>
          <w:szCs w:val="28"/>
        </w:rPr>
        <w:t xml:space="preserve"> = Н</w:t>
      </w:r>
      <w:r>
        <w:rPr>
          <w:sz w:val="28"/>
          <w:szCs w:val="28"/>
          <w:vertAlign w:val="subscript"/>
        </w:rPr>
        <w:t>б</w:t>
      </w:r>
      <w:r>
        <w:rPr>
          <w:sz w:val="28"/>
          <w:szCs w:val="28"/>
        </w:rPr>
        <w:t xml:space="preserve"> х К</w:t>
      </w:r>
      <w:r>
        <w:rPr>
          <w:sz w:val="28"/>
          <w:szCs w:val="28"/>
          <w:vertAlign w:val="subscript"/>
        </w:rPr>
        <w:t>j</w:t>
      </w:r>
      <w:r w:rsidR="007C4C31">
        <w:rPr>
          <w:sz w:val="28"/>
          <w:szCs w:val="28"/>
          <w:vertAlign w:val="subscript"/>
        </w:rPr>
        <w:t xml:space="preserve"> </w:t>
      </w:r>
      <w:r>
        <w:rPr>
          <w:sz w:val="28"/>
          <w:szCs w:val="28"/>
        </w:rPr>
        <w:t>х К</w:t>
      </w:r>
      <w:r>
        <w:rPr>
          <w:sz w:val="28"/>
          <w:szCs w:val="28"/>
          <w:vertAlign w:val="subscript"/>
        </w:rPr>
        <w:t>с</w:t>
      </w:r>
      <w:r>
        <w:rPr>
          <w:sz w:val="28"/>
          <w:szCs w:val="28"/>
        </w:rPr>
        <w:t xml:space="preserve"> х </w:t>
      </w:r>
      <w:r>
        <w:rPr>
          <w:sz w:val="28"/>
          <w:szCs w:val="28"/>
          <w:lang w:val="en-US"/>
        </w:rPr>
        <w:t>S</w:t>
      </w:r>
      <w:r>
        <w:rPr>
          <w:sz w:val="28"/>
          <w:szCs w:val="28"/>
          <w:vertAlign w:val="subscript"/>
        </w:rPr>
        <w:t>j</w:t>
      </w:r>
      <w:r>
        <w:rPr>
          <w:sz w:val="28"/>
          <w:szCs w:val="28"/>
        </w:rPr>
        <w:t>, где</w:t>
      </w:r>
    </w:p>
    <w:p w:rsidR="00B805DE" w:rsidRDefault="00B805DE" w:rsidP="009C5E93">
      <w:pPr>
        <w:ind w:firstLine="708"/>
        <w:jc w:val="both"/>
        <w:rPr>
          <w:sz w:val="28"/>
          <w:szCs w:val="28"/>
        </w:rPr>
      </w:pPr>
      <w:r>
        <w:rPr>
          <w:sz w:val="28"/>
          <w:szCs w:val="28"/>
        </w:rPr>
        <w:t>П</w:t>
      </w:r>
      <w:r>
        <w:rPr>
          <w:sz w:val="28"/>
          <w:szCs w:val="28"/>
          <w:vertAlign w:val="subscript"/>
        </w:rPr>
        <w:t>нj</w:t>
      </w:r>
      <w:r>
        <w:rPr>
          <w:sz w:val="28"/>
          <w:szCs w:val="28"/>
        </w:rPr>
        <w:t xml:space="preserve"> - размер платы за наем j-ого жилого помещения;</w:t>
      </w:r>
    </w:p>
    <w:p w:rsidR="00B805DE" w:rsidRDefault="00B805DE" w:rsidP="009C5E93">
      <w:pPr>
        <w:ind w:firstLine="708"/>
        <w:jc w:val="both"/>
        <w:rPr>
          <w:sz w:val="28"/>
          <w:szCs w:val="28"/>
        </w:rPr>
      </w:pPr>
      <w:r>
        <w:rPr>
          <w:sz w:val="28"/>
          <w:szCs w:val="28"/>
        </w:rPr>
        <w:t>Н</w:t>
      </w:r>
      <w:r>
        <w:rPr>
          <w:sz w:val="28"/>
          <w:szCs w:val="28"/>
          <w:vertAlign w:val="subscript"/>
        </w:rPr>
        <w:t>б</w:t>
      </w:r>
      <w:r>
        <w:rPr>
          <w:sz w:val="28"/>
          <w:szCs w:val="28"/>
        </w:rPr>
        <w:t xml:space="preserve"> - базовый размер платы за наем жилого помещения;</w:t>
      </w:r>
    </w:p>
    <w:p w:rsidR="00B805DE" w:rsidRDefault="00B805DE" w:rsidP="009C5E93">
      <w:pPr>
        <w:ind w:firstLine="708"/>
        <w:jc w:val="both"/>
        <w:rPr>
          <w:sz w:val="28"/>
          <w:szCs w:val="28"/>
        </w:rPr>
      </w:pPr>
      <w:r>
        <w:rPr>
          <w:sz w:val="28"/>
          <w:szCs w:val="28"/>
        </w:rPr>
        <w:t>К</w:t>
      </w:r>
      <w:r>
        <w:rPr>
          <w:sz w:val="28"/>
          <w:szCs w:val="28"/>
          <w:vertAlign w:val="subscript"/>
        </w:rPr>
        <w:t>j</w:t>
      </w:r>
      <w:r>
        <w:rPr>
          <w:sz w:val="28"/>
          <w:szCs w:val="28"/>
        </w:rPr>
        <w:t>- коэффициент, характеризующий качество жилого помещения, месторасположение дома;</w:t>
      </w:r>
    </w:p>
    <w:p w:rsidR="00B805DE" w:rsidRDefault="00B805DE" w:rsidP="009C5E93">
      <w:pPr>
        <w:ind w:firstLine="708"/>
        <w:jc w:val="both"/>
        <w:rPr>
          <w:sz w:val="28"/>
          <w:szCs w:val="28"/>
        </w:rPr>
      </w:pPr>
      <w:r>
        <w:rPr>
          <w:sz w:val="28"/>
          <w:szCs w:val="28"/>
        </w:rPr>
        <w:t>К</w:t>
      </w:r>
      <w:r>
        <w:rPr>
          <w:sz w:val="28"/>
          <w:szCs w:val="28"/>
          <w:vertAlign w:val="subscript"/>
        </w:rPr>
        <w:t>с</w:t>
      </w:r>
      <w:r>
        <w:rPr>
          <w:sz w:val="28"/>
          <w:szCs w:val="28"/>
        </w:rPr>
        <w:t xml:space="preserve"> - коэффициент соответствия платы;</w:t>
      </w:r>
    </w:p>
    <w:p w:rsidR="00B805DE" w:rsidRDefault="00B805DE" w:rsidP="009C5E93">
      <w:pPr>
        <w:ind w:firstLine="708"/>
        <w:jc w:val="both"/>
        <w:rPr>
          <w:sz w:val="28"/>
          <w:szCs w:val="28"/>
        </w:rPr>
      </w:pPr>
      <w:r>
        <w:rPr>
          <w:sz w:val="28"/>
          <w:szCs w:val="28"/>
          <w:lang w:val="en-US"/>
        </w:rPr>
        <w:t>S</w:t>
      </w:r>
      <w:r>
        <w:rPr>
          <w:sz w:val="28"/>
          <w:szCs w:val="28"/>
          <w:vertAlign w:val="subscript"/>
        </w:rPr>
        <w:t>j</w:t>
      </w:r>
      <w:r>
        <w:rPr>
          <w:sz w:val="28"/>
          <w:szCs w:val="28"/>
        </w:rPr>
        <w:t xml:space="preserve"> - общая площадь j-ого жилого помещения, предоставленного по договору социального найма или договору найма жилого помещения государственного или муниципального жилищного фонда (кв.м).</w:t>
      </w:r>
    </w:p>
    <w:p w:rsidR="009C5E93" w:rsidRDefault="009C5E93" w:rsidP="009C5E93">
      <w:pPr>
        <w:ind w:firstLine="708"/>
        <w:jc w:val="both"/>
        <w:rPr>
          <w:sz w:val="28"/>
          <w:szCs w:val="28"/>
        </w:rPr>
      </w:pPr>
    </w:p>
    <w:p w:rsidR="00B805DE" w:rsidRDefault="00B805DE" w:rsidP="009C5E93">
      <w:pPr>
        <w:ind w:firstLine="708"/>
        <w:jc w:val="center"/>
        <w:rPr>
          <w:b/>
          <w:sz w:val="28"/>
          <w:szCs w:val="28"/>
        </w:rPr>
      </w:pPr>
    </w:p>
    <w:p w:rsidR="00B805DE" w:rsidRDefault="00B805DE" w:rsidP="00B805DE">
      <w:pPr>
        <w:ind w:left="142"/>
        <w:jc w:val="center"/>
        <w:rPr>
          <w:b/>
          <w:sz w:val="28"/>
          <w:szCs w:val="28"/>
        </w:rPr>
      </w:pPr>
      <w:r>
        <w:rPr>
          <w:b/>
          <w:sz w:val="28"/>
          <w:szCs w:val="28"/>
        </w:rPr>
        <w:lastRenderedPageBreak/>
        <w:t>БАЗОВЫЙ РАЗМЕР ПЛАТЫ ЗА НАЕМ ЖИЛОГО ПОМЕЩЕНИЯ</w:t>
      </w:r>
    </w:p>
    <w:p w:rsidR="00B805DE" w:rsidRDefault="00B805DE" w:rsidP="00B805DE">
      <w:pPr>
        <w:ind w:left="142" w:firstLine="566"/>
        <w:jc w:val="both"/>
        <w:rPr>
          <w:sz w:val="28"/>
          <w:szCs w:val="28"/>
        </w:rPr>
      </w:pPr>
    </w:p>
    <w:p w:rsidR="00B805DE" w:rsidRDefault="00B805DE" w:rsidP="009C5E93">
      <w:pPr>
        <w:ind w:firstLine="708"/>
        <w:jc w:val="both"/>
        <w:rPr>
          <w:sz w:val="28"/>
          <w:szCs w:val="28"/>
        </w:rPr>
      </w:pPr>
      <w:r>
        <w:rPr>
          <w:sz w:val="28"/>
          <w:szCs w:val="28"/>
        </w:rPr>
        <w:t>Базовый размер платы за наем жилого помещения определяется по</w:t>
      </w:r>
      <w:r w:rsidR="007C4C31">
        <w:rPr>
          <w:sz w:val="28"/>
          <w:szCs w:val="28"/>
        </w:rPr>
        <w:t xml:space="preserve">        </w:t>
      </w:r>
      <w:r>
        <w:rPr>
          <w:sz w:val="28"/>
          <w:szCs w:val="28"/>
        </w:rPr>
        <w:t xml:space="preserve"> формуле</w:t>
      </w:r>
      <w:r w:rsidR="007C4C31">
        <w:rPr>
          <w:sz w:val="28"/>
          <w:szCs w:val="28"/>
        </w:rPr>
        <w:t xml:space="preserve"> </w:t>
      </w:r>
      <w:r>
        <w:rPr>
          <w:sz w:val="28"/>
          <w:szCs w:val="28"/>
        </w:rPr>
        <w:t>2:</w:t>
      </w:r>
    </w:p>
    <w:p w:rsidR="00B805DE" w:rsidRDefault="00B805DE" w:rsidP="009C5E93">
      <w:pPr>
        <w:ind w:firstLine="709"/>
        <w:jc w:val="both"/>
        <w:rPr>
          <w:sz w:val="28"/>
          <w:szCs w:val="28"/>
        </w:rPr>
      </w:pPr>
      <w:r>
        <w:rPr>
          <w:sz w:val="28"/>
          <w:szCs w:val="28"/>
        </w:rPr>
        <w:t>Формула 2</w:t>
      </w:r>
    </w:p>
    <w:p w:rsidR="00B805DE" w:rsidRDefault="00B805DE" w:rsidP="009C5E93">
      <w:pPr>
        <w:ind w:firstLine="709"/>
        <w:jc w:val="both"/>
        <w:rPr>
          <w:sz w:val="28"/>
          <w:szCs w:val="28"/>
        </w:rPr>
      </w:pPr>
      <w:r>
        <w:rPr>
          <w:sz w:val="28"/>
          <w:szCs w:val="28"/>
        </w:rPr>
        <w:t>Н</w:t>
      </w:r>
      <w:r>
        <w:rPr>
          <w:sz w:val="28"/>
          <w:szCs w:val="28"/>
          <w:vertAlign w:val="subscript"/>
        </w:rPr>
        <w:t>Б</w:t>
      </w:r>
      <w:r>
        <w:rPr>
          <w:sz w:val="28"/>
          <w:szCs w:val="28"/>
        </w:rPr>
        <w:t xml:space="preserve"> = СР</w:t>
      </w:r>
      <w:r>
        <w:rPr>
          <w:sz w:val="28"/>
          <w:szCs w:val="28"/>
          <w:vertAlign w:val="subscript"/>
        </w:rPr>
        <w:t>с</w:t>
      </w:r>
      <w:r>
        <w:rPr>
          <w:sz w:val="28"/>
          <w:szCs w:val="28"/>
        </w:rPr>
        <w:t xml:space="preserve"> х 0,001, где</w:t>
      </w:r>
    </w:p>
    <w:p w:rsidR="00B805DE" w:rsidRDefault="00B805DE" w:rsidP="009C5E93">
      <w:pPr>
        <w:ind w:firstLine="709"/>
        <w:jc w:val="both"/>
        <w:rPr>
          <w:sz w:val="28"/>
          <w:szCs w:val="28"/>
        </w:rPr>
      </w:pPr>
      <w:r>
        <w:rPr>
          <w:sz w:val="28"/>
          <w:szCs w:val="28"/>
        </w:rPr>
        <w:t>Н</w:t>
      </w:r>
      <w:r>
        <w:rPr>
          <w:sz w:val="28"/>
          <w:szCs w:val="28"/>
          <w:vertAlign w:val="subscript"/>
        </w:rPr>
        <w:t>Б</w:t>
      </w:r>
      <w:r>
        <w:rPr>
          <w:sz w:val="28"/>
          <w:szCs w:val="28"/>
        </w:rPr>
        <w:t xml:space="preserve"> - базовый размер платы за наем жилого помещения;</w:t>
      </w:r>
    </w:p>
    <w:p w:rsidR="00B805DE" w:rsidRDefault="00B805DE" w:rsidP="009C5E93">
      <w:pPr>
        <w:ind w:firstLine="709"/>
        <w:jc w:val="both"/>
        <w:rPr>
          <w:sz w:val="28"/>
          <w:szCs w:val="28"/>
        </w:rPr>
      </w:pPr>
      <w:r>
        <w:rPr>
          <w:sz w:val="28"/>
          <w:szCs w:val="28"/>
        </w:rPr>
        <w:t>СР</w:t>
      </w:r>
      <w:r>
        <w:rPr>
          <w:sz w:val="28"/>
          <w:szCs w:val="28"/>
          <w:vertAlign w:val="subscript"/>
        </w:rPr>
        <w:t>с</w:t>
      </w:r>
      <w:r>
        <w:rPr>
          <w:sz w:val="28"/>
          <w:szCs w:val="28"/>
        </w:rPr>
        <w:t xml:space="preserve"> - средняя цена одного квадратного метра жилья на вторичном рынке жилья в Смоленской области.</w:t>
      </w:r>
    </w:p>
    <w:p w:rsidR="00B805DE" w:rsidRDefault="00B805DE" w:rsidP="009C5E93">
      <w:pPr>
        <w:ind w:firstLine="709"/>
        <w:jc w:val="both"/>
        <w:rPr>
          <w:sz w:val="28"/>
          <w:szCs w:val="28"/>
        </w:rPr>
      </w:pPr>
      <w:r>
        <w:rPr>
          <w:sz w:val="28"/>
          <w:szCs w:val="28"/>
        </w:rPr>
        <w:t xml:space="preserve">Средняя цена 1 кв.м. на вторичном рынке жилья по Смоленской области определяется по данным </w:t>
      </w:r>
      <w:r>
        <w:rPr>
          <w:bCs/>
          <w:sz w:val="28"/>
          <w:szCs w:val="28"/>
        </w:rPr>
        <w:t>территориального органа Федеральной службы государственной статистики по Смоленской области</w:t>
      </w:r>
      <w:r>
        <w:rPr>
          <w:sz w:val="28"/>
          <w:szCs w:val="28"/>
        </w:rPr>
        <w:t>.</w:t>
      </w:r>
    </w:p>
    <w:p w:rsidR="00B805DE" w:rsidRDefault="00B805DE" w:rsidP="009C5E93">
      <w:pPr>
        <w:ind w:firstLine="709"/>
        <w:jc w:val="center"/>
        <w:rPr>
          <w:b/>
          <w:sz w:val="28"/>
          <w:szCs w:val="28"/>
        </w:rPr>
      </w:pPr>
    </w:p>
    <w:p w:rsidR="00B805DE" w:rsidRDefault="00B805DE" w:rsidP="00B805DE">
      <w:pPr>
        <w:ind w:left="142"/>
        <w:jc w:val="center"/>
        <w:rPr>
          <w:b/>
          <w:sz w:val="28"/>
          <w:szCs w:val="28"/>
        </w:rPr>
      </w:pPr>
      <w:r>
        <w:rPr>
          <w:b/>
          <w:sz w:val="28"/>
          <w:szCs w:val="28"/>
        </w:rPr>
        <w:t>КОЭФФИЦИЕНТ, ХАРАКТЕРИЗУЮЩИЙ КАЧЕСТВО И БЛАГОУСТРОЙСТВО ЖИЛОГО ПОМЕЩЕНИЯ, МЕСТОРАСПОЛОЖЕНИЕ ДОМА</w:t>
      </w:r>
    </w:p>
    <w:p w:rsidR="00B805DE" w:rsidRDefault="00B805DE" w:rsidP="00B805DE">
      <w:pPr>
        <w:ind w:left="142"/>
        <w:jc w:val="center"/>
        <w:rPr>
          <w:b/>
          <w:sz w:val="28"/>
          <w:szCs w:val="28"/>
        </w:rPr>
      </w:pPr>
    </w:p>
    <w:p w:rsidR="00B805DE" w:rsidRDefault="00B805DE" w:rsidP="00370C28">
      <w:pPr>
        <w:ind w:firstLine="708"/>
        <w:jc w:val="both"/>
        <w:rPr>
          <w:sz w:val="28"/>
          <w:szCs w:val="28"/>
        </w:rPr>
      </w:pPr>
      <w:r>
        <w:rPr>
          <w:sz w:val="28"/>
          <w:szCs w:val="28"/>
        </w:rPr>
        <w:t>Коэффициент, характеризующий качество и благоустройства жилого помещения, месторасположение дома (К</w:t>
      </w:r>
      <w:r>
        <w:rPr>
          <w:sz w:val="28"/>
          <w:szCs w:val="28"/>
          <w:vertAlign w:val="subscript"/>
        </w:rPr>
        <w:t>j</w:t>
      </w:r>
      <w:r>
        <w:rPr>
          <w:sz w:val="28"/>
          <w:szCs w:val="28"/>
        </w:rPr>
        <w:t>), определяется как средневзвешенное значение показателей по отдельным параметрам по формуле 3:</w:t>
      </w:r>
    </w:p>
    <w:p w:rsidR="00B805DE" w:rsidRDefault="00B805DE" w:rsidP="00370C28">
      <w:pPr>
        <w:ind w:firstLine="708"/>
        <w:jc w:val="both"/>
        <w:rPr>
          <w:sz w:val="28"/>
          <w:szCs w:val="28"/>
        </w:rPr>
      </w:pPr>
      <w:r>
        <w:rPr>
          <w:sz w:val="28"/>
          <w:szCs w:val="28"/>
        </w:rPr>
        <w:t>Формула 3</w:t>
      </w:r>
    </w:p>
    <w:p w:rsidR="00B805DE" w:rsidRDefault="00B805DE" w:rsidP="00370C28">
      <w:pPr>
        <w:ind w:firstLine="708"/>
        <w:jc w:val="both"/>
        <w:rPr>
          <w:sz w:val="28"/>
          <w:szCs w:val="28"/>
        </w:rPr>
      </w:pPr>
      <w:r>
        <w:rPr>
          <w:noProof/>
          <w:sz w:val="28"/>
          <w:szCs w:val="28"/>
        </w:rPr>
        <w:drawing>
          <wp:inline distT="0" distB="0" distL="0" distR="0">
            <wp:extent cx="1209675" cy="428625"/>
            <wp:effectExtent l="19050" t="0" r="0" b="0"/>
            <wp:docPr id="1" name="Рисунок 3" descr="base_1_20678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1_206781_1"/>
                    <pic:cNvPicPr>
                      <a:picLocks noChangeAspect="1" noChangeArrowheads="1"/>
                    </pic:cNvPicPr>
                  </pic:nvPicPr>
                  <pic:blipFill>
                    <a:blip r:embed="rId9" cstate="print"/>
                    <a:srcRect/>
                    <a:stretch>
                      <a:fillRect/>
                    </a:stretch>
                  </pic:blipFill>
                  <pic:spPr bwMode="auto">
                    <a:xfrm>
                      <a:off x="0" y="0"/>
                      <a:ext cx="1209675" cy="428625"/>
                    </a:xfrm>
                    <a:prstGeom prst="rect">
                      <a:avLst/>
                    </a:prstGeom>
                    <a:noFill/>
                    <a:ln w="9525">
                      <a:noFill/>
                      <a:miter lim="800000"/>
                      <a:headEnd/>
                      <a:tailEnd/>
                    </a:ln>
                  </pic:spPr>
                </pic:pic>
              </a:graphicData>
            </a:graphic>
          </wp:inline>
        </w:drawing>
      </w:r>
    </w:p>
    <w:p w:rsidR="00B805DE" w:rsidRDefault="00B805DE" w:rsidP="00370C28">
      <w:pPr>
        <w:ind w:firstLine="708"/>
        <w:jc w:val="both"/>
        <w:rPr>
          <w:sz w:val="28"/>
          <w:szCs w:val="28"/>
        </w:rPr>
      </w:pPr>
      <w:r>
        <w:rPr>
          <w:sz w:val="28"/>
          <w:szCs w:val="28"/>
        </w:rPr>
        <w:t>К</w:t>
      </w:r>
      <w:r>
        <w:rPr>
          <w:sz w:val="28"/>
          <w:szCs w:val="28"/>
          <w:vertAlign w:val="subscript"/>
        </w:rPr>
        <w:t>j</w:t>
      </w:r>
      <w:r>
        <w:rPr>
          <w:sz w:val="28"/>
          <w:szCs w:val="28"/>
        </w:rPr>
        <w:t xml:space="preserve"> - коэффициент, характеризующий качество и благоустройство жилого помещения, месторасположение дома;</w:t>
      </w:r>
    </w:p>
    <w:p w:rsidR="00B805DE" w:rsidRDefault="00B805DE" w:rsidP="00370C28">
      <w:pPr>
        <w:ind w:firstLine="708"/>
        <w:jc w:val="both"/>
        <w:rPr>
          <w:sz w:val="28"/>
          <w:szCs w:val="28"/>
        </w:rPr>
      </w:pPr>
      <w:r>
        <w:rPr>
          <w:sz w:val="28"/>
          <w:szCs w:val="28"/>
        </w:rPr>
        <w:t>К</w:t>
      </w:r>
      <w:r>
        <w:rPr>
          <w:sz w:val="28"/>
          <w:szCs w:val="28"/>
          <w:vertAlign w:val="subscript"/>
        </w:rPr>
        <w:t>1</w:t>
      </w:r>
      <w:r>
        <w:rPr>
          <w:sz w:val="28"/>
          <w:szCs w:val="28"/>
        </w:rPr>
        <w:t xml:space="preserve"> - коэффициент, характеризующий качество жилого помещения;</w:t>
      </w:r>
    </w:p>
    <w:p w:rsidR="00B805DE" w:rsidRDefault="00B805DE" w:rsidP="00370C28">
      <w:pPr>
        <w:ind w:firstLine="708"/>
        <w:jc w:val="both"/>
        <w:rPr>
          <w:sz w:val="28"/>
          <w:szCs w:val="28"/>
        </w:rPr>
      </w:pPr>
      <w:r>
        <w:rPr>
          <w:sz w:val="28"/>
          <w:szCs w:val="28"/>
        </w:rPr>
        <w:t>К</w:t>
      </w:r>
      <w:r>
        <w:rPr>
          <w:sz w:val="28"/>
          <w:szCs w:val="28"/>
          <w:vertAlign w:val="subscript"/>
        </w:rPr>
        <w:t>2</w:t>
      </w:r>
      <w:r>
        <w:rPr>
          <w:sz w:val="28"/>
          <w:szCs w:val="28"/>
        </w:rPr>
        <w:t xml:space="preserve"> - коэффициент, характеризующий благоустройство жилого помещения;</w:t>
      </w:r>
    </w:p>
    <w:p w:rsidR="00B805DE" w:rsidRDefault="00B805DE" w:rsidP="00370C28">
      <w:pPr>
        <w:ind w:firstLine="708"/>
        <w:jc w:val="both"/>
        <w:rPr>
          <w:sz w:val="28"/>
          <w:szCs w:val="28"/>
        </w:rPr>
      </w:pPr>
      <w:r>
        <w:rPr>
          <w:sz w:val="28"/>
          <w:szCs w:val="28"/>
        </w:rPr>
        <w:t>К</w:t>
      </w:r>
      <w:r>
        <w:rPr>
          <w:sz w:val="28"/>
          <w:szCs w:val="28"/>
          <w:vertAlign w:val="subscript"/>
        </w:rPr>
        <w:t>3</w:t>
      </w:r>
      <w:r>
        <w:rPr>
          <w:sz w:val="28"/>
          <w:szCs w:val="28"/>
        </w:rPr>
        <w:t xml:space="preserve"> - коэффициент, характеризующий месторасположение дома.</w:t>
      </w:r>
    </w:p>
    <w:p w:rsidR="00B805DE" w:rsidRDefault="00B805DE" w:rsidP="00370C28">
      <w:pPr>
        <w:ind w:firstLine="708"/>
        <w:jc w:val="both"/>
        <w:rPr>
          <w:sz w:val="28"/>
          <w:szCs w:val="28"/>
        </w:rPr>
      </w:pPr>
      <w:r>
        <w:rPr>
          <w:sz w:val="28"/>
          <w:szCs w:val="28"/>
        </w:rPr>
        <w:t>Значения показателей К</w:t>
      </w:r>
      <w:r>
        <w:rPr>
          <w:sz w:val="28"/>
          <w:szCs w:val="28"/>
          <w:vertAlign w:val="subscript"/>
        </w:rPr>
        <w:t>1</w:t>
      </w:r>
      <w:r>
        <w:rPr>
          <w:sz w:val="28"/>
          <w:szCs w:val="28"/>
        </w:rPr>
        <w:t xml:space="preserve"> - К</w:t>
      </w:r>
      <w:r>
        <w:rPr>
          <w:sz w:val="28"/>
          <w:szCs w:val="28"/>
          <w:vertAlign w:val="subscript"/>
        </w:rPr>
        <w:t>3</w:t>
      </w:r>
      <w:r>
        <w:rPr>
          <w:sz w:val="28"/>
          <w:szCs w:val="28"/>
        </w:rPr>
        <w:t xml:space="preserve"> оце</w:t>
      </w:r>
      <w:r w:rsidR="00370C28">
        <w:rPr>
          <w:sz w:val="28"/>
          <w:szCs w:val="28"/>
        </w:rPr>
        <w:t>ниваются в интервале [0,8; 1</w:t>
      </w:r>
      <w:r w:rsidR="000D1DDA">
        <w:rPr>
          <w:sz w:val="28"/>
          <w:szCs w:val="28"/>
        </w:rPr>
        <w:t>,3</w:t>
      </w:r>
      <w:r w:rsidR="00370C28">
        <w:rPr>
          <w:sz w:val="28"/>
          <w:szCs w:val="28"/>
        </w:rPr>
        <w:t>].</w:t>
      </w:r>
    </w:p>
    <w:p w:rsidR="00370C28" w:rsidRDefault="00370C28" w:rsidP="00370C28">
      <w:pPr>
        <w:ind w:firstLine="708"/>
        <w:jc w:val="both"/>
        <w:rPr>
          <w:b/>
          <w:sz w:val="28"/>
          <w:szCs w:val="28"/>
        </w:rPr>
      </w:pPr>
    </w:p>
    <w:p w:rsidR="00370C28" w:rsidRDefault="00B805DE" w:rsidP="00370C28">
      <w:pPr>
        <w:jc w:val="center"/>
        <w:rPr>
          <w:b/>
          <w:sz w:val="28"/>
          <w:szCs w:val="28"/>
        </w:rPr>
      </w:pPr>
      <w:r>
        <w:rPr>
          <w:b/>
          <w:sz w:val="28"/>
          <w:szCs w:val="28"/>
        </w:rPr>
        <w:t>Значения коэффициентов, характеризующих качество</w:t>
      </w:r>
    </w:p>
    <w:p w:rsidR="00B805DE" w:rsidRDefault="00B805DE" w:rsidP="00370C28">
      <w:pPr>
        <w:jc w:val="center"/>
        <w:rPr>
          <w:b/>
          <w:sz w:val="28"/>
          <w:szCs w:val="28"/>
        </w:rPr>
      </w:pPr>
      <w:r>
        <w:rPr>
          <w:b/>
          <w:sz w:val="28"/>
          <w:szCs w:val="28"/>
        </w:rPr>
        <w:t xml:space="preserve"> и благоустройство жил</w:t>
      </w:r>
      <w:r w:rsidR="00370C28">
        <w:rPr>
          <w:b/>
          <w:sz w:val="28"/>
          <w:szCs w:val="28"/>
        </w:rPr>
        <w:t>ого помещения, месторасположение</w:t>
      </w:r>
      <w:r>
        <w:rPr>
          <w:b/>
          <w:sz w:val="28"/>
          <w:szCs w:val="28"/>
        </w:rPr>
        <w:t xml:space="preserve"> дома</w:t>
      </w:r>
    </w:p>
    <w:p w:rsidR="00370C28" w:rsidRDefault="00370C28" w:rsidP="00370C28">
      <w:pPr>
        <w:jc w:val="center"/>
        <w:rPr>
          <w:sz w:val="28"/>
          <w:szCs w:val="28"/>
        </w:rPr>
      </w:pPr>
    </w:p>
    <w:tbl>
      <w:tblPr>
        <w:tblW w:w="0" w:type="auto"/>
        <w:tblCellMar>
          <w:left w:w="0" w:type="dxa"/>
          <w:right w:w="0" w:type="dxa"/>
        </w:tblCellMar>
        <w:tblLook w:val="04A0"/>
      </w:tblPr>
      <w:tblGrid>
        <w:gridCol w:w="2194"/>
        <w:gridCol w:w="5568"/>
        <w:gridCol w:w="2374"/>
      </w:tblGrid>
      <w:tr w:rsidR="00B805DE" w:rsidTr="00B805DE">
        <w:trPr>
          <w:trHeight w:val="579"/>
        </w:trPr>
        <w:tc>
          <w:tcPr>
            <w:tcW w:w="1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05DE" w:rsidRDefault="00B805DE" w:rsidP="00370C28">
            <w:pPr>
              <w:spacing w:after="200" w:line="276" w:lineRule="auto"/>
              <w:jc w:val="center"/>
              <w:rPr>
                <w:sz w:val="28"/>
                <w:szCs w:val="28"/>
                <w:lang w:eastAsia="en-US"/>
              </w:rPr>
            </w:pPr>
            <w:r>
              <w:rPr>
                <w:b/>
                <w:bCs/>
                <w:sz w:val="28"/>
                <w:szCs w:val="28"/>
              </w:rPr>
              <w:t>Коэффициенты</w:t>
            </w:r>
          </w:p>
        </w:tc>
        <w:tc>
          <w:tcPr>
            <w:tcW w:w="55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805DE" w:rsidRDefault="00B805DE" w:rsidP="00370C28">
            <w:pPr>
              <w:spacing w:after="200" w:line="276" w:lineRule="auto"/>
              <w:ind w:left="142"/>
              <w:jc w:val="center"/>
              <w:rPr>
                <w:sz w:val="28"/>
                <w:szCs w:val="28"/>
                <w:lang w:eastAsia="en-US"/>
              </w:rPr>
            </w:pPr>
            <w:r>
              <w:rPr>
                <w:b/>
                <w:bCs/>
                <w:sz w:val="28"/>
                <w:szCs w:val="28"/>
              </w:rPr>
              <w:t>Потребительские качества жилого помещения</w:t>
            </w:r>
          </w:p>
        </w:tc>
        <w:tc>
          <w:tcPr>
            <w:tcW w:w="23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805DE" w:rsidRDefault="00B805DE" w:rsidP="00370C28">
            <w:pPr>
              <w:spacing w:after="200" w:line="276" w:lineRule="auto"/>
              <w:jc w:val="center"/>
              <w:rPr>
                <w:sz w:val="28"/>
                <w:szCs w:val="28"/>
                <w:lang w:eastAsia="en-US"/>
              </w:rPr>
            </w:pPr>
            <w:r>
              <w:rPr>
                <w:b/>
                <w:bCs/>
                <w:sz w:val="28"/>
                <w:szCs w:val="28"/>
              </w:rPr>
              <w:t>Значение коэффициента</w:t>
            </w:r>
          </w:p>
        </w:tc>
      </w:tr>
      <w:tr w:rsidR="00B805DE" w:rsidTr="00370C28">
        <w:trPr>
          <w:trHeight w:val="319"/>
        </w:trPr>
        <w:tc>
          <w:tcPr>
            <w:tcW w:w="1911" w:type="dxa"/>
            <w:vMerge w:val="restar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B805DE" w:rsidRDefault="00B805DE" w:rsidP="00370C28">
            <w:pPr>
              <w:jc w:val="center"/>
              <w:rPr>
                <w:sz w:val="28"/>
                <w:szCs w:val="28"/>
                <w:lang w:eastAsia="en-US"/>
              </w:rPr>
            </w:pPr>
            <w:r>
              <w:rPr>
                <w:b/>
                <w:bCs/>
                <w:sz w:val="28"/>
                <w:szCs w:val="28"/>
              </w:rPr>
              <w:t>К1</w:t>
            </w:r>
          </w:p>
        </w:tc>
        <w:tc>
          <w:tcPr>
            <w:tcW w:w="5568" w:type="dxa"/>
            <w:tcBorders>
              <w:top w:val="nil"/>
              <w:left w:val="nil"/>
              <w:bottom w:val="single" w:sz="8" w:space="0" w:color="auto"/>
              <w:right w:val="single" w:sz="8" w:space="0" w:color="auto"/>
            </w:tcBorders>
            <w:tcMar>
              <w:top w:w="0" w:type="dxa"/>
              <w:left w:w="108" w:type="dxa"/>
              <w:bottom w:w="0" w:type="dxa"/>
              <w:right w:w="108" w:type="dxa"/>
            </w:tcMar>
            <w:hideMark/>
          </w:tcPr>
          <w:p w:rsidR="00B805DE" w:rsidRDefault="00B805DE" w:rsidP="00370C28">
            <w:pPr>
              <w:ind w:left="142"/>
              <w:jc w:val="both"/>
              <w:rPr>
                <w:sz w:val="28"/>
                <w:szCs w:val="28"/>
                <w:lang w:eastAsia="en-US"/>
              </w:rPr>
            </w:pPr>
            <w:r>
              <w:rPr>
                <w:b/>
                <w:bCs/>
                <w:sz w:val="28"/>
                <w:szCs w:val="28"/>
              </w:rPr>
              <w:t>Капитальность (материал стен дома</w:t>
            </w:r>
            <w:r w:rsidR="00370C28">
              <w:rPr>
                <w:b/>
                <w:bCs/>
                <w:sz w:val="28"/>
                <w:szCs w:val="28"/>
              </w:rPr>
              <w:t>)</w:t>
            </w:r>
          </w:p>
        </w:tc>
        <w:tc>
          <w:tcPr>
            <w:tcW w:w="2374" w:type="dxa"/>
            <w:tcBorders>
              <w:top w:val="nil"/>
              <w:left w:val="nil"/>
              <w:bottom w:val="single" w:sz="8" w:space="0" w:color="auto"/>
              <w:right w:val="single" w:sz="8" w:space="0" w:color="auto"/>
            </w:tcBorders>
            <w:tcMar>
              <w:top w:w="0" w:type="dxa"/>
              <w:left w:w="108" w:type="dxa"/>
              <w:bottom w:w="0" w:type="dxa"/>
              <w:right w:w="108" w:type="dxa"/>
            </w:tcMar>
            <w:hideMark/>
          </w:tcPr>
          <w:p w:rsidR="00B805DE" w:rsidRDefault="00B805DE" w:rsidP="00370C28">
            <w:pPr>
              <w:ind w:left="142"/>
              <w:jc w:val="both"/>
              <w:rPr>
                <w:sz w:val="28"/>
                <w:szCs w:val="28"/>
                <w:lang w:eastAsia="en-US"/>
              </w:rPr>
            </w:pPr>
            <w:r>
              <w:rPr>
                <w:sz w:val="28"/>
                <w:szCs w:val="28"/>
              </w:rPr>
              <w:t> </w:t>
            </w:r>
          </w:p>
        </w:tc>
      </w:tr>
      <w:tr w:rsidR="00B805DE" w:rsidTr="00B805DE">
        <w:tc>
          <w:tcPr>
            <w:tcW w:w="0" w:type="auto"/>
            <w:vMerge/>
            <w:tcBorders>
              <w:top w:val="nil"/>
              <w:left w:val="single" w:sz="8" w:space="0" w:color="auto"/>
              <w:bottom w:val="single" w:sz="4" w:space="0" w:color="auto"/>
              <w:right w:val="single" w:sz="8" w:space="0" w:color="auto"/>
            </w:tcBorders>
            <w:vAlign w:val="center"/>
            <w:hideMark/>
          </w:tcPr>
          <w:p w:rsidR="00B805DE" w:rsidRDefault="00B805DE" w:rsidP="00370C28">
            <w:pPr>
              <w:jc w:val="center"/>
              <w:rPr>
                <w:sz w:val="28"/>
                <w:szCs w:val="28"/>
                <w:lang w:eastAsia="en-US"/>
              </w:rPr>
            </w:pPr>
          </w:p>
        </w:tc>
        <w:tc>
          <w:tcPr>
            <w:tcW w:w="5568" w:type="dxa"/>
            <w:tcBorders>
              <w:top w:val="nil"/>
              <w:left w:val="nil"/>
              <w:bottom w:val="single" w:sz="8" w:space="0" w:color="auto"/>
              <w:right w:val="single" w:sz="8" w:space="0" w:color="auto"/>
            </w:tcBorders>
            <w:tcMar>
              <w:top w:w="0" w:type="dxa"/>
              <w:left w:w="108" w:type="dxa"/>
              <w:bottom w:w="0" w:type="dxa"/>
              <w:right w:w="108" w:type="dxa"/>
            </w:tcMar>
            <w:hideMark/>
          </w:tcPr>
          <w:p w:rsidR="00B805DE" w:rsidRDefault="00B805DE" w:rsidP="00370C28">
            <w:pPr>
              <w:ind w:left="142"/>
              <w:jc w:val="both"/>
              <w:rPr>
                <w:sz w:val="28"/>
                <w:szCs w:val="28"/>
                <w:lang w:eastAsia="en-US"/>
              </w:rPr>
            </w:pPr>
            <w:r>
              <w:rPr>
                <w:sz w:val="28"/>
                <w:szCs w:val="28"/>
              </w:rPr>
              <w:t>Кирпичный, монолитный</w:t>
            </w:r>
          </w:p>
        </w:tc>
        <w:tc>
          <w:tcPr>
            <w:tcW w:w="2374" w:type="dxa"/>
            <w:tcBorders>
              <w:top w:val="nil"/>
              <w:left w:val="nil"/>
              <w:bottom w:val="single" w:sz="8" w:space="0" w:color="auto"/>
              <w:right w:val="single" w:sz="8" w:space="0" w:color="auto"/>
            </w:tcBorders>
            <w:tcMar>
              <w:top w:w="0" w:type="dxa"/>
              <w:left w:w="108" w:type="dxa"/>
              <w:bottom w:w="0" w:type="dxa"/>
              <w:right w:w="108" w:type="dxa"/>
            </w:tcMar>
            <w:hideMark/>
          </w:tcPr>
          <w:p w:rsidR="00B805DE" w:rsidRDefault="00B805DE" w:rsidP="00370C28">
            <w:pPr>
              <w:ind w:left="142"/>
              <w:jc w:val="center"/>
              <w:rPr>
                <w:sz w:val="28"/>
                <w:szCs w:val="28"/>
                <w:lang w:eastAsia="en-US"/>
              </w:rPr>
            </w:pPr>
            <w:r>
              <w:rPr>
                <w:sz w:val="28"/>
                <w:szCs w:val="28"/>
              </w:rPr>
              <w:t>1</w:t>
            </w:r>
          </w:p>
        </w:tc>
      </w:tr>
      <w:tr w:rsidR="00B805DE" w:rsidTr="00B805DE">
        <w:tc>
          <w:tcPr>
            <w:tcW w:w="0" w:type="auto"/>
            <w:vMerge/>
            <w:tcBorders>
              <w:top w:val="nil"/>
              <w:left w:val="single" w:sz="8" w:space="0" w:color="auto"/>
              <w:bottom w:val="single" w:sz="4" w:space="0" w:color="auto"/>
              <w:right w:val="single" w:sz="8" w:space="0" w:color="auto"/>
            </w:tcBorders>
            <w:vAlign w:val="center"/>
            <w:hideMark/>
          </w:tcPr>
          <w:p w:rsidR="00B805DE" w:rsidRDefault="00B805DE" w:rsidP="00370C28">
            <w:pPr>
              <w:jc w:val="center"/>
              <w:rPr>
                <w:sz w:val="28"/>
                <w:szCs w:val="28"/>
                <w:lang w:eastAsia="en-US"/>
              </w:rPr>
            </w:pPr>
          </w:p>
        </w:tc>
        <w:tc>
          <w:tcPr>
            <w:tcW w:w="5568" w:type="dxa"/>
            <w:tcBorders>
              <w:top w:val="nil"/>
              <w:left w:val="nil"/>
              <w:bottom w:val="single" w:sz="8" w:space="0" w:color="auto"/>
              <w:right w:val="single" w:sz="8" w:space="0" w:color="auto"/>
            </w:tcBorders>
            <w:tcMar>
              <w:top w:w="0" w:type="dxa"/>
              <w:left w:w="108" w:type="dxa"/>
              <w:bottom w:w="0" w:type="dxa"/>
              <w:right w:w="108" w:type="dxa"/>
            </w:tcMar>
            <w:hideMark/>
          </w:tcPr>
          <w:p w:rsidR="00B805DE" w:rsidRDefault="00B805DE" w:rsidP="00370C28">
            <w:pPr>
              <w:ind w:left="142"/>
              <w:jc w:val="both"/>
              <w:rPr>
                <w:sz w:val="28"/>
                <w:szCs w:val="28"/>
                <w:lang w:eastAsia="en-US"/>
              </w:rPr>
            </w:pPr>
            <w:r>
              <w:rPr>
                <w:sz w:val="28"/>
                <w:szCs w:val="28"/>
              </w:rPr>
              <w:t>Блочный крупнопанельный</w:t>
            </w:r>
          </w:p>
        </w:tc>
        <w:tc>
          <w:tcPr>
            <w:tcW w:w="2374" w:type="dxa"/>
            <w:tcBorders>
              <w:top w:val="nil"/>
              <w:left w:val="nil"/>
              <w:bottom w:val="single" w:sz="8" w:space="0" w:color="auto"/>
              <w:right w:val="single" w:sz="8" w:space="0" w:color="auto"/>
            </w:tcBorders>
            <w:tcMar>
              <w:top w:w="0" w:type="dxa"/>
              <w:left w:w="108" w:type="dxa"/>
              <w:bottom w:w="0" w:type="dxa"/>
              <w:right w:w="108" w:type="dxa"/>
            </w:tcMar>
            <w:hideMark/>
          </w:tcPr>
          <w:p w:rsidR="00B805DE" w:rsidRDefault="00B805DE" w:rsidP="00370C28">
            <w:pPr>
              <w:ind w:left="142"/>
              <w:jc w:val="center"/>
              <w:rPr>
                <w:sz w:val="28"/>
                <w:szCs w:val="28"/>
                <w:lang w:eastAsia="en-US"/>
              </w:rPr>
            </w:pPr>
            <w:r>
              <w:rPr>
                <w:sz w:val="28"/>
                <w:szCs w:val="28"/>
              </w:rPr>
              <w:t>0,9</w:t>
            </w:r>
          </w:p>
        </w:tc>
      </w:tr>
      <w:tr w:rsidR="00B805DE" w:rsidTr="00B805DE">
        <w:tc>
          <w:tcPr>
            <w:tcW w:w="0" w:type="auto"/>
            <w:vMerge/>
            <w:tcBorders>
              <w:top w:val="nil"/>
              <w:left w:val="single" w:sz="8" w:space="0" w:color="auto"/>
              <w:bottom w:val="single" w:sz="4" w:space="0" w:color="auto"/>
              <w:right w:val="single" w:sz="8" w:space="0" w:color="auto"/>
            </w:tcBorders>
            <w:vAlign w:val="center"/>
            <w:hideMark/>
          </w:tcPr>
          <w:p w:rsidR="00B805DE" w:rsidRDefault="00B805DE" w:rsidP="00370C28">
            <w:pPr>
              <w:jc w:val="center"/>
              <w:rPr>
                <w:sz w:val="28"/>
                <w:szCs w:val="28"/>
                <w:lang w:eastAsia="en-US"/>
              </w:rPr>
            </w:pPr>
          </w:p>
        </w:tc>
        <w:tc>
          <w:tcPr>
            <w:tcW w:w="5568" w:type="dxa"/>
            <w:tcBorders>
              <w:top w:val="nil"/>
              <w:left w:val="nil"/>
              <w:bottom w:val="single" w:sz="4" w:space="0" w:color="auto"/>
              <w:right w:val="single" w:sz="8" w:space="0" w:color="auto"/>
            </w:tcBorders>
            <w:tcMar>
              <w:top w:w="0" w:type="dxa"/>
              <w:left w:w="108" w:type="dxa"/>
              <w:bottom w:w="0" w:type="dxa"/>
              <w:right w:w="108" w:type="dxa"/>
            </w:tcMar>
            <w:hideMark/>
          </w:tcPr>
          <w:p w:rsidR="00B805DE" w:rsidRDefault="00B805DE" w:rsidP="00370C28">
            <w:pPr>
              <w:ind w:left="142"/>
              <w:jc w:val="both"/>
              <w:rPr>
                <w:sz w:val="28"/>
                <w:szCs w:val="28"/>
                <w:lang w:eastAsia="en-US"/>
              </w:rPr>
            </w:pPr>
            <w:r>
              <w:rPr>
                <w:sz w:val="28"/>
                <w:szCs w:val="28"/>
              </w:rPr>
              <w:t>Смешанный или деревянный</w:t>
            </w:r>
          </w:p>
        </w:tc>
        <w:tc>
          <w:tcPr>
            <w:tcW w:w="2374" w:type="dxa"/>
            <w:tcBorders>
              <w:top w:val="nil"/>
              <w:left w:val="nil"/>
              <w:bottom w:val="single" w:sz="4" w:space="0" w:color="auto"/>
              <w:right w:val="single" w:sz="8" w:space="0" w:color="auto"/>
            </w:tcBorders>
            <w:tcMar>
              <w:top w:w="0" w:type="dxa"/>
              <w:left w:w="108" w:type="dxa"/>
              <w:bottom w:w="0" w:type="dxa"/>
              <w:right w:w="108" w:type="dxa"/>
            </w:tcMar>
            <w:hideMark/>
          </w:tcPr>
          <w:p w:rsidR="00B805DE" w:rsidRDefault="00B805DE" w:rsidP="00370C28">
            <w:pPr>
              <w:ind w:left="142"/>
              <w:jc w:val="center"/>
              <w:rPr>
                <w:sz w:val="28"/>
                <w:szCs w:val="28"/>
                <w:lang w:eastAsia="en-US"/>
              </w:rPr>
            </w:pPr>
            <w:r>
              <w:rPr>
                <w:sz w:val="28"/>
                <w:szCs w:val="28"/>
              </w:rPr>
              <w:t>0,8</w:t>
            </w:r>
          </w:p>
        </w:tc>
      </w:tr>
      <w:tr w:rsidR="00B805DE" w:rsidTr="00B805DE">
        <w:tc>
          <w:tcPr>
            <w:tcW w:w="191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805DE" w:rsidRDefault="00B805DE" w:rsidP="00370C28">
            <w:pPr>
              <w:jc w:val="center"/>
              <w:rPr>
                <w:sz w:val="28"/>
                <w:szCs w:val="28"/>
                <w:lang w:eastAsia="en-US"/>
              </w:rPr>
            </w:pPr>
            <w:r>
              <w:rPr>
                <w:b/>
                <w:bCs/>
                <w:sz w:val="28"/>
                <w:szCs w:val="28"/>
              </w:rPr>
              <w:t>К2</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805DE" w:rsidRDefault="00B805DE" w:rsidP="00370C28">
            <w:pPr>
              <w:ind w:left="142"/>
              <w:jc w:val="both"/>
              <w:rPr>
                <w:sz w:val="28"/>
                <w:szCs w:val="28"/>
                <w:lang w:eastAsia="en-US"/>
              </w:rPr>
            </w:pPr>
            <w:r>
              <w:rPr>
                <w:b/>
                <w:bCs/>
                <w:sz w:val="28"/>
                <w:szCs w:val="28"/>
              </w:rPr>
              <w:t>Благоустройство жилого помещения</w:t>
            </w:r>
          </w:p>
        </w:tc>
        <w:tc>
          <w:tcPr>
            <w:tcW w:w="2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805DE" w:rsidRDefault="00B805DE" w:rsidP="00370C28">
            <w:pPr>
              <w:ind w:left="142"/>
              <w:jc w:val="center"/>
              <w:rPr>
                <w:sz w:val="28"/>
                <w:szCs w:val="28"/>
                <w:lang w:eastAsia="en-US"/>
              </w:rPr>
            </w:pPr>
          </w:p>
        </w:tc>
      </w:tr>
      <w:tr w:rsidR="00B805DE" w:rsidTr="00B805DE">
        <w:tc>
          <w:tcPr>
            <w:tcW w:w="0" w:type="auto"/>
            <w:vMerge/>
            <w:tcBorders>
              <w:top w:val="single" w:sz="4" w:space="0" w:color="auto"/>
              <w:left w:val="single" w:sz="4" w:space="0" w:color="auto"/>
              <w:bottom w:val="single" w:sz="4" w:space="0" w:color="auto"/>
              <w:right w:val="single" w:sz="4" w:space="0" w:color="auto"/>
            </w:tcBorders>
            <w:vAlign w:val="center"/>
            <w:hideMark/>
          </w:tcPr>
          <w:p w:rsidR="00B805DE" w:rsidRDefault="00B805DE" w:rsidP="00370C28">
            <w:pPr>
              <w:jc w:val="center"/>
              <w:rPr>
                <w:sz w:val="28"/>
                <w:szCs w:val="28"/>
                <w:lang w:eastAsia="en-US"/>
              </w:rPr>
            </w:pP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805DE" w:rsidRDefault="00B805DE" w:rsidP="00370C28">
            <w:pPr>
              <w:ind w:left="142"/>
              <w:jc w:val="both"/>
              <w:rPr>
                <w:sz w:val="28"/>
                <w:szCs w:val="28"/>
                <w:lang w:eastAsia="en-US"/>
              </w:rPr>
            </w:pPr>
            <w:r>
              <w:rPr>
                <w:sz w:val="28"/>
                <w:szCs w:val="28"/>
              </w:rPr>
              <w:t>Многоквартирные жилые дома, имеющие все виды благоустройства (холодное и горячее водоснабжение, водоотведение, газоснабжение, электроснабжение)</w:t>
            </w:r>
          </w:p>
        </w:tc>
        <w:tc>
          <w:tcPr>
            <w:tcW w:w="2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805DE" w:rsidRDefault="00B805DE" w:rsidP="00370C28">
            <w:pPr>
              <w:ind w:left="142"/>
              <w:jc w:val="center"/>
              <w:rPr>
                <w:sz w:val="28"/>
                <w:szCs w:val="28"/>
                <w:lang w:eastAsia="en-US"/>
              </w:rPr>
            </w:pPr>
            <w:r>
              <w:rPr>
                <w:sz w:val="28"/>
                <w:szCs w:val="28"/>
              </w:rPr>
              <w:t>1</w:t>
            </w:r>
          </w:p>
        </w:tc>
      </w:tr>
      <w:tr w:rsidR="00B805DE" w:rsidTr="00B805DE">
        <w:tc>
          <w:tcPr>
            <w:tcW w:w="0" w:type="auto"/>
            <w:vMerge w:val="restart"/>
            <w:tcBorders>
              <w:top w:val="single" w:sz="4" w:space="0" w:color="auto"/>
              <w:left w:val="single" w:sz="8" w:space="0" w:color="auto"/>
              <w:bottom w:val="single" w:sz="8" w:space="0" w:color="auto"/>
              <w:right w:val="single" w:sz="8" w:space="0" w:color="auto"/>
            </w:tcBorders>
            <w:vAlign w:val="center"/>
          </w:tcPr>
          <w:p w:rsidR="00B805DE" w:rsidRDefault="00B805DE" w:rsidP="00370C28">
            <w:pPr>
              <w:jc w:val="center"/>
              <w:rPr>
                <w:sz w:val="28"/>
                <w:szCs w:val="28"/>
                <w:lang w:eastAsia="en-US"/>
              </w:rPr>
            </w:pPr>
          </w:p>
        </w:tc>
        <w:tc>
          <w:tcPr>
            <w:tcW w:w="556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B805DE" w:rsidRDefault="00B805DE" w:rsidP="00370C28">
            <w:pPr>
              <w:ind w:left="142"/>
              <w:jc w:val="both"/>
              <w:rPr>
                <w:sz w:val="28"/>
                <w:szCs w:val="28"/>
                <w:lang w:eastAsia="en-US"/>
              </w:rPr>
            </w:pPr>
            <w:r>
              <w:rPr>
                <w:sz w:val="28"/>
                <w:szCs w:val="28"/>
              </w:rPr>
              <w:t>Многоквартирные жилые дома, в которых отсутствует один из видов благоустройства</w:t>
            </w:r>
          </w:p>
        </w:tc>
        <w:tc>
          <w:tcPr>
            <w:tcW w:w="237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B805DE" w:rsidRDefault="00B805DE" w:rsidP="00370C28">
            <w:pPr>
              <w:ind w:left="142"/>
              <w:jc w:val="center"/>
              <w:rPr>
                <w:sz w:val="28"/>
                <w:szCs w:val="28"/>
                <w:lang w:eastAsia="en-US"/>
              </w:rPr>
            </w:pPr>
            <w:r>
              <w:rPr>
                <w:sz w:val="28"/>
                <w:szCs w:val="28"/>
              </w:rPr>
              <w:t>0,9</w:t>
            </w:r>
          </w:p>
        </w:tc>
      </w:tr>
      <w:tr w:rsidR="00B805DE" w:rsidTr="00B805DE">
        <w:tc>
          <w:tcPr>
            <w:tcW w:w="0" w:type="auto"/>
            <w:vMerge/>
            <w:tcBorders>
              <w:top w:val="single" w:sz="4" w:space="0" w:color="auto"/>
              <w:left w:val="single" w:sz="8" w:space="0" w:color="auto"/>
              <w:bottom w:val="single" w:sz="8" w:space="0" w:color="auto"/>
              <w:right w:val="single" w:sz="8" w:space="0" w:color="auto"/>
            </w:tcBorders>
            <w:vAlign w:val="center"/>
            <w:hideMark/>
          </w:tcPr>
          <w:p w:rsidR="00B805DE" w:rsidRDefault="00B805DE" w:rsidP="00370C28">
            <w:pPr>
              <w:jc w:val="center"/>
              <w:rPr>
                <w:sz w:val="28"/>
                <w:szCs w:val="28"/>
                <w:lang w:eastAsia="en-US"/>
              </w:rPr>
            </w:pPr>
          </w:p>
        </w:tc>
        <w:tc>
          <w:tcPr>
            <w:tcW w:w="5568" w:type="dxa"/>
            <w:tcBorders>
              <w:top w:val="nil"/>
              <w:left w:val="nil"/>
              <w:bottom w:val="single" w:sz="8" w:space="0" w:color="auto"/>
              <w:right w:val="single" w:sz="8" w:space="0" w:color="auto"/>
            </w:tcBorders>
            <w:tcMar>
              <w:top w:w="0" w:type="dxa"/>
              <w:left w:w="108" w:type="dxa"/>
              <w:bottom w:w="0" w:type="dxa"/>
              <w:right w:w="108" w:type="dxa"/>
            </w:tcMar>
            <w:hideMark/>
          </w:tcPr>
          <w:p w:rsidR="00B805DE" w:rsidRDefault="00B805DE" w:rsidP="00370C28">
            <w:pPr>
              <w:ind w:left="142"/>
              <w:jc w:val="both"/>
              <w:rPr>
                <w:sz w:val="28"/>
                <w:szCs w:val="28"/>
                <w:lang w:eastAsia="en-US"/>
              </w:rPr>
            </w:pPr>
            <w:r>
              <w:rPr>
                <w:sz w:val="28"/>
                <w:szCs w:val="28"/>
              </w:rPr>
              <w:t>Многоквартирные и одноквартирные жилые дома, в которых отсутствуют два и более видов благоустройства</w:t>
            </w:r>
          </w:p>
        </w:tc>
        <w:tc>
          <w:tcPr>
            <w:tcW w:w="2374" w:type="dxa"/>
            <w:tcBorders>
              <w:top w:val="nil"/>
              <w:left w:val="nil"/>
              <w:bottom w:val="single" w:sz="8" w:space="0" w:color="auto"/>
              <w:right w:val="single" w:sz="8" w:space="0" w:color="auto"/>
            </w:tcBorders>
            <w:tcMar>
              <w:top w:w="0" w:type="dxa"/>
              <w:left w:w="108" w:type="dxa"/>
              <w:bottom w:w="0" w:type="dxa"/>
              <w:right w:w="108" w:type="dxa"/>
            </w:tcMar>
            <w:hideMark/>
          </w:tcPr>
          <w:p w:rsidR="00B805DE" w:rsidRDefault="00B805DE" w:rsidP="00370C28">
            <w:pPr>
              <w:ind w:left="142"/>
              <w:jc w:val="center"/>
              <w:rPr>
                <w:sz w:val="28"/>
                <w:szCs w:val="28"/>
                <w:lang w:eastAsia="en-US"/>
              </w:rPr>
            </w:pPr>
            <w:r>
              <w:rPr>
                <w:sz w:val="28"/>
                <w:szCs w:val="28"/>
              </w:rPr>
              <w:t>0,8</w:t>
            </w:r>
          </w:p>
        </w:tc>
      </w:tr>
      <w:tr w:rsidR="00B805DE" w:rsidTr="00B805DE">
        <w:tc>
          <w:tcPr>
            <w:tcW w:w="19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05DE" w:rsidRDefault="00B805DE" w:rsidP="00370C28">
            <w:pPr>
              <w:jc w:val="center"/>
              <w:rPr>
                <w:sz w:val="28"/>
                <w:szCs w:val="28"/>
                <w:lang w:eastAsia="en-US"/>
              </w:rPr>
            </w:pPr>
            <w:r>
              <w:rPr>
                <w:b/>
                <w:bCs/>
                <w:sz w:val="28"/>
                <w:szCs w:val="28"/>
              </w:rPr>
              <w:t>К3</w:t>
            </w:r>
          </w:p>
        </w:tc>
        <w:tc>
          <w:tcPr>
            <w:tcW w:w="5568" w:type="dxa"/>
            <w:tcBorders>
              <w:top w:val="nil"/>
              <w:left w:val="nil"/>
              <w:bottom w:val="single" w:sz="8" w:space="0" w:color="auto"/>
              <w:right w:val="single" w:sz="8" w:space="0" w:color="auto"/>
            </w:tcBorders>
            <w:tcMar>
              <w:top w:w="0" w:type="dxa"/>
              <w:left w:w="108" w:type="dxa"/>
              <w:bottom w:w="0" w:type="dxa"/>
              <w:right w:w="108" w:type="dxa"/>
            </w:tcMar>
            <w:hideMark/>
          </w:tcPr>
          <w:p w:rsidR="00B805DE" w:rsidRDefault="00B805DE" w:rsidP="00370C28">
            <w:pPr>
              <w:ind w:left="142"/>
              <w:jc w:val="both"/>
              <w:rPr>
                <w:sz w:val="28"/>
                <w:szCs w:val="28"/>
                <w:lang w:eastAsia="en-US"/>
              </w:rPr>
            </w:pPr>
            <w:r>
              <w:rPr>
                <w:b/>
                <w:bCs/>
                <w:sz w:val="28"/>
                <w:szCs w:val="28"/>
              </w:rPr>
              <w:t>Месторасположение дома</w:t>
            </w:r>
          </w:p>
        </w:tc>
        <w:tc>
          <w:tcPr>
            <w:tcW w:w="2374" w:type="dxa"/>
            <w:tcBorders>
              <w:top w:val="nil"/>
              <w:left w:val="nil"/>
              <w:bottom w:val="single" w:sz="8" w:space="0" w:color="auto"/>
              <w:right w:val="single" w:sz="8" w:space="0" w:color="auto"/>
            </w:tcBorders>
            <w:tcMar>
              <w:top w:w="0" w:type="dxa"/>
              <w:left w:w="108" w:type="dxa"/>
              <w:bottom w:w="0" w:type="dxa"/>
              <w:right w:w="108" w:type="dxa"/>
            </w:tcMar>
            <w:hideMark/>
          </w:tcPr>
          <w:p w:rsidR="00B805DE" w:rsidRDefault="00B805DE" w:rsidP="00370C28">
            <w:pPr>
              <w:ind w:left="142"/>
              <w:jc w:val="center"/>
              <w:rPr>
                <w:sz w:val="28"/>
                <w:szCs w:val="28"/>
                <w:lang w:eastAsia="en-US"/>
              </w:rPr>
            </w:pPr>
            <w:r>
              <w:rPr>
                <w:sz w:val="28"/>
                <w:szCs w:val="28"/>
              </w:rPr>
              <w:t>1</w:t>
            </w:r>
          </w:p>
        </w:tc>
      </w:tr>
    </w:tbl>
    <w:p w:rsidR="00B805DE" w:rsidRDefault="00B805DE" w:rsidP="00B805DE">
      <w:pPr>
        <w:ind w:left="142"/>
        <w:jc w:val="both"/>
        <w:rPr>
          <w:b/>
          <w:sz w:val="28"/>
          <w:szCs w:val="28"/>
          <w:lang w:eastAsia="en-US"/>
        </w:rPr>
      </w:pPr>
    </w:p>
    <w:p w:rsidR="00B805DE" w:rsidRDefault="00B805DE" w:rsidP="00B805DE">
      <w:pPr>
        <w:ind w:left="142"/>
        <w:jc w:val="center"/>
        <w:rPr>
          <w:b/>
          <w:sz w:val="28"/>
          <w:szCs w:val="28"/>
        </w:rPr>
      </w:pPr>
      <w:r>
        <w:rPr>
          <w:b/>
          <w:sz w:val="28"/>
          <w:szCs w:val="28"/>
        </w:rPr>
        <w:t>КОЭФФИЦИЕНТ СООТВЕТСТВИЯ ПЛАТЫ</w:t>
      </w:r>
    </w:p>
    <w:p w:rsidR="00D06A0D" w:rsidRDefault="00D06A0D" w:rsidP="00370C28">
      <w:pPr>
        <w:ind w:firstLine="708"/>
        <w:jc w:val="both"/>
        <w:rPr>
          <w:sz w:val="28"/>
          <w:szCs w:val="28"/>
        </w:rPr>
      </w:pPr>
    </w:p>
    <w:p w:rsidR="00B805DE" w:rsidRDefault="007C4C31" w:rsidP="00370C28">
      <w:pPr>
        <w:ind w:firstLine="708"/>
        <w:jc w:val="both"/>
        <w:rPr>
          <w:sz w:val="28"/>
          <w:szCs w:val="28"/>
        </w:rPr>
      </w:pPr>
      <w:r>
        <w:rPr>
          <w:sz w:val="28"/>
          <w:szCs w:val="28"/>
        </w:rPr>
        <w:t>Величина коэффициента соответствия платы К</w:t>
      </w:r>
      <w:r>
        <w:rPr>
          <w:sz w:val="28"/>
          <w:szCs w:val="28"/>
          <w:vertAlign w:val="subscript"/>
        </w:rPr>
        <w:t>с</w:t>
      </w:r>
      <w:r w:rsidR="00B805DE">
        <w:rPr>
          <w:sz w:val="28"/>
          <w:szCs w:val="28"/>
        </w:rPr>
        <w:t xml:space="preserve"> </w:t>
      </w:r>
      <w:r>
        <w:rPr>
          <w:sz w:val="28"/>
          <w:szCs w:val="28"/>
        </w:rPr>
        <w:t xml:space="preserve">устанавливается единым значением для всех граждан, проживающих в специализированном  жилищном фонде муниципального образования, </w:t>
      </w:r>
      <w:r w:rsidR="00B805DE">
        <w:rPr>
          <w:sz w:val="28"/>
          <w:szCs w:val="28"/>
        </w:rPr>
        <w:t>в размере  0,1.</w:t>
      </w:r>
    </w:p>
    <w:p w:rsidR="00B805DE" w:rsidRDefault="00B805DE" w:rsidP="00B805DE">
      <w:pPr>
        <w:pStyle w:val="ConsPlusNonformat"/>
        <w:widowControl/>
        <w:jc w:val="both"/>
        <w:rPr>
          <w:rFonts w:ascii="Times New Roman" w:hAnsi="Times New Roman" w:cs="Times New Roman"/>
          <w:sz w:val="28"/>
          <w:szCs w:val="28"/>
        </w:rPr>
      </w:pPr>
      <w:bookmarkStart w:id="0" w:name="_GoBack"/>
      <w:bookmarkEnd w:id="0"/>
    </w:p>
    <w:p w:rsidR="006119CB" w:rsidRDefault="00B805DE" w:rsidP="00B805DE">
      <w:pPr>
        <w:ind w:right="-159"/>
        <w:jc w:val="both"/>
        <w:rPr>
          <w:sz w:val="28"/>
          <w:szCs w:val="28"/>
        </w:rPr>
      </w:pPr>
      <w:r>
        <w:rPr>
          <w:color w:val="FF0000"/>
          <w:sz w:val="28"/>
          <w:szCs w:val="28"/>
        </w:rPr>
        <w:t xml:space="preserve">                                                                              </w:t>
      </w:r>
    </w:p>
    <w:p w:rsidR="006119CB" w:rsidRDefault="006119CB" w:rsidP="00505931">
      <w:pPr>
        <w:ind w:right="-159"/>
        <w:jc w:val="both"/>
        <w:rPr>
          <w:sz w:val="28"/>
          <w:szCs w:val="28"/>
        </w:rPr>
      </w:pPr>
    </w:p>
    <w:p w:rsidR="00505931" w:rsidRDefault="00505931" w:rsidP="00505931">
      <w:pPr>
        <w:ind w:right="-159"/>
        <w:jc w:val="both"/>
        <w:rPr>
          <w:sz w:val="28"/>
          <w:szCs w:val="28"/>
        </w:rPr>
      </w:pPr>
    </w:p>
    <w:sectPr w:rsidR="00505931" w:rsidSect="000324D9">
      <w:headerReference w:type="even" r:id="rId10"/>
      <w:headerReference w:type="default" r:id="rId11"/>
      <w:pgSz w:w="11906" w:h="16838"/>
      <w:pgMar w:top="851" w:right="851" w:bottom="85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D6F" w:rsidRDefault="00FD7D6F" w:rsidP="0034207B">
      <w:r>
        <w:separator/>
      </w:r>
    </w:p>
  </w:endnote>
  <w:endnote w:type="continuationSeparator" w:id="1">
    <w:p w:rsidR="00FD7D6F" w:rsidRDefault="00FD7D6F" w:rsidP="003420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D6F" w:rsidRDefault="00FD7D6F" w:rsidP="0034207B">
      <w:r>
        <w:separator/>
      </w:r>
    </w:p>
  </w:footnote>
  <w:footnote w:type="continuationSeparator" w:id="1">
    <w:p w:rsidR="00FD7D6F" w:rsidRDefault="00FD7D6F" w:rsidP="003420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D79" w:rsidRDefault="002B2B23" w:rsidP="00394D79">
    <w:pPr>
      <w:pStyle w:val="a3"/>
      <w:framePr w:wrap="around" w:vAnchor="text" w:hAnchor="margin" w:xAlign="center" w:y="1"/>
      <w:rPr>
        <w:rStyle w:val="a5"/>
      </w:rPr>
    </w:pPr>
    <w:r>
      <w:rPr>
        <w:rStyle w:val="a5"/>
      </w:rPr>
      <w:fldChar w:fldCharType="begin"/>
    </w:r>
    <w:r w:rsidR="00394D79">
      <w:rPr>
        <w:rStyle w:val="a5"/>
      </w:rPr>
      <w:instrText xml:space="preserve">PAGE  </w:instrText>
    </w:r>
    <w:r>
      <w:rPr>
        <w:rStyle w:val="a5"/>
      </w:rPr>
      <w:fldChar w:fldCharType="separate"/>
    </w:r>
    <w:r w:rsidR="00394D79">
      <w:rPr>
        <w:rStyle w:val="a5"/>
        <w:noProof/>
      </w:rPr>
      <w:t>3</w:t>
    </w:r>
    <w:r>
      <w:rPr>
        <w:rStyle w:val="a5"/>
      </w:rPr>
      <w:fldChar w:fldCharType="end"/>
    </w:r>
  </w:p>
  <w:p w:rsidR="00394D79" w:rsidRDefault="00394D7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5009"/>
      <w:docPartObj>
        <w:docPartGallery w:val="Page Numbers (Top of Page)"/>
        <w:docPartUnique/>
      </w:docPartObj>
    </w:sdtPr>
    <w:sdtContent>
      <w:p w:rsidR="000A4230" w:rsidRDefault="002B2B23">
        <w:pPr>
          <w:pStyle w:val="a3"/>
          <w:jc w:val="center"/>
        </w:pPr>
        <w:fldSimple w:instr=" PAGE   \* MERGEFORMAT ">
          <w:r w:rsidR="00376538">
            <w:rPr>
              <w:noProof/>
            </w:rPr>
            <w:t>4</w:t>
          </w:r>
        </w:fldSimple>
      </w:p>
    </w:sdtContent>
  </w:sdt>
  <w:p w:rsidR="00394D79" w:rsidRDefault="00394D79" w:rsidP="007D386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02A25"/>
    <w:multiLevelType w:val="hybridMultilevel"/>
    <w:tmpl w:val="B29C9C3E"/>
    <w:lvl w:ilvl="0" w:tplc="11EE379C">
      <w:start w:val="1"/>
      <w:numFmt w:val="decimal"/>
      <w:lvlText w:val="%1."/>
      <w:lvlJc w:val="left"/>
      <w:pPr>
        <w:ind w:left="360" w:hanging="360"/>
      </w:pPr>
    </w:lvl>
    <w:lvl w:ilvl="1" w:tplc="04190019">
      <w:start w:val="1"/>
      <w:numFmt w:val="decimal"/>
      <w:lvlText w:val="%2."/>
      <w:lvlJc w:val="left"/>
      <w:pPr>
        <w:tabs>
          <w:tab w:val="num" w:pos="1290"/>
        </w:tabs>
        <w:ind w:left="1290" w:hanging="360"/>
      </w:pPr>
    </w:lvl>
    <w:lvl w:ilvl="2" w:tplc="0419001B">
      <w:start w:val="1"/>
      <w:numFmt w:val="decimal"/>
      <w:lvlText w:val="%3."/>
      <w:lvlJc w:val="left"/>
      <w:pPr>
        <w:tabs>
          <w:tab w:val="num" w:pos="2010"/>
        </w:tabs>
        <w:ind w:left="2010" w:hanging="360"/>
      </w:pPr>
    </w:lvl>
    <w:lvl w:ilvl="3" w:tplc="0419000F">
      <w:start w:val="1"/>
      <w:numFmt w:val="decimal"/>
      <w:lvlText w:val="%4."/>
      <w:lvlJc w:val="left"/>
      <w:pPr>
        <w:tabs>
          <w:tab w:val="num" w:pos="2730"/>
        </w:tabs>
        <w:ind w:left="2730" w:hanging="360"/>
      </w:pPr>
    </w:lvl>
    <w:lvl w:ilvl="4" w:tplc="04190019">
      <w:start w:val="1"/>
      <w:numFmt w:val="decimal"/>
      <w:lvlText w:val="%5."/>
      <w:lvlJc w:val="left"/>
      <w:pPr>
        <w:tabs>
          <w:tab w:val="num" w:pos="3450"/>
        </w:tabs>
        <w:ind w:left="3450" w:hanging="360"/>
      </w:pPr>
    </w:lvl>
    <w:lvl w:ilvl="5" w:tplc="0419001B">
      <w:start w:val="1"/>
      <w:numFmt w:val="decimal"/>
      <w:lvlText w:val="%6."/>
      <w:lvlJc w:val="left"/>
      <w:pPr>
        <w:tabs>
          <w:tab w:val="num" w:pos="4170"/>
        </w:tabs>
        <w:ind w:left="4170" w:hanging="360"/>
      </w:pPr>
    </w:lvl>
    <w:lvl w:ilvl="6" w:tplc="0419000F">
      <w:start w:val="1"/>
      <w:numFmt w:val="decimal"/>
      <w:lvlText w:val="%7."/>
      <w:lvlJc w:val="left"/>
      <w:pPr>
        <w:tabs>
          <w:tab w:val="num" w:pos="4890"/>
        </w:tabs>
        <w:ind w:left="4890" w:hanging="360"/>
      </w:pPr>
    </w:lvl>
    <w:lvl w:ilvl="7" w:tplc="04190019">
      <w:start w:val="1"/>
      <w:numFmt w:val="decimal"/>
      <w:lvlText w:val="%8."/>
      <w:lvlJc w:val="left"/>
      <w:pPr>
        <w:tabs>
          <w:tab w:val="num" w:pos="5610"/>
        </w:tabs>
        <w:ind w:left="5610" w:hanging="360"/>
      </w:pPr>
    </w:lvl>
    <w:lvl w:ilvl="8" w:tplc="0419001B">
      <w:start w:val="1"/>
      <w:numFmt w:val="decimal"/>
      <w:lvlText w:val="%9."/>
      <w:lvlJc w:val="left"/>
      <w:pPr>
        <w:tabs>
          <w:tab w:val="num" w:pos="6330"/>
        </w:tabs>
        <w:ind w:left="6330" w:hanging="360"/>
      </w:pPr>
    </w:lvl>
  </w:abstractNum>
  <w:abstractNum w:abstractNumId="1">
    <w:nsid w:val="0E5A507D"/>
    <w:multiLevelType w:val="hybridMultilevel"/>
    <w:tmpl w:val="89306F70"/>
    <w:lvl w:ilvl="0" w:tplc="E38621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190F84"/>
    <w:multiLevelType w:val="hybridMultilevel"/>
    <w:tmpl w:val="99608418"/>
    <w:lvl w:ilvl="0" w:tplc="61BCFC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514058DE"/>
    <w:multiLevelType w:val="multilevel"/>
    <w:tmpl w:val="48622E10"/>
    <w:lvl w:ilvl="0">
      <w:start w:val="1"/>
      <w:numFmt w:val="decimal"/>
      <w:lvlText w:val="%1."/>
      <w:lvlJc w:val="left"/>
      <w:pPr>
        <w:ind w:left="1070" w:hanging="360"/>
      </w:pPr>
    </w:lvl>
    <w:lvl w:ilvl="1">
      <w:start w:val="1"/>
      <w:numFmt w:val="decimal"/>
      <w:isLgl/>
      <w:lvlText w:val="%1.%2."/>
      <w:lvlJc w:val="left"/>
      <w:pPr>
        <w:ind w:left="1095" w:hanging="720"/>
      </w:pPr>
    </w:lvl>
    <w:lvl w:ilvl="2">
      <w:start w:val="1"/>
      <w:numFmt w:val="decimal"/>
      <w:isLgl/>
      <w:lvlText w:val="%1.%2.%3."/>
      <w:lvlJc w:val="left"/>
      <w:pPr>
        <w:ind w:left="1095" w:hanging="720"/>
      </w:pPr>
    </w:lvl>
    <w:lvl w:ilvl="3">
      <w:start w:val="1"/>
      <w:numFmt w:val="decimal"/>
      <w:isLgl/>
      <w:lvlText w:val="%1.%2.%3.%4."/>
      <w:lvlJc w:val="left"/>
      <w:pPr>
        <w:ind w:left="1455" w:hanging="1080"/>
      </w:pPr>
    </w:lvl>
    <w:lvl w:ilvl="4">
      <w:start w:val="1"/>
      <w:numFmt w:val="decimal"/>
      <w:isLgl/>
      <w:lvlText w:val="%1.%2.%3.%4.%5."/>
      <w:lvlJc w:val="left"/>
      <w:pPr>
        <w:ind w:left="1455" w:hanging="1080"/>
      </w:pPr>
    </w:lvl>
    <w:lvl w:ilvl="5">
      <w:start w:val="1"/>
      <w:numFmt w:val="decimal"/>
      <w:isLgl/>
      <w:lvlText w:val="%1.%2.%3.%4.%5.%6."/>
      <w:lvlJc w:val="left"/>
      <w:pPr>
        <w:ind w:left="1815" w:hanging="1440"/>
      </w:pPr>
    </w:lvl>
    <w:lvl w:ilvl="6">
      <w:start w:val="1"/>
      <w:numFmt w:val="decimal"/>
      <w:isLgl/>
      <w:lvlText w:val="%1.%2.%3.%4.%5.%6.%7."/>
      <w:lvlJc w:val="left"/>
      <w:pPr>
        <w:ind w:left="2175" w:hanging="1800"/>
      </w:pPr>
    </w:lvl>
    <w:lvl w:ilvl="7">
      <w:start w:val="1"/>
      <w:numFmt w:val="decimal"/>
      <w:isLgl/>
      <w:lvlText w:val="%1.%2.%3.%4.%5.%6.%7.%8."/>
      <w:lvlJc w:val="left"/>
      <w:pPr>
        <w:ind w:left="2175" w:hanging="1800"/>
      </w:pPr>
    </w:lvl>
    <w:lvl w:ilvl="8">
      <w:start w:val="1"/>
      <w:numFmt w:val="decimal"/>
      <w:isLgl/>
      <w:lvlText w:val="%1.%2.%3.%4.%5.%6.%7.%8.%9."/>
      <w:lvlJc w:val="left"/>
      <w:pPr>
        <w:ind w:left="2535" w:hanging="2160"/>
      </w:pPr>
    </w:lvl>
  </w:abstractNum>
  <w:abstractNum w:abstractNumId="4">
    <w:nsid w:val="5DBC4E38"/>
    <w:multiLevelType w:val="hybridMultilevel"/>
    <w:tmpl w:val="3BDE24CC"/>
    <w:lvl w:ilvl="0" w:tplc="0C1C0E20">
      <w:start w:val="1"/>
      <w:numFmt w:val="decimal"/>
      <w:lvlText w:val="%1."/>
      <w:lvlJc w:val="left"/>
      <w:pPr>
        <w:ind w:left="840" w:hanging="360"/>
      </w:pPr>
      <w:rPr>
        <w:rFonts w:ascii="Times New Roman" w:eastAsia="Times New Roman" w:hAnsi="Times New Roman" w:cs="Times New Roman"/>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7FE42114"/>
    <w:multiLevelType w:val="hybridMultilevel"/>
    <w:tmpl w:val="770C93AC"/>
    <w:lvl w:ilvl="0" w:tplc="B316F112">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0"/>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4207B"/>
    <w:rsid w:val="00000755"/>
    <w:rsid w:val="00003670"/>
    <w:rsid w:val="00010836"/>
    <w:rsid w:val="000324D9"/>
    <w:rsid w:val="000345B4"/>
    <w:rsid w:val="00036D84"/>
    <w:rsid w:val="00051BA8"/>
    <w:rsid w:val="000522DB"/>
    <w:rsid w:val="00053D00"/>
    <w:rsid w:val="00056090"/>
    <w:rsid w:val="000634B7"/>
    <w:rsid w:val="00070749"/>
    <w:rsid w:val="00077C5B"/>
    <w:rsid w:val="00082709"/>
    <w:rsid w:val="00084366"/>
    <w:rsid w:val="00094874"/>
    <w:rsid w:val="000A2225"/>
    <w:rsid w:val="000A4230"/>
    <w:rsid w:val="000B44D9"/>
    <w:rsid w:val="000B79FF"/>
    <w:rsid w:val="000C7350"/>
    <w:rsid w:val="000D1DDA"/>
    <w:rsid w:val="000D1EED"/>
    <w:rsid w:val="000D60C6"/>
    <w:rsid w:val="000E600B"/>
    <w:rsid w:val="000F4187"/>
    <w:rsid w:val="000F5235"/>
    <w:rsid w:val="000F5677"/>
    <w:rsid w:val="000F7584"/>
    <w:rsid w:val="001040A0"/>
    <w:rsid w:val="00114CEF"/>
    <w:rsid w:val="0012255B"/>
    <w:rsid w:val="001279D7"/>
    <w:rsid w:val="00134892"/>
    <w:rsid w:val="0014576E"/>
    <w:rsid w:val="0015145B"/>
    <w:rsid w:val="00165CA3"/>
    <w:rsid w:val="00196D93"/>
    <w:rsid w:val="001A7492"/>
    <w:rsid w:val="001B00BC"/>
    <w:rsid w:val="001C4234"/>
    <w:rsid w:val="001D17C2"/>
    <w:rsid w:val="001D25F7"/>
    <w:rsid w:val="001E1FF2"/>
    <w:rsid w:val="001E2E2D"/>
    <w:rsid w:val="002016FE"/>
    <w:rsid w:val="0020640F"/>
    <w:rsid w:val="002113B7"/>
    <w:rsid w:val="00213207"/>
    <w:rsid w:val="002167BC"/>
    <w:rsid w:val="00217C38"/>
    <w:rsid w:val="00234E5E"/>
    <w:rsid w:val="00246DDE"/>
    <w:rsid w:val="00262715"/>
    <w:rsid w:val="00271B2D"/>
    <w:rsid w:val="00272238"/>
    <w:rsid w:val="00296FB2"/>
    <w:rsid w:val="002A0325"/>
    <w:rsid w:val="002B2B23"/>
    <w:rsid w:val="002B5B33"/>
    <w:rsid w:val="002E3121"/>
    <w:rsid w:val="003227C6"/>
    <w:rsid w:val="003235F5"/>
    <w:rsid w:val="00323A0A"/>
    <w:rsid w:val="003357BF"/>
    <w:rsid w:val="0034207B"/>
    <w:rsid w:val="00346504"/>
    <w:rsid w:val="00370C28"/>
    <w:rsid w:val="00376538"/>
    <w:rsid w:val="00376DC6"/>
    <w:rsid w:val="00387A82"/>
    <w:rsid w:val="00394D79"/>
    <w:rsid w:val="003C2473"/>
    <w:rsid w:val="003E3828"/>
    <w:rsid w:val="003E5FAA"/>
    <w:rsid w:val="003F1CF8"/>
    <w:rsid w:val="00417B39"/>
    <w:rsid w:val="004304AE"/>
    <w:rsid w:val="0044443F"/>
    <w:rsid w:val="00447911"/>
    <w:rsid w:val="0045553B"/>
    <w:rsid w:val="00471908"/>
    <w:rsid w:val="0049133F"/>
    <w:rsid w:val="004977D3"/>
    <w:rsid w:val="004B72D8"/>
    <w:rsid w:val="004B7848"/>
    <w:rsid w:val="004C1B14"/>
    <w:rsid w:val="004D575B"/>
    <w:rsid w:val="004D64CC"/>
    <w:rsid w:val="004D7434"/>
    <w:rsid w:val="00505931"/>
    <w:rsid w:val="00505ADA"/>
    <w:rsid w:val="0050616E"/>
    <w:rsid w:val="0050663D"/>
    <w:rsid w:val="0053393F"/>
    <w:rsid w:val="00540218"/>
    <w:rsid w:val="00544379"/>
    <w:rsid w:val="00551DD7"/>
    <w:rsid w:val="00580AC2"/>
    <w:rsid w:val="005811A3"/>
    <w:rsid w:val="00590F83"/>
    <w:rsid w:val="005920FE"/>
    <w:rsid w:val="005A4A0A"/>
    <w:rsid w:val="005B44C6"/>
    <w:rsid w:val="005B5854"/>
    <w:rsid w:val="005C592B"/>
    <w:rsid w:val="005D3A8E"/>
    <w:rsid w:val="005D7269"/>
    <w:rsid w:val="005E0568"/>
    <w:rsid w:val="005E5A9A"/>
    <w:rsid w:val="005F22A0"/>
    <w:rsid w:val="006109D2"/>
    <w:rsid w:val="006119CB"/>
    <w:rsid w:val="00614751"/>
    <w:rsid w:val="00615493"/>
    <w:rsid w:val="00624026"/>
    <w:rsid w:val="006424F8"/>
    <w:rsid w:val="0065328B"/>
    <w:rsid w:val="00653A25"/>
    <w:rsid w:val="00656232"/>
    <w:rsid w:val="006571B2"/>
    <w:rsid w:val="0066473D"/>
    <w:rsid w:val="006A5415"/>
    <w:rsid w:val="006B22AC"/>
    <w:rsid w:val="006B4651"/>
    <w:rsid w:val="006C2FC8"/>
    <w:rsid w:val="006C5BE5"/>
    <w:rsid w:val="006C69F8"/>
    <w:rsid w:val="006D4D80"/>
    <w:rsid w:val="00701BDB"/>
    <w:rsid w:val="00721029"/>
    <w:rsid w:val="0072760A"/>
    <w:rsid w:val="00731B8E"/>
    <w:rsid w:val="00745BBE"/>
    <w:rsid w:val="00755A72"/>
    <w:rsid w:val="00756B21"/>
    <w:rsid w:val="00760AE1"/>
    <w:rsid w:val="00761F03"/>
    <w:rsid w:val="007656B9"/>
    <w:rsid w:val="00770A56"/>
    <w:rsid w:val="00772FAE"/>
    <w:rsid w:val="0078667C"/>
    <w:rsid w:val="007A5FF5"/>
    <w:rsid w:val="007B5314"/>
    <w:rsid w:val="007B56B5"/>
    <w:rsid w:val="007C4C31"/>
    <w:rsid w:val="007C7BD3"/>
    <w:rsid w:val="007D34FE"/>
    <w:rsid w:val="007D3864"/>
    <w:rsid w:val="007D788E"/>
    <w:rsid w:val="007E2CAB"/>
    <w:rsid w:val="007F1391"/>
    <w:rsid w:val="00823180"/>
    <w:rsid w:val="00825768"/>
    <w:rsid w:val="00831DC0"/>
    <w:rsid w:val="00843617"/>
    <w:rsid w:val="00871677"/>
    <w:rsid w:val="0088111C"/>
    <w:rsid w:val="008845FA"/>
    <w:rsid w:val="008C1C39"/>
    <w:rsid w:val="008D01C7"/>
    <w:rsid w:val="008E6241"/>
    <w:rsid w:val="008E6E66"/>
    <w:rsid w:val="008F16FD"/>
    <w:rsid w:val="008F4901"/>
    <w:rsid w:val="008F7765"/>
    <w:rsid w:val="00921DC8"/>
    <w:rsid w:val="009230E3"/>
    <w:rsid w:val="00926606"/>
    <w:rsid w:val="0093537D"/>
    <w:rsid w:val="00941F3B"/>
    <w:rsid w:val="00950C38"/>
    <w:rsid w:val="009542E2"/>
    <w:rsid w:val="009616E2"/>
    <w:rsid w:val="00961AFE"/>
    <w:rsid w:val="0096288E"/>
    <w:rsid w:val="00962E67"/>
    <w:rsid w:val="00967E41"/>
    <w:rsid w:val="00971075"/>
    <w:rsid w:val="009765D7"/>
    <w:rsid w:val="0098670A"/>
    <w:rsid w:val="00991D45"/>
    <w:rsid w:val="00993F00"/>
    <w:rsid w:val="009A3DDC"/>
    <w:rsid w:val="009B46D3"/>
    <w:rsid w:val="009C1585"/>
    <w:rsid w:val="009C5E93"/>
    <w:rsid w:val="009C7170"/>
    <w:rsid w:val="009C7913"/>
    <w:rsid w:val="009E62AD"/>
    <w:rsid w:val="009F662B"/>
    <w:rsid w:val="00A00AAB"/>
    <w:rsid w:val="00A03293"/>
    <w:rsid w:val="00A128D9"/>
    <w:rsid w:val="00A14F7F"/>
    <w:rsid w:val="00A1551F"/>
    <w:rsid w:val="00A218BA"/>
    <w:rsid w:val="00A33850"/>
    <w:rsid w:val="00A33E34"/>
    <w:rsid w:val="00A45AD4"/>
    <w:rsid w:val="00A50A04"/>
    <w:rsid w:val="00A70328"/>
    <w:rsid w:val="00A72B33"/>
    <w:rsid w:val="00A768BB"/>
    <w:rsid w:val="00A81A19"/>
    <w:rsid w:val="00A840D5"/>
    <w:rsid w:val="00A868B4"/>
    <w:rsid w:val="00AA0529"/>
    <w:rsid w:val="00AB0FE4"/>
    <w:rsid w:val="00AB5A55"/>
    <w:rsid w:val="00AB68FA"/>
    <w:rsid w:val="00AC3655"/>
    <w:rsid w:val="00B272B2"/>
    <w:rsid w:val="00B3389A"/>
    <w:rsid w:val="00B42B47"/>
    <w:rsid w:val="00B54C96"/>
    <w:rsid w:val="00B65382"/>
    <w:rsid w:val="00B6644D"/>
    <w:rsid w:val="00B67E06"/>
    <w:rsid w:val="00B724E8"/>
    <w:rsid w:val="00B72A1F"/>
    <w:rsid w:val="00B76890"/>
    <w:rsid w:val="00B805DE"/>
    <w:rsid w:val="00B8225B"/>
    <w:rsid w:val="00B97AA6"/>
    <w:rsid w:val="00BB6B81"/>
    <w:rsid w:val="00BB75ED"/>
    <w:rsid w:val="00BB7952"/>
    <w:rsid w:val="00BC1573"/>
    <w:rsid w:val="00BD23ED"/>
    <w:rsid w:val="00BD319F"/>
    <w:rsid w:val="00BD6E9B"/>
    <w:rsid w:val="00BE0F6D"/>
    <w:rsid w:val="00C115E6"/>
    <w:rsid w:val="00C135D1"/>
    <w:rsid w:val="00C22AB4"/>
    <w:rsid w:val="00C403FC"/>
    <w:rsid w:val="00C47B41"/>
    <w:rsid w:val="00C53724"/>
    <w:rsid w:val="00C57915"/>
    <w:rsid w:val="00C71E62"/>
    <w:rsid w:val="00C72097"/>
    <w:rsid w:val="00C7291C"/>
    <w:rsid w:val="00C7435E"/>
    <w:rsid w:val="00C92145"/>
    <w:rsid w:val="00CA002E"/>
    <w:rsid w:val="00CA49C8"/>
    <w:rsid w:val="00CB0212"/>
    <w:rsid w:val="00CB24E0"/>
    <w:rsid w:val="00CD0E96"/>
    <w:rsid w:val="00CD3F5B"/>
    <w:rsid w:val="00CE0A0A"/>
    <w:rsid w:val="00CE4D71"/>
    <w:rsid w:val="00CE7349"/>
    <w:rsid w:val="00CF4932"/>
    <w:rsid w:val="00D053EA"/>
    <w:rsid w:val="00D06A0D"/>
    <w:rsid w:val="00D146D1"/>
    <w:rsid w:val="00D17826"/>
    <w:rsid w:val="00D30B49"/>
    <w:rsid w:val="00D532B4"/>
    <w:rsid w:val="00D658C4"/>
    <w:rsid w:val="00D7300E"/>
    <w:rsid w:val="00D75F5C"/>
    <w:rsid w:val="00D808FF"/>
    <w:rsid w:val="00D8418A"/>
    <w:rsid w:val="00D91C64"/>
    <w:rsid w:val="00DA1163"/>
    <w:rsid w:val="00DA4F34"/>
    <w:rsid w:val="00DB6505"/>
    <w:rsid w:val="00DB692A"/>
    <w:rsid w:val="00DD6D51"/>
    <w:rsid w:val="00DF5941"/>
    <w:rsid w:val="00DF790B"/>
    <w:rsid w:val="00E224E3"/>
    <w:rsid w:val="00E234B3"/>
    <w:rsid w:val="00E43578"/>
    <w:rsid w:val="00E50CB5"/>
    <w:rsid w:val="00E5747D"/>
    <w:rsid w:val="00E86541"/>
    <w:rsid w:val="00EB071B"/>
    <w:rsid w:val="00EB07AE"/>
    <w:rsid w:val="00EB72C5"/>
    <w:rsid w:val="00EB75D3"/>
    <w:rsid w:val="00EC444F"/>
    <w:rsid w:val="00ED1151"/>
    <w:rsid w:val="00ED272E"/>
    <w:rsid w:val="00EE5983"/>
    <w:rsid w:val="00EF0767"/>
    <w:rsid w:val="00EF201A"/>
    <w:rsid w:val="00EF570D"/>
    <w:rsid w:val="00F140BC"/>
    <w:rsid w:val="00F141C4"/>
    <w:rsid w:val="00F30BE5"/>
    <w:rsid w:val="00F32008"/>
    <w:rsid w:val="00F4172D"/>
    <w:rsid w:val="00F4221F"/>
    <w:rsid w:val="00F519A5"/>
    <w:rsid w:val="00F63AF9"/>
    <w:rsid w:val="00F719A7"/>
    <w:rsid w:val="00F73D77"/>
    <w:rsid w:val="00F92366"/>
    <w:rsid w:val="00FB41FA"/>
    <w:rsid w:val="00FB4988"/>
    <w:rsid w:val="00FB51EA"/>
    <w:rsid w:val="00FD7D6F"/>
    <w:rsid w:val="00FF55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07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60A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5E5A9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207B"/>
    <w:pPr>
      <w:tabs>
        <w:tab w:val="center" w:pos="4677"/>
        <w:tab w:val="right" w:pos="9355"/>
      </w:tabs>
    </w:pPr>
  </w:style>
  <w:style w:type="character" w:customStyle="1" w:styleId="a4">
    <w:name w:val="Верхний колонтитул Знак"/>
    <w:basedOn w:val="a0"/>
    <w:link w:val="a3"/>
    <w:uiPriority w:val="99"/>
    <w:rsid w:val="0034207B"/>
    <w:rPr>
      <w:rFonts w:ascii="Times New Roman" w:eastAsia="Times New Roman" w:hAnsi="Times New Roman" w:cs="Times New Roman"/>
      <w:sz w:val="24"/>
      <w:szCs w:val="24"/>
      <w:lang w:eastAsia="ru-RU"/>
    </w:rPr>
  </w:style>
  <w:style w:type="character" w:styleId="a5">
    <w:name w:val="page number"/>
    <w:basedOn w:val="a0"/>
    <w:rsid w:val="0034207B"/>
  </w:style>
  <w:style w:type="paragraph" w:customStyle="1" w:styleId="Default">
    <w:name w:val="Default"/>
    <w:rsid w:val="003420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No Spacing"/>
    <w:uiPriority w:val="1"/>
    <w:qFormat/>
    <w:rsid w:val="0034207B"/>
    <w:pPr>
      <w:spacing w:after="0" w:line="240" w:lineRule="auto"/>
    </w:pPr>
    <w:rPr>
      <w:rFonts w:ascii="Times New Roman" w:eastAsia="Times New Roman" w:hAnsi="Times New Roman" w:cs="Times New Roman"/>
      <w:sz w:val="24"/>
      <w:szCs w:val="24"/>
      <w:lang w:eastAsia="ru-RU"/>
    </w:rPr>
  </w:style>
  <w:style w:type="paragraph" w:customStyle="1" w:styleId="ConsTitle">
    <w:name w:val="ConsTitle"/>
    <w:rsid w:val="0034207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7">
    <w:name w:val="footnote text"/>
    <w:basedOn w:val="a"/>
    <w:link w:val="a8"/>
    <w:rsid w:val="0034207B"/>
    <w:rPr>
      <w:sz w:val="20"/>
      <w:szCs w:val="20"/>
    </w:rPr>
  </w:style>
  <w:style w:type="character" w:customStyle="1" w:styleId="a8">
    <w:name w:val="Текст сноски Знак"/>
    <w:basedOn w:val="a0"/>
    <w:link w:val="a7"/>
    <w:rsid w:val="0034207B"/>
    <w:rPr>
      <w:rFonts w:ascii="Times New Roman" w:eastAsia="Times New Roman" w:hAnsi="Times New Roman" w:cs="Times New Roman"/>
      <w:sz w:val="20"/>
      <w:szCs w:val="20"/>
      <w:lang w:eastAsia="ru-RU"/>
    </w:rPr>
  </w:style>
  <w:style w:type="character" w:styleId="a9">
    <w:name w:val="footnote reference"/>
    <w:basedOn w:val="a0"/>
    <w:rsid w:val="0034207B"/>
    <w:rPr>
      <w:vertAlign w:val="superscript"/>
    </w:rPr>
  </w:style>
  <w:style w:type="paragraph" w:customStyle="1" w:styleId="ConsPlusNormal">
    <w:name w:val="ConsPlusNormal"/>
    <w:uiPriority w:val="99"/>
    <w:rsid w:val="0034207B"/>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34207B"/>
    <w:rPr>
      <w:rFonts w:ascii="Tahoma" w:hAnsi="Tahoma" w:cs="Tahoma"/>
      <w:sz w:val="16"/>
      <w:szCs w:val="16"/>
    </w:rPr>
  </w:style>
  <w:style w:type="character" w:customStyle="1" w:styleId="ab">
    <w:name w:val="Текст выноски Знак"/>
    <w:basedOn w:val="a0"/>
    <w:link w:val="aa"/>
    <w:uiPriority w:val="99"/>
    <w:semiHidden/>
    <w:rsid w:val="0034207B"/>
    <w:rPr>
      <w:rFonts w:ascii="Tahoma" w:eastAsia="Times New Roman" w:hAnsi="Tahoma" w:cs="Tahoma"/>
      <w:sz w:val="16"/>
      <w:szCs w:val="16"/>
      <w:lang w:eastAsia="ru-RU"/>
    </w:rPr>
  </w:style>
  <w:style w:type="paragraph" w:styleId="ac">
    <w:name w:val="List Paragraph"/>
    <w:basedOn w:val="a"/>
    <w:uiPriority w:val="34"/>
    <w:qFormat/>
    <w:rsid w:val="00376DC6"/>
    <w:pPr>
      <w:ind w:left="720"/>
      <w:contextualSpacing/>
    </w:pPr>
  </w:style>
  <w:style w:type="table" w:styleId="ad">
    <w:name w:val="Table Grid"/>
    <w:basedOn w:val="a1"/>
    <w:uiPriority w:val="59"/>
    <w:rsid w:val="00CF4932"/>
    <w:pPr>
      <w:spacing w:after="0" w:line="240" w:lineRule="auto"/>
      <w:ind w:firstLine="709"/>
      <w:jc w:val="both"/>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5E5A9A"/>
    <w:rPr>
      <w:rFonts w:ascii="Cambria" w:eastAsia="Times New Roman" w:hAnsi="Cambria" w:cs="Times New Roman"/>
      <w:b/>
      <w:bCs/>
      <w:i/>
      <w:iCs/>
      <w:sz w:val="28"/>
      <w:szCs w:val="28"/>
      <w:lang w:eastAsia="ru-RU"/>
    </w:rPr>
  </w:style>
  <w:style w:type="character" w:styleId="ae">
    <w:name w:val="Hyperlink"/>
    <w:semiHidden/>
    <w:unhideWhenUsed/>
    <w:rsid w:val="00B724E8"/>
    <w:rPr>
      <w:color w:val="0000FF"/>
      <w:u w:val="single"/>
    </w:rPr>
  </w:style>
  <w:style w:type="paragraph" w:customStyle="1" w:styleId="s1">
    <w:name w:val="s_1"/>
    <w:basedOn w:val="a"/>
    <w:rsid w:val="00B724E8"/>
    <w:pPr>
      <w:ind w:firstLine="720"/>
      <w:jc w:val="both"/>
    </w:pPr>
    <w:rPr>
      <w:rFonts w:ascii="Arial" w:hAnsi="Arial" w:cs="Arial"/>
      <w:sz w:val="26"/>
      <w:szCs w:val="26"/>
    </w:rPr>
  </w:style>
  <w:style w:type="paragraph" w:styleId="af">
    <w:name w:val="footer"/>
    <w:basedOn w:val="a"/>
    <w:link w:val="af0"/>
    <w:uiPriority w:val="99"/>
    <w:unhideWhenUsed/>
    <w:rsid w:val="006119CB"/>
    <w:pPr>
      <w:tabs>
        <w:tab w:val="center" w:pos="4677"/>
        <w:tab w:val="right" w:pos="9355"/>
      </w:tabs>
    </w:pPr>
  </w:style>
  <w:style w:type="character" w:customStyle="1" w:styleId="af0">
    <w:name w:val="Нижний колонтитул Знак"/>
    <w:basedOn w:val="a0"/>
    <w:link w:val="af"/>
    <w:uiPriority w:val="99"/>
    <w:rsid w:val="006119CB"/>
    <w:rPr>
      <w:rFonts w:ascii="Times New Roman" w:eastAsia="Times New Roman" w:hAnsi="Times New Roman" w:cs="Times New Roman"/>
      <w:sz w:val="24"/>
      <w:szCs w:val="24"/>
      <w:lang w:eastAsia="ru-RU"/>
    </w:rPr>
  </w:style>
  <w:style w:type="paragraph" w:customStyle="1" w:styleId="formattext">
    <w:name w:val="formattext"/>
    <w:basedOn w:val="a"/>
    <w:rsid w:val="00B272B2"/>
    <w:pPr>
      <w:spacing w:before="100" w:beforeAutospacing="1" w:after="100" w:afterAutospacing="1"/>
    </w:pPr>
  </w:style>
  <w:style w:type="character" w:customStyle="1" w:styleId="10">
    <w:name w:val="Заголовок 1 Знак"/>
    <w:basedOn w:val="a0"/>
    <w:link w:val="1"/>
    <w:uiPriority w:val="9"/>
    <w:rsid w:val="00760AE1"/>
    <w:rPr>
      <w:rFonts w:asciiTheme="majorHAnsi" w:eastAsiaTheme="majorEastAsia" w:hAnsiTheme="majorHAnsi" w:cstheme="majorBidi"/>
      <w:b/>
      <w:bCs/>
      <w:color w:val="365F91" w:themeColor="accent1" w:themeShade="BF"/>
      <w:sz w:val="28"/>
      <w:szCs w:val="28"/>
      <w:lang w:eastAsia="ru-RU"/>
    </w:rPr>
  </w:style>
  <w:style w:type="character" w:customStyle="1" w:styleId="blk">
    <w:name w:val="blk"/>
    <w:basedOn w:val="a0"/>
    <w:rsid w:val="00760AE1"/>
  </w:style>
  <w:style w:type="character" w:customStyle="1" w:styleId="nobr">
    <w:name w:val="nobr"/>
    <w:basedOn w:val="a0"/>
    <w:rsid w:val="00760AE1"/>
  </w:style>
  <w:style w:type="paragraph" w:customStyle="1" w:styleId="ConsPlusNonformat">
    <w:name w:val="ConsPlusNonformat"/>
    <w:rsid w:val="00B805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09206714">
      <w:bodyDiv w:val="1"/>
      <w:marLeft w:val="0"/>
      <w:marRight w:val="0"/>
      <w:marTop w:val="0"/>
      <w:marBottom w:val="0"/>
      <w:divBdr>
        <w:top w:val="none" w:sz="0" w:space="0" w:color="auto"/>
        <w:left w:val="none" w:sz="0" w:space="0" w:color="auto"/>
        <w:bottom w:val="none" w:sz="0" w:space="0" w:color="auto"/>
        <w:right w:val="none" w:sz="0" w:space="0" w:color="auto"/>
      </w:divBdr>
    </w:div>
    <w:div w:id="284435103">
      <w:bodyDiv w:val="1"/>
      <w:marLeft w:val="0"/>
      <w:marRight w:val="0"/>
      <w:marTop w:val="0"/>
      <w:marBottom w:val="0"/>
      <w:divBdr>
        <w:top w:val="none" w:sz="0" w:space="0" w:color="auto"/>
        <w:left w:val="none" w:sz="0" w:space="0" w:color="auto"/>
        <w:bottom w:val="none" w:sz="0" w:space="0" w:color="auto"/>
        <w:right w:val="none" w:sz="0" w:space="0" w:color="auto"/>
      </w:divBdr>
    </w:div>
    <w:div w:id="974413471">
      <w:bodyDiv w:val="1"/>
      <w:marLeft w:val="0"/>
      <w:marRight w:val="0"/>
      <w:marTop w:val="0"/>
      <w:marBottom w:val="0"/>
      <w:divBdr>
        <w:top w:val="none" w:sz="0" w:space="0" w:color="auto"/>
        <w:left w:val="none" w:sz="0" w:space="0" w:color="auto"/>
        <w:bottom w:val="none" w:sz="0" w:space="0" w:color="auto"/>
        <w:right w:val="none" w:sz="0" w:space="0" w:color="auto"/>
      </w:divBdr>
    </w:div>
    <w:div w:id="1014306228">
      <w:bodyDiv w:val="1"/>
      <w:marLeft w:val="0"/>
      <w:marRight w:val="0"/>
      <w:marTop w:val="0"/>
      <w:marBottom w:val="0"/>
      <w:divBdr>
        <w:top w:val="none" w:sz="0" w:space="0" w:color="auto"/>
        <w:left w:val="none" w:sz="0" w:space="0" w:color="auto"/>
        <w:bottom w:val="none" w:sz="0" w:space="0" w:color="auto"/>
        <w:right w:val="none" w:sz="0" w:space="0" w:color="auto"/>
      </w:divBdr>
    </w:div>
    <w:div w:id="137017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8284D9-636F-422F-9DE1-9E05677B2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2416</Words>
  <Characters>13772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pcuser</cp:lastModifiedBy>
  <cp:revision>7</cp:revision>
  <cp:lastPrinted>2022-08-01T12:40:00Z</cp:lastPrinted>
  <dcterms:created xsi:type="dcterms:W3CDTF">2022-07-21T13:27:00Z</dcterms:created>
  <dcterms:modified xsi:type="dcterms:W3CDTF">2022-08-01T12:40:00Z</dcterms:modified>
</cp:coreProperties>
</file>