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F12BEC" w:rsidRDefault="00CF4932" w:rsidP="005D3A8E">
      <w:pPr>
        <w:jc w:val="both"/>
        <w:rPr>
          <w:sz w:val="28"/>
          <w:szCs w:val="28"/>
        </w:rPr>
      </w:pPr>
      <w:r w:rsidRPr="00F12BEC">
        <w:rPr>
          <w:sz w:val="28"/>
          <w:szCs w:val="28"/>
        </w:rPr>
        <w:t>о</w:t>
      </w:r>
      <w:r w:rsidR="00BD319F" w:rsidRPr="00F12BEC">
        <w:rPr>
          <w:sz w:val="28"/>
          <w:szCs w:val="28"/>
        </w:rPr>
        <w:t xml:space="preserve">т </w:t>
      </w:r>
      <w:r w:rsidR="003E3828" w:rsidRPr="00F12BEC">
        <w:rPr>
          <w:sz w:val="28"/>
          <w:szCs w:val="28"/>
        </w:rPr>
        <w:t>2</w:t>
      </w:r>
      <w:r w:rsidR="003719D7" w:rsidRPr="00F12BEC">
        <w:rPr>
          <w:sz w:val="28"/>
          <w:szCs w:val="28"/>
        </w:rPr>
        <w:t>5</w:t>
      </w:r>
      <w:r w:rsidR="00A70328" w:rsidRPr="00F12BEC">
        <w:rPr>
          <w:sz w:val="28"/>
          <w:szCs w:val="28"/>
        </w:rPr>
        <w:t xml:space="preserve"> </w:t>
      </w:r>
      <w:r w:rsidR="003719D7" w:rsidRPr="00F12BEC">
        <w:rPr>
          <w:sz w:val="28"/>
          <w:szCs w:val="28"/>
        </w:rPr>
        <w:t>но</w:t>
      </w:r>
      <w:r w:rsidR="003A55A1" w:rsidRPr="00F12BEC">
        <w:rPr>
          <w:sz w:val="28"/>
          <w:szCs w:val="28"/>
        </w:rPr>
        <w:t>ября</w:t>
      </w:r>
      <w:r w:rsidR="0034207B" w:rsidRPr="00F12BEC">
        <w:rPr>
          <w:sz w:val="28"/>
          <w:szCs w:val="28"/>
        </w:rPr>
        <w:t xml:space="preserve"> 20</w:t>
      </w:r>
      <w:r w:rsidR="003E3828" w:rsidRPr="00F12BEC">
        <w:rPr>
          <w:sz w:val="28"/>
          <w:szCs w:val="28"/>
        </w:rPr>
        <w:t>2</w:t>
      </w:r>
      <w:r w:rsidR="00D8418A" w:rsidRPr="00F12BEC">
        <w:rPr>
          <w:sz w:val="28"/>
          <w:szCs w:val="28"/>
        </w:rPr>
        <w:t>2</w:t>
      </w:r>
      <w:r w:rsidR="0034207B" w:rsidRPr="00F12BEC">
        <w:rPr>
          <w:sz w:val="28"/>
          <w:szCs w:val="28"/>
        </w:rPr>
        <w:t xml:space="preserve"> года                                                      </w:t>
      </w:r>
      <w:r w:rsidR="00BD319F" w:rsidRPr="00F12BEC">
        <w:rPr>
          <w:sz w:val="28"/>
          <w:szCs w:val="28"/>
        </w:rPr>
        <w:t xml:space="preserve">    </w:t>
      </w:r>
      <w:r w:rsidR="0034207B" w:rsidRPr="00F12BEC">
        <w:rPr>
          <w:sz w:val="28"/>
          <w:szCs w:val="28"/>
        </w:rPr>
        <w:t xml:space="preserve">    </w:t>
      </w:r>
      <w:r w:rsidR="00A70328" w:rsidRPr="00F12BEC">
        <w:rPr>
          <w:sz w:val="28"/>
          <w:szCs w:val="28"/>
        </w:rPr>
        <w:t xml:space="preserve">           </w:t>
      </w:r>
      <w:r w:rsidR="00967E41" w:rsidRPr="00F12BEC">
        <w:rPr>
          <w:sz w:val="28"/>
          <w:szCs w:val="28"/>
        </w:rPr>
        <w:t xml:space="preserve">     </w:t>
      </w:r>
      <w:r w:rsidR="00F12BEC" w:rsidRPr="00F12BEC">
        <w:rPr>
          <w:sz w:val="28"/>
          <w:szCs w:val="28"/>
        </w:rPr>
        <w:t xml:space="preserve">   </w:t>
      </w:r>
      <w:r w:rsidR="00A1551F" w:rsidRPr="00F12BEC">
        <w:rPr>
          <w:sz w:val="28"/>
          <w:szCs w:val="28"/>
        </w:rPr>
        <w:t xml:space="preserve">   </w:t>
      </w:r>
      <w:r w:rsidR="00A70328" w:rsidRPr="00F12BEC">
        <w:rPr>
          <w:sz w:val="28"/>
          <w:szCs w:val="28"/>
        </w:rPr>
        <w:t xml:space="preserve">   </w:t>
      </w:r>
      <w:r w:rsidR="00DA4F34" w:rsidRPr="00F12BEC">
        <w:rPr>
          <w:sz w:val="28"/>
          <w:szCs w:val="28"/>
        </w:rPr>
        <w:t xml:space="preserve"> </w:t>
      </w:r>
      <w:r w:rsidR="00A70328" w:rsidRPr="00F12BEC">
        <w:rPr>
          <w:sz w:val="28"/>
          <w:szCs w:val="28"/>
        </w:rPr>
        <w:t xml:space="preserve">   </w:t>
      </w:r>
      <w:r w:rsidR="0034207B" w:rsidRPr="00F12BEC">
        <w:rPr>
          <w:sz w:val="28"/>
          <w:szCs w:val="28"/>
        </w:rPr>
        <w:t xml:space="preserve">  № </w:t>
      </w:r>
      <w:r w:rsidR="00F12BEC" w:rsidRPr="00F12BEC">
        <w:rPr>
          <w:sz w:val="28"/>
          <w:szCs w:val="28"/>
        </w:rPr>
        <w:t>94</w:t>
      </w:r>
    </w:p>
    <w:p w:rsidR="00BD319F" w:rsidRPr="00F12BEC" w:rsidRDefault="00BD319F" w:rsidP="005D3A8E">
      <w:pPr>
        <w:jc w:val="both"/>
        <w:rPr>
          <w:sz w:val="28"/>
          <w:szCs w:val="28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25194" w:rsidRPr="00B25194" w:rsidTr="00B25194">
        <w:tc>
          <w:tcPr>
            <w:tcW w:w="4644" w:type="dxa"/>
          </w:tcPr>
          <w:p w:rsidR="00B25194" w:rsidRPr="00B25194" w:rsidRDefault="00B25194" w:rsidP="008B4EF0">
            <w:pPr>
              <w:ind w:firstLine="0"/>
            </w:pPr>
            <w:r w:rsidRPr="00B25194">
              <w:t>Об    утверждении    П</w:t>
            </w:r>
            <w:r w:rsidRPr="00F12BEC">
              <w:t>еречня объектов</w:t>
            </w:r>
            <w:r w:rsidRPr="00B25194">
              <w:t xml:space="preserve"> муниципальной собственности муниципального образования «Темкинский район» Смоленской области, передаваемых в </w:t>
            </w:r>
            <w:r>
              <w:t xml:space="preserve">муниципальную </w:t>
            </w:r>
            <w:r w:rsidRPr="00B25194">
              <w:t>собственность сельских поселений Темкинского района Смоленской области</w:t>
            </w:r>
          </w:p>
        </w:tc>
      </w:tr>
    </w:tbl>
    <w:p w:rsidR="00B25194" w:rsidRPr="00B25194" w:rsidRDefault="00B25194" w:rsidP="00B25194">
      <w:pPr>
        <w:jc w:val="both"/>
        <w:rPr>
          <w:sz w:val="28"/>
          <w:szCs w:val="28"/>
        </w:rPr>
      </w:pPr>
      <w:r w:rsidRPr="00B25194">
        <w:rPr>
          <w:sz w:val="28"/>
          <w:szCs w:val="28"/>
        </w:rPr>
        <w:t xml:space="preserve">  </w:t>
      </w:r>
    </w:p>
    <w:p w:rsidR="00B25194" w:rsidRPr="00B25194" w:rsidRDefault="00B25194" w:rsidP="00B25194">
      <w:pPr>
        <w:ind w:firstLine="709"/>
        <w:jc w:val="both"/>
        <w:rPr>
          <w:sz w:val="28"/>
          <w:szCs w:val="28"/>
        </w:rPr>
      </w:pPr>
      <w:proofErr w:type="gramStart"/>
      <w:r w:rsidRPr="00B25194">
        <w:rPr>
          <w:sz w:val="28"/>
          <w:szCs w:val="28"/>
        </w:rPr>
        <w:t xml:space="preserve">В соответствии с  Федеральным законом от 06.10.2003 № 131-ФЗ </w:t>
      </w:r>
      <w:r>
        <w:rPr>
          <w:sz w:val="28"/>
          <w:szCs w:val="28"/>
        </w:rPr>
        <w:t xml:space="preserve">                        </w:t>
      </w:r>
      <w:r w:rsidRPr="00B2519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5AAB" w:rsidRPr="00B25194">
        <w:rPr>
          <w:sz w:val="28"/>
          <w:szCs w:val="28"/>
        </w:rPr>
        <w:t>Уставом муниципального образования «Темкинский район» Смол</w:t>
      </w:r>
      <w:r w:rsidR="006B5AAB">
        <w:rPr>
          <w:sz w:val="28"/>
          <w:szCs w:val="28"/>
        </w:rPr>
        <w:t xml:space="preserve">енской области (новая редакция) </w:t>
      </w:r>
      <w:r w:rsidR="006B5AAB" w:rsidRPr="00B25194">
        <w:rPr>
          <w:sz w:val="28"/>
          <w:szCs w:val="28"/>
        </w:rPr>
        <w:t>(с изменениями),</w:t>
      </w:r>
      <w:r w:rsidR="006B5AAB">
        <w:rPr>
          <w:sz w:val="28"/>
          <w:szCs w:val="28"/>
        </w:rPr>
        <w:t xml:space="preserve"> </w:t>
      </w:r>
      <w:r w:rsidRPr="00B25194">
        <w:rPr>
          <w:sz w:val="28"/>
          <w:szCs w:val="28"/>
        </w:rPr>
        <w:t>Положением о порядке владения, пользования и распоряжения имуществом,  находящимся в муниципальной собственности муниципального образования</w:t>
      </w:r>
      <w:r w:rsidR="006B5AAB">
        <w:rPr>
          <w:sz w:val="28"/>
          <w:szCs w:val="28"/>
        </w:rPr>
        <w:t xml:space="preserve">                             </w:t>
      </w:r>
      <w:r w:rsidRPr="00B25194">
        <w:rPr>
          <w:sz w:val="28"/>
          <w:szCs w:val="28"/>
        </w:rPr>
        <w:t xml:space="preserve"> «Темкинский район» Смоленской области, решением  постоянной комиссии по имущественным, земельным отношениям и природопользованию, </w:t>
      </w:r>
      <w:proofErr w:type="gramEnd"/>
    </w:p>
    <w:p w:rsidR="00B25194" w:rsidRDefault="00B25194" w:rsidP="00B25194">
      <w:pPr>
        <w:jc w:val="both"/>
        <w:rPr>
          <w:sz w:val="28"/>
          <w:szCs w:val="28"/>
        </w:rPr>
      </w:pPr>
    </w:p>
    <w:p w:rsidR="00B25194" w:rsidRPr="00B25194" w:rsidRDefault="00B25194" w:rsidP="00B25194">
      <w:pPr>
        <w:ind w:firstLine="709"/>
        <w:jc w:val="both"/>
        <w:rPr>
          <w:sz w:val="28"/>
          <w:szCs w:val="28"/>
        </w:rPr>
      </w:pPr>
      <w:r w:rsidRPr="00B25194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B25194">
        <w:rPr>
          <w:sz w:val="28"/>
          <w:szCs w:val="28"/>
        </w:rPr>
        <w:t>р</w:t>
      </w:r>
      <w:proofErr w:type="spellEnd"/>
      <w:proofErr w:type="gramEnd"/>
      <w:r w:rsidRPr="00B25194">
        <w:rPr>
          <w:sz w:val="28"/>
          <w:szCs w:val="28"/>
        </w:rPr>
        <w:t xml:space="preserve"> е </w:t>
      </w:r>
      <w:proofErr w:type="spellStart"/>
      <w:r w:rsidRPr="00B25194">
        <w:rPr>
          <w:sz w:val="28"/>
          <w:szCs w:val="28"/>
        </w:rPr>
        <w:t>ш</w:t>
      </w:r>
      <w:proofErr w:type="spellEnd"/>
      <w:r w:rsidRPr="00B25194">
        <w:rPr>
          <w:sz w:val="28"/>
          <w:szCs w:val="28"/>
        </w:rPr>
        <w:t xml:space="preserve"> и л:</w:t>
      </w:r>
    </w:p>
    <w:p w:rsidR="00B25194" w:rsidRPr="00B25194" w:rsidRDefault="00B25194" w:rsidP="00B25194">
      <w:pPr>
        <w:jc w:val="both"/>
        <w:rPr>
          <w:sz w:val="28"/>
          <w:szCs w:val="28"/>
        </w:rPr>
      </w:pPr>
      <w:r w:rsidRPr="00B25194">
        <w:rPr>
          <w:sz w:val="28"/>
          <w:szCs w:val="28"/>
        </w:rPr>
        <w:t xml:space="preserve">              </w:t>
      </w:r>
    </w:p>
    <w:p w:rsidR="00B25194" w:rsidRPr="00B25194" w:rsidRDefault="00B25194" w:rsidP="00B25194">
      <w:pPr>
        <w:pStyle w:val="a6"/>
        <w:ind w:firstLine="708"/>
        <w:jc w:val="both"/>
        <w:rPr>
          <w:sz w:val="28"/>
          <w:szCs w:val="28"/>
        </w:rPr>
      </w:pPr>
      <w:r w:rsidRPr="00B25194">
        <w:rPr>
          <w:sz w:val="28"/>
          <w:szCs w:val="28"/>
        </w:rPr>
        <w:t xml:space="preserve">1. Утвердить Перечень объектов муниципальной собственности муниципального образования «Темкинский район» Смоленской области, передаваемых в </w:t>
      </w:r>
      <w:r>
        <w:rPr>
          <w:sz w:val="28"/>
          <w:szCs w:val="28"/>
        </w:rPr>
        <w:t xml:space="preserve">муниципальную </w:t>
      </w:r>
      <w:r w:rsidRPr="00B25194">
        <w:rPr>
          <w:sz w:val="28"/>
          <w:szCs w:val="28"/>
        </w:rPr>
        <w:t>собственность сельских поселений Темкинского района Смоленской области (далее</w:t>
      </w:r>
      <w:r>
        <w:rPr>
          <w:sz w:val="28"/>
          <w:szCs w:val="28"/>
        </w:rPr>
        <w:t xml:space="preserve"> </w:t>
      </w:r>
      <w:r w:rsidRPr="00B251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5194">
        <w:rPr>
          <w:sz w:val="28"/>
          <w:szCs w:val="28"/>
        </w:rPr>
        <w:t>Перечень)</w:t>
      </w:r>
      <w:r>
        <w:rPr>
          <w:sz w:val="28"/>
          <w:szCs w:val="28"/>
        </w:rPr>
        <w:t xml:space="preserve"> согласно приложению</w:t>
      </w:r>
      <w:r w:rsidRPr="00B25194">
        <w:rPr>
          <w:sz w:val="28"/>
          <w:szCs w:val="28"/>
        </w:rPr>
        <w:t>.</w:t>
      </w:r>
    </w:p>
    <w:p w:rsidR="00B25194" w:rsidRPr="00B25194" w:rsidRDefault="00B25194" w:rsidP="00B25194">
      <w:pPr>
        <w:ind w:firstLine="709"/>
        <w:jc w:val="both"/>
        <w:rPr>
          <w:sz w:val="28"/>
          <w:szCs w:val="28"/>
        </w:rPr>
      </w:pPr>
      <w:r w:rsidRPr="00B25194">
        <w:rPr>
          <w:sz w:val="28"/>
          <w:szCs w:val="28"/>
        </w:rPr>
        <w:t>2. Рекомендовать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 w:rsidRPr="00B25194">
        <w:rPr>
          <w:sz w:val="28"/>
          <w:szCs w:val="28"/>
        </w:rPr>
        <w:t xml:space="preserve"> исключить из реестра </w:t>
      </w:r>
      <w:r>
        <w:rPr>
          <w:sz w:val="28"/>
          <w:szCs w:val="28"/>
        </w:rPr>
        <w:t xml:space="preserve">муниципальной </w:t>
      </w:r>
      <w:r w:rsidRPr="00B25194">
        <w:rPr>
          <w:sz w:val="28"/>
          <w:szCs w:val="28"/>
        </w:rPr>
        <w:t xml:space="preserve">собственности  муниципального образования «Темкинский район» Смоленской области объекты, передаваемые в </w:t>
      </w:r>
      <w:r>
        <w:rPr>
          <w:sz w:val="28"/>
          <w:szCs w:val="28"/>
        </w:rPr>
        <w:t xml:space="preserve">муниципальную </w:t>
      </w:r>
      <w:r w:rsidRPr="00B25194">
        <w:rPr>
          <w:sz w:val="28"/>
          <w:szCs w:val="28"/>
        </w:rPr>
        <w:t>собственность сельских поселений  Темкинского района Смоленской области</w:t>
      </w:r>
      <w:r w:rsidR="00D641C4">
        <w:rPr>
          <w:sz w:val="28"/>
          <w:szCs w:val="28"/>
        </w:rPr>
        <w:t>, в соответствии с утвержденным Перечнем</w:t>
      </w:r>
      <w:r>
        <w:rPr>
          <w:sz w:val="28"/>
          <w:szCs w:val="28"/>
        </w:rPr>
        <w:t>.</w:t>
      </w:r>
      <w:r w:rsidRPr="00B25194">
        <w:rPr>
          <w:sz w:val="28"/>
          <w:szCs w:val="28"/>
        </w:rPr>
        <w:t xml:space="preserve"> </w:t>
      </w:r>
    </w:p>
    <w:p w:rsidR="00B25194" w:rsidRPr="00B25194" w:rsidRDefault="00B25194" w:rsidP="00B25194">
      <w:pPr>
        <w:ind w:firstLine="709"/>
        <w:jc w:val="both"/>
        <w:rPr>
          <w:sz w:val="28"/>
          <w:szCs w:val="28"/>
        </w:rPr>
      </w:pPr>
      <w:r w:rsidRPr="00B25194">
        <w:rPr>
          <w:sz w:val="28"/>
          <w:szCs w:val="28"/>
        </w:rPr>
        <w:t>3. Настоящее решение вступает в силу со дня обнародования</w:t>
      </w:r>
      <w:r>
        <w:rPr>
          <w:sz w:val="28"/>
          <w:szCs w:val="28"/>
        </w:rPr>
        <w:t xml:space="preserve"> и</w:t>
      </w:r>
      <w:r w:rsidRPr="00B25194">
        <w:rPr>
          <w:sz w:val="28"/>
          <w:szCs w:val="28"/>
        </w:rPr>
        <w:t xml:space="preserve"> подлежит размещению на официальном сайте в информационно-телекоммуника</w:t>
      </w:r>
      <w:r>
        <w:rPr>
          <w:sz w:val="28"/>
          <w:szCs w:val="28"/>
        </w:rPr>
        <w:t>ционной с</w:t>
      </w:r>
      <w:r w:rsidRPr="00B25194">
        <w:rPr>
          <w:sz w:val="28"/>
          <w:szCs w:val="28"/>
        </w:rPr>
        <w:t xml:space="preserve">ети «Интернет». </w:t>
      </w:r>
    </w:p>
    <w:p w:rsidR="00B25194" w:rsidRPr="00B25194" w:rsidRDefault="00B25194" w:rsidP="00B2519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25194">
        <w:rPr>
          <w:sz w:val="28"/>
          <w:szCs w:val="28"/>
        </w:rPr>
        <w:lastRenderedPageBreak/>
        <w:t xml:space="preserve">4. </w:t>
      </w:r>
      <w:proofErr w:type="gramStart"/>
      <w:r w:rsidRPr="00B25194">
        <w:rPr>
          <w:sz w:val="28"/>
          <w:szCs w:val="28"/>
        </w:rPr>
        <w:t>Контроль за</w:t>
      </w:r>
      <w:proofErr w:type="gramEnd"/>
      <w:r w:rsidRPr="00B25194">
        <w:rPr>
          <w:sz w:val="28"/>
          <w:szCs w:val="28"/>
        </w:rPr>
        <w:t xml:space="preserve"> исполнением настоящего решения возложить   на постоянн</w:t>
      </w:r>
      <w:r>
        <w:rPr>
          <w:sz w:val="28"/>
          <w:szCs w:val="28"/>
        </w:rPr>
        <w:t>ую</w:t>
      </w:r>
      <w:r w:rsidRPr="00B251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B25194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>
        <w:rPr>
          <w:sz w:val="28"/>
          <w:szCs w:val="28"/>
        </w:rPr>
        <w:t>ь</w:t>
      </w:r>
      <w:r w:rsidRPr="00B25194">
        <w:rPr>
          <w:sz w:val="28"/>
          <w:szCs w:val="28"/>
        </w:rPr>
        <w:t xml:space="preserve"> Ю.Н. Савченков).  </w:t>
      </w:r>
    </w:p>
    <w:p w:rsidR="00B25194" w:rsidRPr="00B25194" w:rsidRDefault="00B25194" w:rsidP="00B25194">
      <w:pPr>
        <w:tabs>
          <w:tab w:val="num" w:pos="0"/>
        </w:tabs>
        <w:jc w:val="both"/>
        <w:rPr>
          <w:sz w:val="28"/>
          <w:szCs w:val="28"/>
        </w:rPr>
      </w:pPr>
    </w:p>
    <w:p w:rsidR="00655C2D" w:rsidRPr="003773C7" w:rsidRDefault="00655C2D" w:rsidP="00655C2D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655C2D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Приложение</w:t>
      </w:r>
    </w:p>
    <w:p w:rsidR="00655C2D" w:rsidRDefault="004114C1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к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решению Темкинского </w:t>
      </w:r>
    </w:p>
    <w:p w:rsidR="00655C2D" w:rsidRDefault="00655C2D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25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11.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F12BEC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94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C33CEB" w:rsidRPr="00C33CEB" w:rsidRDefault="00C33CEB" w:rsidP="00C33CEB">
      <w:pPr>
        <w:jc w:val="center"/>
        <w:rPr>
          <w:sz w:val="28"/>
          <w:szCs w:val="28"/>
        </w:rPr>
      </w:pPr>
      <w:r w:rsidRPr="00C33CEB">
        <w:rPr>
          <w:sz w:val="28"/>
          <w:szCs w:val="28"/>
        </w:rPr>
        <w:t>ПЕРЕЧЕНЬ</w:t>
      </w:r>
    </w:p>
    <w:p w:rsidR="00C33CEB" w:rsidRPr="00C33CEB" w:rsidRDefault="00C33CEB" w:rsidP="00C33CEB">
      <w:pPr>
        <w:jc w:val="center"/>
        <w:rPr>
          <w:sz w:val="28"/>
          <w:szCs w:val="28"/>
        </w:rPr>
      </w:pPr>
      <w:r w:rsidRPr="00F12BEC">
        <w:rPr>
          <w:sz w:val="28"/>
          <w:szCs w:val="28"/>
        </w:rPr>
        <w:t>объектов муниципальной собственности муниципального образования</w:t>
      </w:r>
      <w:r>
        <w:rPr>
          <w:color w:val="000000"/>
          <w:sz w:val="28"/>
          <w:szCs w:val="28"/>
          <w:shd w:val="clear" w:color="auto" w:fill="FDFBE5"/>
        </w:rPr>
        <w:t xml:space="preserve"> </w:t>
      </w:r>
      <w:r w:rsidRPr="00F12BEC">
        <w:rPr>
          <w:sz w:val="28"/>
          <w:szCs w:val="28"/>
        </w:rPr>
        <w:t xml:space="preserve">«Темкинский район» Смоленской области, </w:t>
      </w:r>
      <w:r w:rsidRPr="00C33CEB">
        <w:rPr>
          <w:sz w:val="28"/>
          <w:szCs w:val="28"/>
        </w:rPr>
        <w:t>передаваемых в собственность сельских поселений Темкинского района Смоленской области</w:t>
      </w:r>
    </w:p>
    <w:p w:rsidR="00C33CEB" w:rsidRDefault="00C33CEB" w:rsidP="00C33CEB">
      <w:pPr>
        <w:jc w:val="center"/>
      </w:pPr>
    </w:p>
    <w:tbl>
      <w:tblPr>
        <w:tblStyle w:val="ad"/>
        <w:tblW w:w="10035" w:type="dxa"/>
        <w:tblLayout w:type="fixed"/>
        <w:tblLook w:val="01E0"/>
      </w:tblPr>
      <w:tblGrid>
        <w:gridCol w:w="2660"/>
        <w:gridCol w:w="2694"/>
        <w:gridCol w:w="10"/>
        <w:gridCol w:w="1692"/>
        <w:gridCol w:w="1419"/>
        <w:gridCol w:w="1560"/>
      </w:tblGrid>
      <w:tr w:rsidR="00C33CEB" w:rsidTr="008B4EF0">
        <w:trPr>
          <w:trHeight w:val="10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CEB" w:rsidRDefault="00C33CEB" w:rsidP="008B4EF0">
            <w:pPr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C33CEB" w:rsidRDefault="00C33CEB" w:rsidP="008B4EF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CEB" w:rsidRDefault="00C33CEB" w:rsidP="008B4EF0">
            <w:pPr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C33CEB" w:rsidRDefault="00C33CEB" w:rsidP="008B4EF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Default="00C33CEB" w:rsidP="00C33CEB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Default="00C33CEB" w:rsidP="00C33CEB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Балансовая стоимость</w:t>
            </w:r>
          </w:p>
          <w:p w:rsidR="00C33CEB" w:rsidRDefault="00C33CEB" w:rsidP="00C33CEB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Default="00C33CEB" w:rsidP="00C33CEB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Остаточная</w:t>
            </w:r>
          </w:p>
          <w:p w:rsidR="00C33CEB" w:rsidRDefault="00C33CEB" w:rsidP="00C33CEB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стоимость</w:t>
            </w:r>
          </w:p>
          <w:p w:rsidR="00C33CEB" w:rsidRDefault="00C33CEB" w:rsidP="00C33CEB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</w:tr>
      <w:tr w:rsidR="00C33CEB" w:rsidRPr="00C33CEB" w:rsidTr="008B4EF0">
        <w:trPr>
          <w:trHeight w:val="152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3CEB" w:rsidRPr="00C33CEB" w:rsidTr="008B4EF0">
        <w:trPr>
          <w:trHeight w:val="44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 w:rsidRPr="00C33CEB">
              <w:rPr>
                <w:sz w:val="22"/>
                <w:szCs w:val="22"/>
                <w:u w:val="single"/>
                <w:lang w:eastAsia="en-US"/>
              </w:rPr>
              <w:t xml:space="preserve">в том числе объекты, передаваемые в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муниципальную </w:t>
            </w:r>
            <w:r w:rsidRPr="00C33CEB">
              <w:rPr>
                <w:sz w:val="22"/>
                <w:szCs w:val="22"/>
                <w:u w:val="single"/>
                <w:lang w:eastAsia="en-US"/>
              </w:rPr>
              <w:t>собственность: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3CEB" w:rsidRPr="00C33CEB" w:rsidTr="008B4EF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Агрегат ЭЦВ6-10*80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22222,74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33CEB" w:rsidRPr="00C33CEB" w:rsidTr="008B4EF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Агрегат ЭЦВ6-10*80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C33CEB">
              <w:rPr>
                <w:sz w:val="22"/>
                <w:szCs w:val="22"/>
              </w:rPr>
              <w:t>Батюшковское</w:t>
            </w:r>
            <w:proofErr w:type="spellEnd"/>
            <w:r w:rsidRPr="00C33CEB">
              <w:rPr>
                <w:sz w:val="22"/>
                <w:szCs w:val="22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22222,74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33CEB" w:rsidRPr="00C33CEB" w:rsidTr="008B4EF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Агрегат ЭЦВ6-10*80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C33CEB">
              <w:rPr>
                <w:sz w:val="22"/>
                <w:szCs w:val="22"/>
              </w:rPr>
              <w:t>Медведевское</w:t>
            </w:r>
            <w:proofErr w:type="spellEnd"/>
            <w:r w:rsidRPr="00C33CEB">
              <w:rPr>
                <w:sz w:val="22"/>
                <w:szCs w:val="22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22222,74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33CEB" w:rsidRPr="00C33CEB" w:rsidTr="008B4EF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Агрегат ЭЦВ8-25*110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8B4EF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</w:rPr>
              <w:t>Темкинское сельское поселение Темкинского района Смоленской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32 757,95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EB" w:rsidRPr="00C33CEB" w:rsidRDefault="00C33CEB" w:rsidP="00C33CE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33CE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C33CEB" w:rsidRDefault="00C33CEB" w:rsidP="00C33CEB">
      <w:pPr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97" w:rsidRDefault="00AA4197" w:rsidP="0034207B">
      <w:r>
        <w:separator/>
      </w:r>
    </w:p>
  </w:endnote>
  <w:endnote w:type="continuationSeparator" w:id="0">
    <w:p w:rsidR="00AA4197" w:rsidRDefault="00AA419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97" w:rsidRDefault="00AA4197" w:rsidP="0034207B">
      <w:r>
        <w:separator/>
      </w:r>
    </w:p>
  </w:footnote>
  <w:footnote w:type="continuationSeparator" w:id="0">
    <w:p w:rsidR="00AA4197" w:rsidRDefault="00AA419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37F7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A4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37F7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BEC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A41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2672E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44756"/>
    <w:rsid w:val="00551DD7"/>
    <w:rsid w:val="00590F83"/>
    <w:rsid w:val="005920FE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37F78"/>
    <w:rsid w:val="006424F8"/>
    <w:rsid w:val="0065328B"/>
    <w:rsid w:val="00653A25"/>
    <w:rsid w:val="00655C2D"/>
    <w:rsid w:val="00656232"/>
    <w:rsid w:val="0066473D"/>
    <w:rsid w:val="006678D1"/>
    <w:rsid w:val="00677DB7"/>
    <w:rsid w:val="006A5415"/>
    <w:rsid w:val="006B4651"/>
    <w:rsid w:val="006B5AAB"/>
    <w:rsid w:val="006C69F8"/>
    <w:rsid w:val="006D4D80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A4197"/>
    <w:rsid w:val="00AB0FE4"/>
    <w:rsid w:val="00AB5A55"/>
    <w:rsid w:val="00AB68FA"/>
    <w:rsid w:val="00AC3655"/>
    <w:rsid w:val="00B25194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33CEB"/>
    <w:rsid w:val="00C403FC"/>
    <w:rsid w:val="00C47B41"/>
    <w:rsid w:val="00C53724"/>
    <w:rsid w:val="00C57915"/>
    <w:rsid w:val="00C71E62"/>
    <w:rsid w:val="00C72097"/>
    <w:rsid w:val="00C7435E"/>
    <w:rsid w:val="00CA002E"/>
    <w:rsid w:val="00CA0F52"/>
    <w:rsid w:val="00CB0212"/>
    <w:rsid w:val="00CD0E96"/>
    <w:rsid w:val="00CE0A0A"/>
    <w:rsid w:val="00CF4932"/>
    <w:rsid w:val="00D053EA"/>
    <w:rsid w:val="00D146D1"/>
    <w:rsid w:val="00D17826"/>
    <w:rsid w:val="00D532B4"/>
    <w:rsid w:val="00D641C4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2BEC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260C8-8374-4328-B69E-333D535D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2022-06-07T08:50:00Z</cp:lastPrinted>
  <dcterms:created xsi:type="dcterms:W3CDTF">2022-11-23T13:58:00Z</dcterms:created>
  <dcterms:modified xsi:type="dcterms:W3CDTF">2022-11-25T14:01:00Z</dcterms:modified>
</cp:coreProperties>
</file>