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887E2E">
        <w:rPr>
          <w:sz w:val="28"/>
          <w:szCs w:val="28"/>
        </w:rPr>
        <w:t>2</w:t>
      </w:r>
      <w:r w:rsidR="00D55B19">
        <w:rPr>
          <w:sz w:val="28"/>
          <w:szCs w:val="28"/>
        </w:rPr>
        <w:t>2</w:t>
      </w:r>
      <w:r w:rsidR="000A1786">
        <w:rPr>
          <w:sz w:val="28"/>
          <w:szCs w:val="28"/>
        </w:rPr>
        <w:t xml:space="preserve"> </w:t>
      </w:r>
      <w:r w:rsidR="00887E2E">
        <w:rPr>
          <w:sz w:val="28"/>
          <w:szCs w:val="28"/>
        </w:rPr>
        <w:t xml:space="preserve"> </w:t>
      </w:r>
      <w:r w:rsidR="00D55B19">
        <w:rPr>
          <w:sz w:val="28"/>
          <w:szCs w:val="28"/>
        </w:rPr>
        <w:t>декабря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D55B19">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D55B19">
        <w:rPr>
          <w:sz w:val="28"/>
          <w:szCs w:val="28"/>
        </w:rPr>
        <w:t>122</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FA2277" w:rsidRDefault="00FA2277" w:rsidP="00FA2277">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r>
        <w:rPr>
          <w:rFonts w:ascii="Times New Roman" w:hAnsi="Times New Roman"/>
          <w:b w:val="0"/>
          <w:sz w:val="28"/>
          <w:szCs w:val="28"/>
        </w:rPr>
        <w:t>О внесении изменени</w:t>
      </w:r>
      <w:r w:rsidR="00D55B19">
        <w:rPr>
          <w:rFonts w:ascii="Times New Roman" w:hAnsi="Times New Roman"/>
          <w:b w:val="0"/>
          <w:sz w:val="28"/>
          <w:szCs w:val="28"/>
        </w:rPr>
        <w:t>я</w:t>
      </w:r>
      <w:r>
        <w:rPr>
          <w:rFonts w:ascii="Times New Roman" w:hAnsi="Times New Roman"/>
          <w:b w:val="0"/>
          <w:sz w:val="28"/>
          <w:szCs w:val="28"/>
        </w:rPr>
        <w:t xml:space="preserve"> в решение Темкинского районного Совета депутатов от 24 октября 2014 года № 108              «Об установлении нормативов размеров должностных окладов и размеров дополнительных выплат муниципальным служащим Администрации муниципального образования «Темкинский район» Смоленской области</w:t>
      </w:r>
    </w:p>
    <w:p w:rsidR="00FA2277" w:rsidRDefault="00FA2277" w:rsidP="00FA2277">
      <w:pPr>
        <w:pStyle w:val="ConsPlusTitle"/>
        <w:widowControl/>
        <w:tabs>
          <w:tab w:val="left" w:pos="4500"/>
          <w:tab w:val="left" w:pos="4680"/>
        </w:tabs>
        <w:ind w:right="5035"/>
        <w:jc w:val="both"/>
        <w:rPr>
          <w:rFonts w:ascii="Times New Roman" w:hAnsi="Times New Roman"/>
          <w:b w:val="0"/>
          <w:sz w:val="28"/>
          <w:szCs w:val="28"/>
        </w:rPr>
      </w:pPr>
    </w:p>
    <w:p w:rsidR="00FA2277" w:rsidRDefault="00FA2277" w:rsidP="00FA2277">
      <w:pPr>
        <w:pStyle w:val="ConsPlusTitle"/>
        <w:widowControl/>
        <w:tabs>
          <w:tab w:val="left" w:pos="4500"/>
          <w:tab w:val="left" w:pos="4680"/>
        </w:tabs>
        <w:ind w:right="-2" w:firstLine="709"/>
        <w:jc w:val="both"/>
        <w:rPr>
          <w:rFonts w:ascii="Times New Roman" w:eastAsia="Arial" w:hAnsi="Times New Roman"/>
          <w:b w:val="0"/>
          <w:color w:val="000000"/>
          <w:sz w:val="28"/>
          <w:szCs w:val="28"/>
          <w:lang w:eastAsia="ar-SA"/>
        </w:rPr>
      </w:pPr>
      <w:r>
        <w:rPr>
          <w:rFonts w:ascii="Times New Roman" w:eastAsia="Arial" w:hAnsi="Times New Roman"/>
          <w:b w:val="0"/>
          <w:color w:val="000000"/>
          <w:sz w:val="28"/>
          <w:szCs w:val="28"/>
          <w:lang w:eastAsia="ar-SA"/>
        </w:rPr>
        <w:t xml:space="preserve">В </w:t>
      </w:r>
      <w:r>
        <w:rPr>
          <w:rFonts w:ascii="Times New Roman" w:hAnsi="Times New Roman"/>
          <w:b w:val="0"/>
          <w:sz w:val="28"/>
          <w:szCs w:val="28"/>
        </w:rPr>
        <w:t xml:space="preserve">соответствии с постановлением </w:t>
      </w:r>
      <w:r w:rsidR="00D55B19">
        <w:rPr>
          <w:rFonts w:ascii="Times New Roman" w:hAnsi="Times New Roman"/>
          <w:b w:val="0"/>
          <w:sz w:val="28"/>
          <w:szCs w:val="28"/>
        </w:rPr>
        <w:t>Правительства Смоленской области от 30</w:t>
      </w:r>
      <w:r>
        <w:rPr>
          <w:rFonts w:ascii="Times New Roman" w:hAnsi="Times New Roman"/>
          <w:b w:val="0"/>
          <w:sz w:val="28"/>
          <w:szCs w:val="28"/>
        </w:rPr>
        <w:t>.</w:t>
      </w:r>
      <w:r w:rsidR="00D55B19">
        <w:rPr>
          <w:rFonts w:ascii="Times New Roman" w:hAnsi="Times New Roman"/>
          <w:b w:val="0"/>
          <w:sz w:val="28"/>
          <w:szCs w:val="28"/>
        </w:rPr>
        <w:t>11.2023 №149</w:t>
      </w:r>
      <w:r>
        <w:rPr>
          <w:rFonts w:ascii="Times New Roman" w:hAnsi="Times New Roman"/>
          <w:b w:val="0"/>
          <w:sz w:val="28"/>
          <w:szCs w:val="28"/>
        </w:rPr>
        <w:t xml:space="preserve"> «О внесении изменений в постановление Администрации Смоленской области от 08.10</w:t>
      </w:r>
      <w:r w:rsidR="00A86F29">
        <w:rPr>
          <w:rFonts w:ascii="Times New Roman" w:hAnsi="Times New Roman"/>
          <w:b w:val="0"/>
          <w:sz w:val="28"/>
          <w:szCs w:val="28"/>
        </w:rPr>
        <w:t>.</w:t>
      </w:r>
      <w:r>
        <w:rPr>
          <w:rFonts w:ascii="Times New Roman" w:hAnsi="Times New Roman"/>
          <w:b w:val="0"/>
          <w:sz w:val="28"/>
          <w:szCs w:val="28"/>
        </w:rPr>
        <w:t>2014 №691», Уставом муниципального образования «Темкинский район» Смоленской области (новая редакция)</w:t>
      </w:r>
      <w:r w:rsidR="00D701A4">
        <w:rPr>
          <w:rFonts w:ascii="Times New Roman" w:hAnsi="Times New Roman"/>
          <w:b w:val="0"/>
          <w:sz w:val="28"/>
          <w:szCs w:val="28"/>
        </w:rPr>
        <w:t xml:space="preserve"> (с изменениями)</w:t>
      </w:r>
      <w:r>
        <w:rPr>
          <w:rFonts w:ascii="Times New Roman" w:hAnsi="Times New Roman"/>
          <w:b w:val="0"/>
          <w:sz w:val="28"/>
          <w:szCs w:val="28"/>
        </w:rPr>
        <w:t>, решением постоянной комиссии по законности и правопорядку</w:t>
      </w:r>
    </w:p>
    <w:p w:rsidR="00FA2277" w:rsidRDefault="00FA2277" w:rsidP="00FA2277">
      <w:pPr>
        <w:pStyle w:val="ConsPlusNormal"/>
        <w:ind w:right="-2"/>
        <w:jc w:val="both"/>
        <w:rPr>
          <w:sz w:val="28"/>
        </w:rPr>
      </w:pPr>
    </w:p>
    <w:p w:rsidR="00FA2277" w:rsidRPr="00A86F29" w:rsidRDefault="00FA2277" w:rsidP="007C5242">
      <w:pPr>
        <w:pStyle w:val="ConsPlusNormal"/>
        <w:ind w:right="-2" w:firstLine="709"/>
        <w:jc w:val="both"/>
        <w:rPr>
          <w:sz w:val="28"/>
        </w:rPr>
      </w:pPr>
      <w:r>
        <w:rPr>
          <w:sz w:val="28"/>
        </w:rPr>
        <w:t xml:space="preserve">Темкинский районный Совет депутатов </w:t>
      </w:r>
      <w:proofErr w:type="spellStart"/>
      <w:proofErr w:type="gramStart"/>
      <w:r w:rsidRPr="00A86F29">
        <w:rPr>
          <w:sz w:val="28"/>
        </w:rPr>
        <w:t>р</w:t>
      </w:r>
      <w:proofErr w:type="spellEnd"/>
      <w:proofErr w:type="gramEnd"/>
      <w:r w:rsidRPr="00A86F29">
        <w:rPr>
          <w:sz w:val="28"/>
        </w:rPr>
        <w:t xml:space="preserve"> е </w:t>
      </w:r>
      <w:proofErr w:type="spellStart"/>
      <w:r w:rsidRPr="00A86F29">
        <w:rPr>
          <w:sz w:val="28"/>
        </w:rPr>
        <w:t>ш</w:t>
      </w:r>
      <w:proofErr w:type="spellEnd"/>
      <w:r w:rsidRPr="00A86F29">
        <w:rPr>
          <w:sz w:val="28"/>
        </w:rPr>
        <w:t xml:space="preserve"> и л:</w:t>
      </w:r>
    </w:p>
    <w:p w:rsidR="00FA2277" w:rsidRDefault="00FA2277" w:rsidP="00FA2277">
      <w:pPr>
        <w:ind w:right="-2"/>
        <w:jc w:val="both"/>
        <w:rPr>
          <w:sz w:val="28"/>
        </w:rPr>
      </w:pPr>
    </w:p>
    <w:p w:rsidR="00FA2277" w:rsidRDefault="00FA2277" w:rsidP="007C5242">
      <w:pPr>
        <w:pStyle w:val="ac"/>
        <w:ind w:left="0" w:firstLine="709"/>
        <w:jc w:val="both"/>
        <w:rPr>
          <w:sz w:val="28"/>
          <w:szCs w:val="28"/>
        </w:rPr>
      </w:pPr>
      <w:r>
        <w:rPr>
          <w:sz w:val="28"/>
          <w:szCs w:val="28"/>
        </w:rPr>
        <w:t xml:space="preserve">1. </w:t>
      </w:r>
      <w:proofErr w:type="gramStart"/>
      <w:r>
        <w:rPr>
          <w:sz w:val="28"/>
          <w:szCs w:val="28"/>
        </w:rPr>
        <w:t>Внести в решение Темкинского районного Совета депутатов                             от 24 октября 2014 года № 108 «Об установлении нормативов размеров должностных окладов и размеров дополнительных выплат муниципальным служащим Администрации муниципального образования «Темкинский район» Смоленской области»</w:t>
      </w:r>
      <w:r w:rsidR="00383086">
        <w:rPr>
          <w:sz w:val="28"/>
          <w:szCs w:val="28"/>
        </w:rPr>
        <w:t xml:space="preserve"> (в редакции решений Темкинского районного Совета депутатов от 16.01.2018 №3, от 25.10.2019 №107,  от 23.10.2020 №101</w:t>
      </w:r>
      <w:r w:rsidR="00D55B19">
        <w:rPr>
          <w:sz w:val="28"/>
          <w:szCs w:val="28"/>
        </w:rPr>
        <w:t xml:space="preserve">, </w:t>
      </w:r>
      <w:r w:rsidR="00DF0217">
        <w:rPr>
          <w:sz w:val="28"/>
          <w:szCs w:val="28"/>
        </w:rPr>
        <w:t xml:space="preserve">                              </w:t>
      </w:r>
      <w:r w:rsidR="00D55B19">
        <w:rPr>
          <w:sz w:val="28"/>
          <w:szCs w:val="28"/>
        </w:rPr>
        <w:t xml:space="preserve">от </w:t>
      </w:r>
      <w:r w:rsidR="00DF0217">
        <w:rPr>
          <w:sz w:val="28"/>
          <w:szCs w:val="28"/>
        </w:rPr>
        <w:t>28.10.2022 №83, от 28.07.2023 №68, от 24.11.2023 №115</w:t>
      </w:r>
      <w:r w:rsidR="00383086">
        <w:rPr>
          <w:sz w:val="28"/>
          <w:szCs w:val="28"/>
        </w:rPr>
        <w:t xml:space="preserve">) </w:t>
      </w:r>
      <w:r>
        <w:rPr>
          <w:sz w:val="28"/>
          <w:szCs w:val="28"/>
        </w:rPr>
        <w:t xml:space="preserve"> следующ</w:t>
      </w:r>
      <w:r w:rsidR="00D55B19">
        <w:rPr>
          <w:sz w:val="28"/>
          <w:szCs w:val="28"/>
        </w:rPr>
        <w:t>ее изменение</w:t>
      </w:r>
      <w:r>
        <w:rPr>
          <w:sz w:val="28"/>
          <w:szCs w:val="28"/>
        </w:rPr>
        <w:t>:</w:t>
      </w:r>
      <w:proofErr w:type="gramEnd"/>
    </w:p>
    <w:p w:rsidR="007C5242" w:rsidRDefault="00DF0217" w:rsidP="00D55B19">
      <w:pPr>
        <w:pStyle w:val="ConsPlusNormal"/>
        <w:ind w:right="-2" w:firstLine="709"/>
        <w:jc w:val="both"/>
        <w:outlineLvl w:val="1"/>
        <w:rPr>
          <w:sz w:val="28"/>
          <w:szCs w:val="28"/>
        </w:rPr>
      </w:pPr>
      <w:r>
        <w:rPr>
          <w:sz w:val="28"/>
          <w:szCs w:val="28"/>
        </w:rPr>
        <w:t xml:space="preserve">- </w:t>
      </w:r>
      <w:r w:rsidR="00FA2277">
        <w:rPr>
          <w:sz w:val="28"/>
          <w:szCs w:val="28"/>
        </w:rPr>
        <w:t xml:space="preserve"> </w:t>
      </w:r>
      <w:r w:rsidR="007C5242">
        <w:rPr>
          <w:sz w:val="28"/>
          <w:szCs w:val="28"/>
        </w:rPr>
        <w:t xml:space="preserve">приложение №1 изложить в </w:t>
      </w:r>
      <w:r w:rsidR="00383086">
        <w:rPr>
          <w:sz w:val="28"/>
          <w:szCs w:val="28"/>
        </w:rPr>
        <w:t>новой редакции (прилагается)</w:t>
      </w:r>
      <w:r w:rsidR="00B22D42">
        <w:rPr>
          <w:sz w:val="28"/>
          <w:szCs w:val="28"/>
        </w:rPr>
        <w:t>.</w:t>
      </w:r>
    </w:p>
    <w:p w:rsidR="00FA2277" w:rsidRDefault="00FA2277" w:rsidP="00FA2277">
      <w:pPr>
        <w:pStyle w:val="ConsPlusNormal"/>
        <w:ind w:right="-2" w:firstLine="700"/>
        <w:jc w:val="both"/>
        <w:outlineLvl w:val="1"/>
        <w:rPr>
          <w:sz w:val="28"/>
        </w:rPr>
      </w:pPr>
      <w:r>
        <w:rPr>
          <w:sz w:val="28"/>
        </w:rPr>
        <w:t xml:space="preserve">2. Настоящее решение вступает в силу </w:t>
      </w:r>
      <w:r>
        <w:rPr>
          <w:sz w:val="28"/>
          <w:szCs w:val="28"/>
        </w:rPr>
        <w:t xml:space="preserve">со дня </w:t>
      </w:r>
      <w:r w:rsidR="00D55B19">
        <w:rPr>
          <w:sz w:val="28"/>
          <w:szCs w:val="28"/>
        </w:rPr>
        <w:t>принятия</w:t>
      </w:r>
      <w:r>
        <w:rPr>
          <w:sz w:val="28"/>
          <w:szCs w:val="28"/>
        </w:rPr>
        <w:t xml:space="preserve">, подлежит размещению на официальном сайте в </w:t>
      </w:r>
      <w:r w:rsidR="00D55B19">
        <w:rPr>
          <w:sz w:val="28"/>
          <w:szCs w:val="28"/>
        </w:rPr>
        <w:t xml:space="preserve">информационно-телекоммуникационной </w:t>
      </w:r>
      <w:r>
        <w:rPr>
          <w:sz w:val="28"/>
          <w:szCs w:val="28"/>
        </w:rPr>
        <w:t xml:space="preserve">сети «Интернет» и </w:t>
      </w:r>
      <w:r>
        <w:rPr>
          <w:sz w:val="28"/>
        </w:rPr>
        <w:t xml:space="preserve">распространяет свое действие на правоотношения, возникшие  с 1 </w:t>
      </w:r>
      <w:r w:rsidR="00D55B19">
        <w:rPr>
          <w:sz w:val="28"/>
        </w:rPr>
        <w:t>ноября</w:t>
      </w:r>
      <w:r>
        <w:rPr>
          <w:sz w:val="28"/>
        </w:rPr>
        <w:t xml:space="preserve"> 202</w:t>
      </w:r>
      <w:r w:rsidR="00AB14A7">
        <w:rPr>
          <w:sz w:val="28"/>
        </w:rPr>
        <w:t>3</w:t>
      </w:r>
      <w:r>
        <w:rPr>
          <w:sz w:val="28"/>
        </w:rPr>
        <w:t xml:space="preserve"> года.</w:t>
      </w:r>
    </w:p>
    <w:p w:rsidR="00DF0217" w:rsidRDefault="00DF0217" w:rsidP="00FA2277">
      <w:pPr>
        <w:pStyle w:val="ConsPlusNormal"/>
        <w:ind w:right="-2" w:firstLine="700"/>
        <w:jc w:val="both"/>
        <w:outlineLvl w:val="1"/>
        <w:rPr>
          <w:sz w:val="28"/>
        </w:rPr>
      </w:pPr>
    </w:p>
    <w:p w:rsidR="00DF0217" w:rsidRDefault="00DF0217" w:rsidP="00FA2277">
      <w:pPr>
        <w:pStyle w:val="ConsPlusNormal"/>
        <w:ind w:right="-2" w:firstLine="700"/>
        <w:jc w:val="both"/>
        <w:outlineLvl w:val="1"/>
        <w:rPr>
          <w:sz w:val="28"/>
        </w:rPr>
      </w:pPr>
    </w:p>
    <w:p w:rsidR="00FA2277" w:rsidRDefault="00FA2277" w:rsidP="00FA2277">
      <w:pPr>
        <w:pStyle w:val="ConsPlusNormal"/>
        <w:ind w:right="-2" w:firstLine="700"/>
        <w:jc w:val="both"/>
        <w:outlineLvl w:val="1"/>
        <w:rPr>
          <w:sz w:val="28"/>
        </w:rPr>
      </w:pPr>
      <w:r>
        <w:rPr>
          <w:sz w:val="28"/>
        </w:rPr>
        <w:lastRenderedPageBreak/>
        <w:t xml:space="preserve">3. </w:t>
      </w:r>
      <w:proofErr w:type="gramStart"/>
      <w:r>
        <w:rPr>
          <w:sz w:val="28"/>
        </w:rPr>
        <w:t>Контроль за</w:t>
      </w:r>
      <w:proofErr w:type="gramEnd"/>
      <w:r>
        <w:rPr>
          <w:sz w:val="28"/>
        </w:rPr>
        <w:t xml:space="preserve"> исполнением настоящего решения возложить на постоянную комиссию по </w:t>
      </w:r>
      <w:r>
        <w:rPr>
          <w:sz w:val="28"/>
          <w:szCs w:val="28"/>
        </w:rPr>
        <w:t>законности и правопорядку</w:t>
      </w:r>
      <w:r w:rsidR="00DF0217">
        <w:rPr>
          <w:sz w:val="28"/>
          <w:szCs w:val="28"/>
        </w:rPr>
        <w:t xml:space="preserve">                                          </w:t>
      </w:r>
      <w:r w:rsidR="00D55B19">
        <w:rPr>
          <w:sz w:val="28"/>
          <w:szCs w:val="28"/>
        </w:rPr>
        <w:t xml:space="preserve"> </w:t>
      </w:r>
      <w:r w:rsidR="00DF0217">
        <w:rPr>
          <w:sz w:val="28"/>
          <w:szCs w:val="28"/>
        </w:rPr>
        <w:t>(п</w:t>
      </w:r>
      <w:r>
        <w:rPr>
          <w:sz w:val="28"/>
        </w:rPr>
        <w:t>редседатель</w:t>
      </w:r>
      <w:r w:rsidR="00DF0217">
        <w:rPr>
          <w:sz w:val="28"/>
        </w:rPr>
        <w:t xml:space="preserve"> </w:t>
      </w:r>
      <w:r>
        <w:rPr>
          <w:sz w:val="28"/>
        </w:rPr>
        <w:t>А.Ф. Горностаева).</w:t>
      </w:r>
    </w:p>
    <w:p w:rsidR="00FA2277" w:rsidRDefault="00FA2277" w:rsidP="00FA2277">
      <w:pPr>
        <w:pStyle w:val="ConsPlusNormal"/>
        <w:ind w:right="-2" w:firstLine="700"/>
        <w:jc w:val="both"/>
        <w:outlineLvl w:val="1"/>
        <w:rPr>
          <w:sz w:val="28"/>
        </w:rPr>
      </w:pPr>
    </w:p>
    <w:p w:rsidR="00B46BC1" w:rsidRDefault="00B46BC1" w:rsidP="00B46BC1">
      <w:pPr>
        <w:tabs>
          <w:tab w:val="center" w:pos="1134"/>
        </w:tabs>
        <w:jc w:val="both"/>
        <w:rPr>
          <w:sz w:val="28"/>
          <w:szCs w:val="28"/>
        </w:rPr>
      </w:pPr>
    </w:p>
    <w:tbl>
      <w:tblPr>
        <w:tblW w:w="0" w:type="auto"/>
        <w:tblLook w:val="04A0"/>
      </w:tblPr>
      <w:tblGrid>
        <w:gridCol w:w="5777"/>
        <w:gridCol w:w="284"/>
        <w:gridCol w:w="4076"/>
      </w:tblGrid>
      <w:tr w:rsidR="00FA2277" w:rsidTr="00CB3610">
        <w:tc>
          <w:tcPr>
            <w:tcW w:w="5778" w:type="dxa"/>
            <w:shd w:val="clear" w:color="auto" w:fill="FFFFFF"/>
            <w:hideMark/>
          </w:tcPr>
          <w:p w:rsidR="00B46BC1" w:rsidRDefault="00D55B19" w:rsidP="00D55B19">
            <w:pPr>
              <w:jc w:val="both"/>
              <w:rPr>
                <w:rFonts w:cs="Tahoma"/>
                <w:sz w:val="28"/>
                <w:szCs w:val="28"/>
              </w:rPr>
            </w:pPr>
            <w:r>
              <w:rPr>
                <w:sz w:val="28"/>
                <w:szCs w:val="28"/>
              </w:rPr>
              <w:t xml:space="preserve">Исполняющий полномочия </w:t>
            </w:r>
            <w:r w:rsidR="00B46BC1">
              <w:rPr>
                <w:sz w:val="28"/>
                <w:szCs w:val="28"/>
              </w:rPr>
              <w:t>Глав</w:t>
            </w:r>
            <w:r>
              <w:rPr>
                <w:sz w:val="28"/>
                <w:szCs w:val="28"/>
              </w:rPr>
              <w:t>ы</w:t>
            </w:r>
            <w:r w:rsidR="00B46BC1">
              <w:rPr>
                <w:sz w:val="28"/>
                <w:szCs w:val="28"/>
              </w:rPr>
              <w:t xml:space="preserve"> муниципального образования «Темкинский район»   Смоленской    области</w:t>
            </w:r>
          </w:p>
        </w:tc>
        <w:tc>
          <w:tcPr>
            <w:tcW w:w="284" w:type="dxa"/>
          </w:tcPr>
          <w:p w:rsidR="00B46BC1" w:rsidRDefault="00B46BC1" w:rsidP="00CB3610">
            <w:pPr>
              <w:spacing w:line="276" w:lineRule="auto"/>
              <w:jc w:val="both"/>
              <w:rPr>
                <w:rFonts w:cs="Tahoma"/>
                <w:sz w:val="28"/>
                <w:szCs w:val="28"/>
              </w:rPr>
            </w:pPr>
          </w:p>
        </w:tc>
        <w:tc>
          <w:tcPr>
            <w:tcW w:w="4077" w:type="dxa"/>
            <w:hideMark/>
          </w:tcPr>
          <w:p w:rsidR="00B46BC1" w:rsidRDefault="00B46BC1" w:rsidP="00CB3610">
            <w:pPr>
              <w:jc w:val="both"/>
              <w:rPr>
                <w:rFonts w:cs="Tahoma"/>
                <w:sz w:val="28"/>
                <w:szCs w:val="28"/>
              </w:rPr>
            </w:pPr>
            <w:r>
              <w:rPr>
                <w:sz w:val="28"/>
                <w:szCs w:val="28"/>
              </w:rPr>
              <w:t>Председатель    Темкинского         районного   Совета   депутатов</w:t>
            </w:r>
          </w:p>
        </w:tc>
      </w:tr>
      <w:tr w:rsidR="00FA2277" w:rsidTr="00CB3610">
        <w:trPr>
          <w:trHeight w:val="487"/>
        </w:trPr>
        <w:tc>
          <w:tcPr>
            <w:tcW w:w="5778" w:type="dxa"/>
            <w:shd w:val="clear" w:color="auto" w:fill="FFFFFF"/>
            <w:hideMark/>
          </w:tcPr>
          <w:p w:rsidR="00B46BC1" w:rsidRDefault="00D55B19" w:rsidP="00CB3610">
            <w:pPr>
              <w:jc w:val="right"/>
              <w:rPr>
                <w:rFonts w:cs="Tahoma"/>
                <w:sz w:val="28"/>
                <w:szCs w:val="28"/>
              </w:rPr>
            </w:pPr>
            <w:r>
              <w:rPr>
                <w:sz w:val="28"/>
                <w:szCs w:val="28"/>
              </w:rPr>
              <w:t>Н.М. Федоров</w:t>
            </w:r>
          </w:p>
        </w:tc>
        <w:tc>
          <w:tcPr>
            <w:tcW w:w="284" w:type="dxa"/>
          </w:tcPr>
          <w:p w:rsidR="00B46BC1" w:rsidRDefault="00B46BC1" w:rsidP="00CB3610">
            <w:pPr>
              <w:spacing w:line="276" w:lineRule="auto"/>
              <w:jc w:val="both"/>
              <w:rPr>
                <w:rFonts w:cs="Tahoma"/>
                <w:sz w:val="28"/>
                <w:szCs w:val="28"/>
              </w:rPr>
            </w:pPr>
          </w:p>
        </w:tc>
        <w:tc>
          <w:tcPr>
            <w:tcW w:w="4077" w:type="dxa"/>
            <w:hideMark/>
          </w:tcPr>
          <w:p w:rsidR="00B46BC1" w:rsidRDefault="00B46BC1" w:rsidP="00CB3610">
            <w:pPr>
              <w:jc w:val="right"/>
              <w:rPr>
                <w:rFonts w:cs="Tahoma"/>
                <w:sz w:val="28"/>
                <w:szCs w:val="28"/>
              </w:rPr>
            </w:pPr>
            <w:r>
              <w:rPr>
                <w:sz w:val="28"/>
                <w:szCs w:val="28"/>
              </w:rPr>
              <w:t>Л.Ю. Терёхина</w:t>
            </w:r>
          </w:p>
        </w:tc>
      </w:tr>
    </w:tbl>
    <w:p w:rsidR="00B46BC1" w:rsidRDefault="00B46BC1" w:rsidP="00B46BC1">
      <w:pPr>
        <w:tabs>
          <w:tab w:val="center" w:pos="1134"/>
        </w:tabs>
        <w:jc w:val="both"/>
        <w:rPr>
          <w:sz w:val="28"/>
          <w:szCs w:val="28"/>
        </w:rPr>
      </w:pPr>
    </w:p>
    <w:p w:rsidR="00B46BC1" w:rsidRDefault="00B46BC1" w:rsidP="00AC722F">
      <w:pPr>
        <w:ind w:firstLine="709"/>
        <w:jc w:val="both"/>
        <w:rPr>
          <w:sz w:val="28"/>
          <w:szCs w:val="28"/>
        </w:rPr>
      </w:pPr>
    </w:p>
    <w:p w:rsidR="00B46BC1" w:rsidRDefault="00B46BC1"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7622F" w:rsidRDefault="00A7622F" w:rsidP="00B46BC1">
      <w:pPr>
        <w:jc w:val="both"/>
        <w:rPr>
          <w:sz w:val="28"/>
          <w:szCs w:val="28"/>
        </w:rPr>
      </w:pPr>
    </w:p>
    <w:p w:rsidR="00AB14A7" w:rsidRDefault="00AB14A7" w:rsidP="00B46BC1">
      <w:pPr>
        <w:jc w:val="both"/>
        <w:rPr>
          <w:sz w:val="28"/>
          <w:szCs w:val="28"/>
        </w:rPr>
      </w:pPr>
    </w:p>
    <w:p w:rsidR="00D55B19" w:rsidRDefault="00D55B19" w:rsidP="00B46BC1">
      <w:pPr>
        <w:jc w:val="both"/>
        <w:rPr>
          <w:sz w:val="28"/>
          <w:szCs w:val="28"/>
        </w:rPr>
      </w:pPr>
    </w:p>
    <w:p w:rsidR="00D55B19" w:rsidRDefault="00D55B19" w:rsidP="00B46BC1">
      <w:pPr>
        <w:jc w:val="both"/>
        <w:rPr>
          <w:sz w:val="28"/>
          <w:szCs w:val="28"/>
        </w:rPr>
      </w:pPr>
    </w:p>
    <w:p w:rsidR="00AB14A7" w:rsidRDefault="00AB14A7" w:rsidP="00AB14A7">
      <w:pPr>
        <w:ind w:left="6237"/>
        <w:jc w:val="both"/>
        <w:rPr>
          <w:sz w:val="28"/>
          <w:szCs w:val="28"/>
        </w:rPr>
      </w:pPr>
      <w:r>
        <w:rPr>
          <w:sz w:val="28"/>
          <w:szCs w:val="28"/>
        </w:rPr>
        <w:t xml:space="preserve">Приложение №1 </w:t>
      </w:r>
    </w:p>
    <w:p w:rsidR="00AB14A7" w:rsidRDefault="00AB14A7" w:rsidP="00AB14A7">
      <w:pPr>
        <w:ind w:left="6237"/>
        <w:jc w:val="both"/>
        <w:rPr>
          <w:sz w:val="28"/>
          <w:szCs w:val="28"/>
        </w:rPr>
      </w:pPr>
      <w:r>
        <w:rPr>
          <w:sz w:val="28"/>
          <w:szCs w:val="28"/>
        </w:rPr>
        <w:t>к решению Темкинского районного Совета депутатов от 24.10.2014 №108</w:t>
      </w:r>
    </w:p>
    <w:p w:rsidR="00383086" w:rsidRDefault="00383086" w:rsidP="00AB14A7">
      <w:pPr>
        <w:ind w:left="6237"/>
        <w:jc w:val="both"/>
        <w:rPr>
          <w:sz w:val="28"/>
          <w:szCs w:val="28"/>
        </w:rPr>
      </w:pPr>
      <w:r>
        <w:rPr>
          <w:sz w:val="28"/>
          <w:szCs w:val="28"/>
        </w:rPr>
        <w:t>(в редакции решений от 16.01.2018 №3, от</w:t>
      </w:r>
      <w:r w:rsidR="008868E7">
        <w:rPr>
          <w:sz w:val="28"/>
          <w:szCs w:val="28"/>
        </w:rPr>
        <w:t xml:space="preserve"> </w:t>
      </w:r>
      <w:r>
        <w:rPr>
          <w:sz w:val="28"/>
          <w:szCs w:val="28"/>
        </w:rPr>
        <w:t xml:space="preserve">25.10.2019 №107, от 23.10.2020 №101,           </w:t>
      </w:r>
      <w:r w:rsidR="00DF0217">
        <w:rPr>
          <w:sz w:val="28"/>
          <w:szCs w:val="28"/>
        </w:rPr>
        <w:t xml:space="preserve">от 28.10.2022 №83, </w:t>
      </w:r>
      <w:r>
        <w:rPr>
          <w:sz w:val="28"/>
          <w:szCs w:val="28"/>
        </w:rPr>
        <w:t>от 28.07.2023 №</w:t>
      </w:r>
      <w:r w:rsidR="00A7622F">
        <w:rPr>
          <w:sz w:val="28"/>
          <w:szCs w:val="28"/>
        </w:rPr>
        <w:t>68</w:t>
      </w:r>
      <w:r w:rsidR="00D55B19">
        <w:rPr>
          <w:sz w:val="28"/>
          <w:szCs w:val="28"/>
        </w:rPr>
        <w:t>,</w:t>
      </w:r>
      <w:r w:rsidR="00DF0217">
        <w:rPr>
          <w:sz w:val="28"/>
          <w:szCs w:val="28"/>
        </w:rPr>
        <w:t xml:space="preserve"> </w:t>
      </w:r>
      <w:proofErr w:type="gramStart"/>
      <w:r w:rsidR="00DF0217">
        <w:rPr>
          <w:sz w:val="28"/>
          <w:szCs w:val="28"/>
        </w:rPr>
        <w:t>от</w:t>
      </w:r>
      <w:proofErr w:type="gramEnd"/>
      <w:r w:rsidR="00DF0217">
        <w:rPr>
          <w:sz w:val="28"/>
          <w:szCs w:val="28"/>
        </w:rPr>
        <w:t xml:space="preserve"> 24.11.2023</w:t>
      </w:r>
      <w:r w:rsidR="00D55B19">
        <w:rPr>
          <w:sz w:val="28"/>
          <w:szCs w:val="28"/>
        </w:rPr>
        <w:t xml:space="preserve"> </w:t>
      </w:r>
      <w:r w:rsidR="00DF0217">
        <w:rPr>
          <w:sz w:val="28"/>
          <w:szCs w:val="28"/>
        </w:rPr>
        <w:t xml:space="preserve">№115, </w:t>
      </w:r>
      <w:r w:rsidR="00D55B19">
        <w:rPr>
          <w:sz w:val="28"/>
          <w:szCs w:val="28"/>
        </w:rPr>
        <w:t>от 22.12.2023 №122</w:t>
      </w:r>
      <w:r w:rsidR="00A7622F">
        <w:rPr>
          <w:sz w:val="28"/>
          <w:szCs w:val="28"/>
        </w:rPr>
        <w:t>)</w:t>
      </w:r>
    </w:p>
    <w:p w:rsidR="00AB14A7" w:rsidRDefault="00AB14A7" w:rsidP="00AB14A7">
      <w:pPr>
        <w:ind w:left="6237"/>
        <w:jc w:val="both"/>
        <w:rPr>
          <w:sz w:val="28"/>
          <w:szCs w:val="28"/>
        </w:rPr>
      </w:pPr>
    </w:p>
    <w:p w:rsidR="00AB14A7" w:rsidRDefault="00AB14A7" w:rsidP="00AB14A7">
      <w:pPr>
        <w:jc w:val="center"/>
        <w:rPr>
          <w:sz w:val="28"/>
          <w:szCs w:val="28"/>
        </w:rPr>
      </w:pPr>
      <w:r>
        <w:rPr>
          <w:sz w:val="28"/>
          <w:szCs w:val="28"/>
        </w:rPr>
        <w:t xml:space="preserve">Нормативы </w:t>
      </w:r>
    </w:p>
    <w:p w:rsidR="00AB14A7" w:rsidRDefault="00AB14A7" w:rsidP="00AB14A7">
      <w:pPr>
        <w:jc w:val="center"/>
        <w:rPr>
          <w:sz w:val="28"/>
          <w:szCs w:val="28"/>
        </w:rPr>
      </w:pPr>
      <w:r>
        <w:rPr>
          <w:sz w:val="28"/>
          <w:szCs w:val="28"/>
        </w:rPr>
        <w:t xml:space="preserve">размеров должностных окладов для муниципальных служащих </w:t>
      </w:r>
    </w:p>
    <w:p w:rsidR="00AB14A7" w:rsidRDefault="00AB14A7" w:rsidP="00AB14A7">
      <w:pPr>
        <w:jc w:val="center"/>
        <w:rPr>
          <w:sz w:val="28"/>
          <w:szCs w:val="28"/>
        </w:rPr>
      </w:pPr>
      <w:r>
        <w:rPr>
          <w:sz w:val="28"/>
          <w:szCs w:val="28"/>
        </w:rPr>
        <w:t xml:space="preserve">Администрации муниципального образования </w:t>
      </w:r>
    </w:p>
    <w:p w:rsidR="00AB14A7" w:rsidRDefault="00AB14A7" w:rsidP="00AB14A7">
      <w:pPr>
        <w:jc w:val="center"/>
        <w:rPr>
          <w:sz w:val="28"/>
          <w:szCs w:val="28"/>
        </w:rPr>
      </w:pPr>
      <w:r>
        <w:rPr>
          <w:sz w:val="28"/>
          <w:szCs w:val="28"/>
        </w:rPr>
        <w:t>«Темкинский район» Смоленской области</w:t>
      </w:r>
    </w:p>
    <w:p w:rsidR="00AB14A7" w:rsidRDefault="00AB14A7" w:rsidP="00AB14A7">
      <w:pPr>
        <w:jc w:val="center"/>
        <w:rPr>
          <w:sz w:val="28"/>
          <w:szCs w:val="28"/>
        </w:rPr>
      </w:pPr>
    </w:p>
    <w:tbl>
      <w:tblPr>
        <w:tblStyle w:val="ad"/>
        <w:tblW w:w="0" w:type="auto"/>
        <w:tblLook w:val="04A0"/>
      </w:tblPr>
      <w:tblGrid>
        <w:gridCol w:w="6062"/>
        <w:gridCol w:w="4075"/>
      </w:tblGrid>
      <w:tr w:rsidR="00AB14A7" w:rsidTr="00AB14A7">
        <w:tc>
          <w:tcPr>
            <w:tcW w:w="6062" w:type="dxa"/>
          </w:tcPr>
          <w:p w:rsidR="00AB14A7" w:rsidRDefault="00AB14A7" w:rsidP="00AB14A7">
            <w:pPr>
              <w:ind w:firstLine="0"/>
              <w:jc w:val="center"/>
            </w:pPr>
            <w:r>
              <w:t>Наименование должностей</w:t>
            </w:r>
          </w:p>
        </w:tc>
        <w:tc>
          <w:tcPr>
            <w:tcW w:w="4075" w:type="dxa"/>
          </w:tcPr>
          <w:p w:rsidR="00AB14A7" w:rsidRDefault="00AB14A7" w:rsidP="00AB14A7">
            <w:pPr>
              <w:ind w:firstLine="0"/>
              <w:jc w:val="center"/>
            </w:pPr>
            <w:r>
              <w:t>Размер должностного оклада</w:t>
            </w:r>
          </w:p>
          <w:p w:rsidR="00AB14A7" w:rsidRDefault="00AB14A7" w:rsidP="00AB14A7">
            <w:pPr>
              <w:ind w:firstLine="0"/>
              <w:jc w:val="center"/>
            </w:pPr>
            <w:r>
              <w:t xml:space="preserve"> в соответствии с группой</w:t>
            </w:r>
          </w:p>
          <w:p w:rsidR="00AB14A7" w:rsidRDefault="00AB14A7" w:rsidP="00AB14A7">
            <w:pPr>
              <w:ind w:firstLine="0"/>
              <w:jc w:val="center"/>
            </w:pPr>
            <w:r>
              <w:t xml:space="preserve"> по оплате труда</w:t>
            </w:r>
          </w:p>
          <w:p w:rsidR="00AB14A7" w:rsidRDefault="00AB14A7" w:rsidP="00AB14A7">
            <w:pPr>
              <w:ind w:firstLine="0"/>
              <w:jc w:val="center"/>
            </w:pPr>
            <w:r>
              <w:t>(рублей)</w:t>
            </w:r>
          </w:p>
        </w:tc>
      </w:tr>
      <w:tr w:rsidR="00AB14A7" w:rsidTr="00AB14A7">
        <w:tc>
          <w:tcPr>
            <w:tcW w:w="6062" w:type="dxa"/>
          </w:tcPr>
          <w:p w:rsidR="00AB14A7" w:rsidRPr="00AB14A7" w:rsidRDefault="00AB14A7" w:rsidP="00AB14A7">
            <w:pPr>
              <w:ind w:firstLine="0"/>
              <w:jc w:val="left"/>
              <w:rPr>
                <w:i/>
              </w:rPr>
            </w:pPr>
            <w:r w:rsidRPr="00AB14A7">
              <w:rPr>
                <w:i/>
              </w:rPr>
              <w:t>Высшая должность</w:t>
            </w:r>
          </w:p>
        </w:tc>
        <w:tc>
          <w:tcPr>
            <w:tcW w:w="4075" w:type="dxa"/>
          </w:tcPr>
          <w:p w:rsidR="00AB14A7" w:rsidRDefault="00AB14A7" w:rsidP="00026C8A">
            <w:pPr>
              <w:ind w:firstLine="0"/>
              <w:jc w:val="center"/>
            </w:pPr>
          </w:p>
        </w:tc>
      </w:tr>
      <w:tr w:rsidR="00AB14A7" w:rsidTr="00AB14A7">
        <w:tc>
          <w:tcPr>
            <w:tcW w:w="6062" w:type="dxa"/>
          </w:tcPr>
          <w:p w:rsidR="00AB14A7" w:rsidRDefault="00AB14A7" w:rsidP="00AB14A7">
            <w:pPr>
              <w:ind w:firstLine="0"/>
              <w:jc w:val="left"/>
            </w:pPr>
            <w:r>
              <w:t>Заместитель Главы муниципального образования</w:t>
            </w:r>
          </w:p>
        </w:tc>
        <w:tc>
          <w:tcPr>
            <w:tcW w:w="4075" w:type="dxa"/>
          </w:tcPr>
          <w:p w:rsidR="00AB14A7" w:rsidRDefault="00DF0217" w:rsidP="00026C8A">
            <w:pPr>
              <w:ind w:firstLine="0"/>
              <w:jc w:val="center"/>
            </w:pPr>
            <w:r>
              <w:t>16694</w:t>
            </w:r>
          </w:p>
        </w:tc>
      </w:tr>
      <w:tr w:rsidR="00AB14A7" w:rsidTr="00AB14A7">
        <w:tc>
          <w:tcPr>
            <w:tcW w:w="6062" w:type="dxa"/>
          </w:tcPr>
          <w:p w:rsidR="00AB14A7" w:rsidRDefault="00026C8A" w:rsidP="00AB14A7">
            <w:pPr>
              <w:ind w:firstLine="0"/>
              <w:jc w:val="left"/>
            </w:pPr>
            <w:r>
              <w:t>Управляющий делами Администрации муниципального образования</w:t>
            </w:r>
          </w:p>
        </w:tc>
        <w:tc>
          <w:tcPr>
            <w:tcW w:w="4075" w:type="dxa"/>
          </w:tcPr>
          <w:p w:rsidR="00AB14A7" w:rsidRDefault="00DF0217" w:rsidP="00026C8A">
            <w:pPr>
              <w:ind w:firstLine="0"/>
              <w:jc w:val="center"/>
            </w:pPr>
            <w:r>
              <w:t>15300</w:t>
            </w:r>
          </w:p>
        </w:tc>
      </w:tr>
      <w:tr w:rsidR="00AB14A7" w:rsidTr="00AB14A7">
        <w:tc>
          <w:tcPr>
            <w:tcW w:w="6062" w:type="dxa"/>
          </w:tcPr>
          <w:p w:rsidR="00AB14A7" w:rsidRDefault="00026C8A" w:rsidP="00AB14A7">
            <w:pPr>
              <w:ind w:firstLine="0"/>
              <w:jc w:val="left"/>
            </w:pPr>
            <w:r>
              <w:t>Начальник финансового управления</w:t>
            </w:r>
          </w:p>
        </w:tc>
        <w:tc>
          <w:tcPr>
            <w:tcW w:w="4075" w:type="dxa"/>
          </w:tcPr>
          <w:p w:rsidR="00AB14A7" w:rsidRDefault="00DF0217" w:rsidP="00026C8A">
            <w:pPr>
              <w:ind w:firstLine="0"/>
              <w:jc w:val="center"/>
            </w:pPr>
            <w:r>
              <w:t>15300</w:t>
            </w:r>
          </w:p>
        </w:tc>
      </w:tr>
      <w:tr w:rsidR="00AB14A7" w:rsidTr="00AB14A7">
        <w:tc>
          <w:tcPr>
            <w:tcW w:w="6062" w:type="dxa"/>
          </w:tcPr>
          <w:p w:rsidR="00AB14A7" w:rsidRDefault="00026C8A" w:rsidP="00AB14A7">
            <w:pPr>
              <w:ind w:firstLine="0"/>
              <w:jc w:val="left"/>
            </w:pPr>
            <w:r>
              <w:t>Начальник отдела</w:t>
            </w:r>
          </w:p>
        </w:tc>
        <w:tc>
          <w:tcPr>
            <w:tcW w:w="4075" w:type="dxa"/>
          </w:tcPr>
          <w:p w:rsidR="00AB14A7" w:rsidRDefault="00DF0217" w:rsidP="00026C8A">
            <w:pPr>
              <w:ind w:firstLine="0"/>
              <w:jc w:val="center"/>
            </w:pPr>
            <w:r>
              <w:t>930</w:t>
            </w:r>
            <w:r w:rsidR="00026C8A">
              <w:t>0</w:t>
            </w:r>
          </w:p>
        </w:tc>
      </w:tr>
      <w:tr w:rsidR="00AB14A7" w:rsidTr="00AB14A7">
        <w:tc>
          <w:tcPr>
            <w:tcW w:w="6062" w:type="dxa"/>
          </w:tcPr>
          <w:p w:rsidR="00AB14A7" w:rsidRPr="00026C8A" w:rsidRDefault="00026C8A" w:rsidP="00AB14A7">
            <w:pPr>
              <w:ind w:firstLine="0"/>
              <w:jc w:val="left"/>
              <w:rPr>
                <w:i/>
              </w:rPr>
            </w:pPr>
            <w:r w:rsidRPr="00026C8A">
              <w:rPr>
                <w:i/>
              </w:rPr>
              <w:t>Главная должность</w:t>
            </w:r>
          </w:p>
        </w:tc>
        <w:tc>
          <w:tcPr>
            <w:tcW w:w="4075" w:type="dxa"/>
          </w:tcPr>
          <w:p w:rsidR="00AB14A7" w:rsidRDefault="00AB14A7" w:rsidP="00026C8A">
            <w:pPr>
              <w:ind w:firstLine="0"/>
              <w:jc w:val="center"/>
            </w:pPr>
          </w:p>
        </w:tc>
      </w:tr>
      <w:tr w:rsidR="00026C8A" w:rsidTr="00AB14A7">
        <w:tc>
          <w:tcPr>
            <w:tcW w:w="6062" w:type="dxa"/>
          </w:tcPr>
          <w:p w:rsidR="00026C8A" w:rsidRPr="00026C8A" w:rsidRDefault="00026C8A" w:rsidP="00026C8A">
            <w:pPr>
              <w:ind w:firstLine="0"/>
            </w:pPr>
            <w:r>
              <w:t>Заместитель начальника финансового управления</w:t>
            </w:r>
          </w:p>
        </w:tc>
        <w:tc>
          <w:tcPr>
            <w:tcW w:w="4075" w:type="dxa"/>
          </w:tcPr>
          <w:p w:rsidR="00026C8A" w:rsidRDefault="00DF0217" w:rsidP="00026C8A">
            <w:pPr>
              <w:ind w:firstLine="0"/>
              <w:jc w:val="center"/>
            </w:pPr>
            <w:r>
              <w:t>9700</w:t>
            </w:r>
          </w:p>
        </w:tc>
      </w:tr>
      <w:tr w:rsidR="00026C8A" w:rsidTr="00AB14A7">
        <w:tc>
          <w:tcPr>
            <w:tcW w:w="6062" w:type="dxa"/>
          </w:tcPr>
          <w:p w:rsidR="00026C8A" w:rsidRPr="00026C8A" w:rsidRDefault="00026C8A" w:rsidP="00026C8A">
            <w:pPr>
              <w:ind w:firstLine="0"/>
            </w:pPr>
            <w:r>
              <w:t>Начальник архивного отдела</w:t>
            </w:r>
          </w:p>
        </w:tc>
        <w:tc>
          <w:tcPr>
            <w:tcW w:w="4075" w:type="dxa"/>
          </w:tcPr>
          <w:p w:rsidR="00026C8A" w:rsidRDefault="00DF0217" w:rsidP="00026C8A">
            <w:pPr>
              <w:ind w:firstLine="0"/>
              <w:jc w:val="center"/>
            </w:pPr>
            <w:r>
              <w:t>9000</w:t>
            </w:r>
          </w:p>
        </w:tc>
      </w:tr>
      <w:tr w:rsidR="00026C8A" w:rsidTr="00AB14A7">
        <w:tc>
          <w:tcPr>
            <w:tcW w:w="6062" w:type="dxa"/>
          </w:tcPr>
          <w:p w:rsidR="00026C8A" w:rsidRPr="00026C8A" w:rsidRDefault="00026C8A" w:rsidP="00026C8A">
            <w:pPr>
              <w:ind w:firstLine="0"/>
              <w:rPr>
                <w:i/>
              </w:rPr>
            </w:pPr>
            <w:r>
              <w:rPr>
                <w:i/>
              </w:rPr>
              <w:t>Ведущая должность</w:t>
            </w:r>
          </w:p>
        </w:tc>
        <w:tc>
          <w:tcPr>
            <w:tcW w:w="4075" w:type="dxa"/>
          </w:tcPr>
          <w:p w:rsidR="00026C8A" w:rsidRDefault="00026C8A" w:rsidP="00026C8A">
            <w:pPr>
              <w:ind w:firstLine="0"/>
              <w:jc w:val="center"/>
            </w:pPr>
          </w:p>
        </w:tc>
      </w:tr>
      <w:tr w:rsidR="00026C8A" w:rsidTr="00AB14A7">
        <w:tc>
          <w:tcPr>
            <w:tcW w:w="6062" w:type="dxa"/>
          </w:tcPr>
          <w:p w:rsidR="00026C8A" w:rsidRPr="00026C8A" w:rsidRDefault="00026C8A" w:rsidP="00026C8A">
            <w:pPr>
              <w:ind w:firstLine="0"/>
            </w:pPr>
            <w:r>
              <w:t>Начальник отдела финансового управления</w:t>
            </w:r>
          </w:p>
        </w:tc>
        <w:tc>
          <w:tcPr>
            <w:tcW w:w="4075" w:type="dxa"/>
          </w:tcPr>
          <w:p w:rsidR="00026C8A" w:rsidRDefault="00DF0217" w:rsidP="00026C8A">
            <w:pPr>
              <w:ind w:firstLine="0"/>
              <w:jc w:val="center"/>
            </w:pPr>
            <w:r>
              <w:t>7400</w:t>
            </w:r>
          </w:p>
        </w:tc>
      </w:tr>
      <w:tr w:rsidR="00026C8A" w:rsidTr="00AB14A7">
        <w:tc>
          <w:tcPr>
            <w:tcW w:w="6062" w:type="dxa"/>
          </w:tcPr>
          <w:p w:rsidR="00026C8A" w:rsidRPr="00026C8A" w:rsidRDefault="00026C8A" w:rsidP="00026C8A">
            <w:pPr>
              <w:ind w:firstLine="0"/>
              <w:rPr>
                <w:i/>
              </w:rPr>
            </w:pPr>
            <w:r>
              <w:rPr>
                <w:i/>
              </w:rPr>
              <w:t>Старшая должность</w:t>
            </w:r>
          </w:p>
        </w:tc>
        <w:tc>
          <w:tcPr>
            <w:tcW w:w="4075" w:type="dxa"/>
          </w:tcPr>
          <w:p w:rsidR="00026C8A" w:rsidRDefault="00026C8A" w:rsidP="00026C8A">
            <w:pPr>
              <w:ind w:firstLine="0"/>
              <w:jc w:val="center"/>
            </w:pPr>
          </w:p>
        </w:tc>
      </w:tr>
      <w:tr w:rsidR="00026C8A" w:rsidTr="00AB14A7">
        <w:tc>
          <w:tcPr>
            <w:tcW w:w="6062" w:type="dxa"/>
          </w:tcPr>
          <w:p w:rsidR="00026C8A" w:rsidRPr="00026C8A" w:rsidRDefault="00026C8A" w:rsidP="00026C8A">
            <w:pPr>
              <w:ind w:firstLine="0"/>
            </w:pPr>
            <w:r>
              <w:t>Главный специалист</w:t>
            </w:r>
          </w:p>
        </w:tc>
        <w:tc>
          <w:tcPr>
            <w:tcW w:w="4075" w:type="dxa"/>
          </w:tcPr>
          <w:p w:rsidR="00026C8A" w:rsidRDefault="00DF0217" w:rsidP="00026C8A">
            <w:pPr>
              <w:ind w:firstLine="0"/>
              <w:jc w:val="center"/>
            </w:pPr>
            <w:r>
              <w:t>6500</w:t>
            </w:r>
          </w:p>
        </w:tc>
      </w:tr>
      <w:tr w:rsidR="00026C8A" w:rsidTr="00AB14A7">
        <w:tc>
          <w:tcPr>
            <w:tcW w:w="6062" w:type="dxa"/>
          </w:tcPr>
          <w:p w:rsidR="00026C8A" w:rsidRPr="00026C8A" w:rsidRDefault="00026C8A" w:rsidP="00026C8A">
            <w:pPr>
              <w:ind w:firstLine="0"/>
            </w:pPr>
            <w:r>
              <w:t>Ведущий специалист</w:t>
            </w:r>
          </w:p>
        </w:tc>
        <w:tc>
          <w:tcPr>
            <w:tcW w:w="4075" w:type="dxa"/>
          </w:tcPr>
          <w:p w:rsidR="00026C8A" w:rsidRDefault="00DF0217" w:rsidP="00026C8A">
            <w:pPr>
              <w:ind w:firstLine="0"/>
              <w:jc w:val="center"/>
            </w:pPr>
            <w:r>
              <w:t>5900</w:t>
            </w:r>
          </w:p>
        </w:tc>
      </w:tr>
      <w:tr w:rsidR="00026C8A" w:rsidTr="00AB14A7">
        <w:tc>
          <w:tcPr>
            <w:tcW w:w="6062" w:type="dxa"/>
          </w:tcPr>
          <w:p w:rsidR="00026C8A" w:rsidRDefault="00026C8A" w:rsidP="00026C8A">
            <w:pPr>
              <w:ind w:firstLine="0"/>
              <w:rPr>
                <w:i/>
              </w:rPr>
            </w:pPr>
            <w:r>
              <w:rPr>
                <w:i/>
              </w:rPr>
              <w:t>Младшая должность</w:t>
            </w:r>
          </w:p>
        </w:tc>
        <w:tc>
          <w:tcPr>
            <w:tcW w:w="4075" w:type="dxa"/>
          </w:tcPr>
          <w:p w:rsidR="00026C8A" w:rsidRDefault="00026C8A" w:rsidP="00026C8A">
            <w:pPr>
              <w:ind w:firstLine="0"/>
              <w:jc w:val="center"/>
            </w:pPr>
          </w:p>
        </w:tc>
      </w:tr>
      <w:tr w:rsidR="00026C8A" w:rsidTr="00AB14A7">
        <w:tc>
          <w:tcPr>
            <w:tcW w:w="6062" w:type="dxa"/>
          </w:tcPr>
          <w:p w:rsidR="00026C8A" w:rsidRPr="00026C8A" w:rsidRDefault="00026C8A" w:rsidP="00026C8A">
            <w:pPr>
              <w:ind w:firstLine="0"/>
            </w:pPr>
            <w:r>
              <w:t>Специалист 1 категории</w:t>
            </w:r>
          </w:p>
        </w:tc>
        <w:tc>
          <w:tcPr>
            <w:tcW w:w="4075" w:type="dxa"/>
          </w:tcPr>
          <w:p w:rsidR="00026C8A" w:rsidRDefault="00DF0217" w:rsidP="00026C8A">
            <w:pPr>
              <w:ind w:firstLine="0"/>
              <w:jc w:val="center"/>
            </w:pPr>
            <w:r>
              <w:t>5000</w:t>
            </w:r>
          </w:p>
        </w:tc>
      </w:tr>
    </w:tbl>
    <w:p w:rsidR="00AB14A7" w:rsidRDefault="00AB14A7" w:rsidP="00AB14A7">
      <w:pPr>
        <w:jc w:val="center"/>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Pr="00AC722F" w:rsidRDefault="00AB14A7" w:rsidP="00B46BC1">
      <w:pPr>
        <w:jc w:val="both"/>
        <w:rPr>
          <w:sz w:val="28"/>
          <w:szCs w:val="28"/>
        </w:rPr>
      </w:pPr>
    </w:p>
    <w:p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72A" w:rsidRDefault="008F772A" w:rsidP="0034207B">
      <w:r>
        <w:separator/>
      </w:r>
    </w:p>
  </w:endnote>
  <w:endnote w:type="continuationSeparator" w:id="0">
    <w:p w:rsidR="008F772A" w:rsidRDefault="008F772A"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72A" w:rsidRDefault="008F772A" w:rsidP="0034207B">
      <w:r>
        <w:separator/>
      </w:r>
    </w:p>
  </w:footnote>
  <w:footnote w:type="continuationSeparator" w:id="0">
    <w:p w:rsidR="008F772A" w:rsidRDefault="008F772A"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CE4B63"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CE4B63"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DF0217">
      <w:rPr>
        <w:rStyle w:val="a5"/>
        <w:noProof/>
      </w:rPr>
      <w:t>2</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26C8A"/>
    <w:rsid w:val="000345B4"/>
    <w:rsid w:val="00036D84"/>
    <w:rsid w:val="00051BA8"/>
    <w:rsid w:val="000522DB"/>
    <w:rsid w:val="00053D00"/>
    <w:rsid w:val="000634B7"/>
    <w:rsid w:val="00070749"/>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8E"/>
    <w:rsid w:val="00114CEF"/>
    <w:rsid w:val="0012255B"/>
    <w:rsid w:val="001308BD"/>
    <w:rsid w:val="00134892"/>
    <w:rsid w:val="0014576E"/>
    <w:rsid w:val="0015145B"/>
    <w:rsid w:val="00165CA3"/>
    <w:rsid w:val="00187EA5"/>
    <w:rsid w:val="001B00BC"/>
    <w:rsid w:val="001B470E"/>
    <w:rsid w:val="001D25F7"/>
    <w:rsid w:val="001E1FF2"/>
    <w:rsid w:val="001E2E2D"/>
    <w:rsid w:val="001E73D1"/>
    <w:rsid w:val="001F7792"/>
    <w:rsid w:val="00203C44"/>
    <w:rsid w:val="002113B7"/>
    <w:rsid w:val="002167BC"/>
    <w:rsid w:val="00234E5E"/>
    <w:rsid w:val="0024606B"/>
    <w:rsid w:val="00246DDE"/>
    <w:rsid w:val="00262715"/>
    <w:rsid w:val="00296FB2"/>
    <w:rsid w:val="002A04BF"/>
    <w:rsid w:val="002A1063"/>
    <w:rsid w:val="002B1A98"/>
    <w:rsid w:val="002B5B33"/>
    <w:rsid w:val="002D3D08"/>
    <w:rsid w:val="002D5D3F"/>
    <w:rsid w:val="002E3121"/>
    <w:rsid w:val="002F20A3"/>
    <w:rsid w:val="003227C6"/>
    <w:rsid w:val="003235F5"/>
    <w:rsid w:val="0034207B"/>
    <w:rsid w:val="00346504"/>
    <w:rsid w:val="00363D8A"/>
    <w:rsid w:val="00371C58"/>
    <w:rsid w:val="00376DC6"/>
    <w:rsid w:val="00383086"/>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C1B14"/>
    <w:rsid w:val="004D575B"/>
    <w:rsid w:val="004E15E0"/>
    <w:rsid w:val="004F23F9"/>
    <w:rsid w:val="00551DD7"/>
    <w:rsid w:val="00557210"/>
    <w:rsid w:val="00564855"/>
    <w:rsid w:val="00590F83"/>
    <w:rsid w:val="005920FE"/>
    <w:rsid w:val="005A12D0"/>
    <w:rsid w:val="005B44C6"/>
    <w:rsid w:val="005C592B"/>
    <w:rsid w:val="005D3A8E"/>
    <w:rsid w:val="005E0568"/>
    <w:rsid w:val="005E5A9A"/>
    <w:rsid w:val="005F22A0"/>
    <w:rsid w:val="00615493"/>
    <w:rsid w:val="00617F4C"/>
    <w:rsid w:val="00627CAA"/>
    <w:rsid w:val="006424F8"/>
    <w:rsid w:val="0065328B"/>
    <w:rsid w:val="00653A25"/>
    <w:rsid w:val="00656232"/>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2FAE"/>
    <w:rsid w:val="007742A0"/>
    <w:rsid w:val="0079430D"/>
    <w:rsid w:val="007B5314"/>
    <w:rsid w:val="007B56B5"/>
    <w:rsid w:val="007C5242"/>
    <w:rsid w:val="007C7A2F"/>
    <w:rsid w:val="007C7BD3"/>
    <w:rsid w:val="007D788E"/>
    <w:rsid w:val="007E138C"/>
    <w:rsid w:val="007E2CAB"/>
    <w:rsid w:val="007E5AB2"/>
    <w:rsid w:val="007F1391"/>
    <w:rsid w:val="007F5DBE"/>
    <w:rsid w:val="007F6A9D"/>
    <w:rsid w:val="00831DC0"/>
    <w:rsid w:val="00843617"/>
    <w:rsid w:val="00865CA4"/>
    <w:rsid w:val="008845FA"/>
    <w:rsid w:val="008868E7"/>
    <w:rsid w:val="00887E2E"/>
    <w:rsid w:val="008D01C7"/>
    <w:rsid w:val="008E6241"/>
    <w:rsid w:val="008E6E66"/>
    <w:rsid w:val="008F16FD"/>
    <w:rsid w:val="008F4901"/>
    <w:rsid w:val="008F772A"/>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5AD4"/>
    <w:rsid w:val="00A70328"/>
    <w:rsid w:val="00A7622F"/>
    <w:rsid w:val="00A768BB"/>
    <w:rsid w:val="00A81A19"/>
    <w:rsid w:val="00A840D5"/>
    <w:rsid w:val="00A868B4"/>
    <w:rsid w:val="00A86F29"/>
    <w:rsid w:val="00AA0529"/>
    <w:rsid w:val="00AB14A7"/>
    <w:rsid w:val="00AB5A55"/>
    <w:rsid w:val="00AB68FA"/>
    <w:rsid w:val="00AC3655"/>
    <w:rsid w:val="00AC722F"/>
    <w:rsid w:val="00AE3A35"/>
    <w:rsid w:val="00AE4670"/>
    <w:rsid w:val="00AF06B4"/>
    <w:rsid w:val="00AF38A8"/>
    <w:rsid w:val="00B22D42"/>
    <w:rsid w:val="00B3389A"/>
    <w:rsid w:val="00B42B47"/>
    <w:rsid w:val="00B46BC1"/>
    <w:rsid w:val="00B54C96"/>
    <w:rsid w:val="00B65382"/>
    <w:rsid w:val="00B67E06"/>
    <w:rsid w:val="00B724E8"/>
    <w:rsid w:val="00B72A1F"/>
    <w:rsid w:val="00B76890"/>
    <w:rsid w:val="00B81D87"/>
    <w:rsid w:val="00B8225B"/>
    <w:rsid w:val="00B97AA6"/>
    <w:rsid w:val="00BB78CD"/>
    <w:rsid w:val="00BD23ED"/>
    <w:rsid w:val="00BD319F"/>
    <w:rsid w:val="00BE0A00"/>
    <w:rsid w:val="00BE0F6D"/>
    <w:rsid w:val="00BE53BB"/>
    <w:rsid w:val="00C01451"/>
    <w:rsid w:val="00C135D1"/>
    <w:rsid w:val="00C403FC"/>
    <w:rsid w:val="00C47B41"/>
    <w:rsid w:val="00C53724"/>
    <w:rsid w:val="00C57915"/>
    <w:rsid w:val="00C57AE9"/>
    <w:rsid w:val="00C71E62"/>
    <w:rsid w:val="00C72097"/>
    <w:rsid w:val="00C7435E"/>
    <w:rsid w:val="00C80FC8"/>
    <w:rsid w:val="00CA002E"/>
    <w:rsid w:val="00CA6ABA"/>
    <w:rsid w:val="00CB0212"/>
    <w:rsid w:val="00CB3610"/>
    <w:rsid w:val="00CD0B91"/>
    <w:rsid w:val="00CD0E96"/>
    <w:rsid w:val="00CD290F"/>
    <w:rsid w:val="00CE0A0A"/>
    <w:rsid w:val="00CE4B63"/>
    <w:rsid w:val="00CE578B"/>
    <w:rsid w:val="00CF4932"/>
    <w:rsid w:val="00D053EA"/>
    <w:rsid w:val="00D103C7"/>
    <w:rsid w:val="00D146D1"/>
    <w:rsid w:val="00D15534"/>
    <w:rsid w:val="00D17826"/>
    <w:rsid w:val="00D3632D"/>
    <w:rsid w:val="00D532B4"/>
    <w:rsid w:val="00D55B19"/>
    <w:rsid w:val="00D701A4"/>
    <w:rsid w:val="00D808FF"/>
    <w:rsid w:val="00D8418A"/>
    <w:rsid w:val="00D9264F"/>
    <w:rsid w:val="00D96589"/>
    <w:rsid w:val="00DA1163"/>
    <w:rsid w:val="00DA4F34"/>
    <w:rsid w:val="00DB6505"/>
    <w:rsid w:val="00DB692A"/>
    <w:rsid w:val="00DC1866"/>
    <w:rsid w:val="00DC722C"/>
    <w:rsid w:val="00DD6D51"/>
    <w:rsid w:val="00DF0217"/>
    <w:rsid w:val="00DF444E"/>
    <w:rsid w:val="00DF5941"/>
    <w:rsid w:val="00DF790B"/>
    <w:rsid w:val="00E224E3"/>
    <w:rsid w:val="00E3067D"/>
    <w:rsid w:val="00E50CB5"/>
    <w:rsid w:val="00E5747D"/>
    <w:rsid w:val="00E64CD9"/>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92366"/>
    <w:rsid w:val="00FA2277"/>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143544863">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D7813-E111-4FA1-9974-CE88DE76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2</cp:revision>
  <cp:lastPrinted>2023-02-28T13:45:00Z</cp:lastPrinted>
  <dcterms:created xsi:type="dcterms:W3CDTF">2023-12-20T10:44:00Z</dcterms:created>
  <dcterms:modified xsi:type="dcterms:W3CDTF">2023-12-20T10:44:00Z</dcterms:modified>
</cp:coreProperties>
</file>