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w:t>
      </w:r>
      <w:r w:rsidR="005670C1">
        <w:rPr>
          <w:sz w:val="28"/>
          <w:szCs w:val="28"/>
        </w:rPr>
        <w:t>9</w:t>
      </w:r>
      <w:r w:rsidR="000A1786">
        <w:rPr>
          <w:sz w:val="28"/>
          <w:szCs w:val="28"/>
        </w:rPr>
        <w:t xml:space="preserve"> </w:t>
      </w:r>
      <w:r w:rsidR="005670C1">
        <w:rPr>
          <w:sz w:val="28"/>
          <w:szCs w:val="28"/>
        </w:rPr>
        <w:t>сентября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w:t>
      </w:r>
      <w:r w:rsidR="0050224D">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50224D">
        <w:rPr>
          <w:sz w:val="28"/>
          <w:szCs w:val="28"/>
        </w:rPr>
        <w:t>88</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tbl>
      <w:tblPr>
        <w:tblW w:w="0" w:type="auto"/>
        <w:tblLook w:val="04A0"/>
      </w:tblPr>
      <w:tblGrid>
        <w:gridCol w:w="4503"/>
        <w:gridCol w:w="5226"/>
      </w:tblGrid>
      <w:tr w:rsidR="008E7074" w:rsidRPr="008E7074" w:rsidTr="000352E7">
        <w:tc>
          <w:tcPr>
            <w:tcW w:w="4503" w:type="dxa"/>
          </w:tcPr>
          <w:p w:rsidR="008E7074" w:rsidRPr="008E7074" w:rsidRDefault="008E7074" w:rsidP="008E7074">
            <w:pPr>
              <w:tabs>
                <w:tab w:val="left" w:pos="4395"/>
                <w:tab w:val="left" w:pos="4820"/>
              </w:tabs>
              <w:ind w:right="317"/>
              <w:jc w:val="both"/>
              <w:rPr>
                <w:sz w:val="28"/>
                <w:szCs w:val="28"/>
              </w:rPr>
            </w:pPr>
            <w:r w:rsidRPr="008E7074">
              <w:rPr>
                <w:sz w:val="28"/>
                <w:szCs w:val="28"/>
              </w:rPr>
              <w:t xml:space="preserve">Об утверждении перечня имущества, находящегося в </w:t>
            </w:r>
            <w:r w:rsidR="005670C1">
              <w:rPr>
                <w:sz w:val="28"/>
                <w:szCs w:val="28"/>
              </w:rPr>
              <w:t xml:space="preserve">государственной </w:t>
            </w:r>
            <w:r w:rsidR="00CB0646">
              <w:rPr>
                <w:sz w:val="28"/>
                <w:szCs w:val="28"/>
              </w:rPr>
              <w:t xml:space="preserve"> </w:t>
            </w:r>
            <w:r w:rsidRPr="008E7074">
              <w:rPr>
                <w:sz w:val="28"/>
                <w:szCs w:val="28"/>
              </w:rPr>
              <w:t xml:space="preserve">собственности Смоленской области, передаваемого в </w:t>
            </w:r>
            <w:r w:rsidR="00CB0646">
              <w:rPr>
                <w:sz w:val="28"/>
                <w:szCs w:val="28"/>
              </w:rPr>
              <w:t xml:space="preserve">муниципальную </w:t>
            </w:r>
            <w:r w:rsidRPr="008E7074">
              <w:rPr>
                <w:sz w:val="28"/>
                <w:szCs w:val="28"/>
              </w:rPr>
              <w:t>собственность муниципального образования «Темкинский район» Смоленской</w:t>
            </w:r>
            <w:r w:rsidRPr="008E7074">
              <w:rPr>
                <w:b/>
                <w:sz w:val="28"/>
                <w:szCs w:val="28"/>
              </w:rPr>
              <w:t xml:space="preserve"> </w:t>
            </w:r>
            <w:r w:rsidRPr="008E7074">
              <w:rPr>
                <w:sz w:val="28"/>
                <w:szCs w:val="28"/>
              </w:rPr>
              <w:t>области</w:t>
            </w:r>
          </w:p>
          <w:p w:rsidR="008E7074" w:rsidRPr="008E7074" w:rsidRDefault="008E7074" w:rsidP="008E7074">
            <w:pPr>
              <w:ind w:right="317"/>
              <w:jc w:val="both"/>
              <w:rPr>
                <w:sz w:val="28"/>
                <w:szCs w:val="28"/>
              </w:rPr>
            </w:pPr>
          </w:p>
        </w:tc>
        <w:tc>
          <w:tcPr>
            <w:tcW w:w="5226" w:type="dxa"/>
          </w:tcPr>
          <w:p w:rsidR="008E7074" w:rsidRPr="008E7074" w:rsidRDefault="008E7074" w:rsidP="008E7074">
            <w:pPr>
              <w:ind w:left="-392" w:firstLine="392"/>
              <w:rPr>
                <w:sz w:val="28"/>
                <w:szCs w:val="28"/>
              </w:rPr>
            </w:pPr>
            <w:r w:rsidRPr="008E7074">
              <w:rPr>
                <w:sz w:val="28"/>
                <w:szCs w:val="28"/>
              </w:rPr>
              <w:t xml:space="preserve"> </w:t>
            </w:r>
          </w:p>
        </w:tc>
      </w:tr>
    </w:tbl>
    <w:p w:rsidR="008E7074" w:rsidRPr="008E7074" w:rsidRDefault="008E7074" w:rsidP="00CB0646">
      <w:pPr>
        <w:tabs>
          <w:tab w:val="left" w:pos="4395"/>
          <w:tab w:val="left" w:pos="4820"/>
        </w:tabs>
        <w:ind w:right="-1" w:firstLine="709"/>
        <w:jc w:val="both"/>
        <w:rPr>
          <w:sz w:val="28"/>
          <w:szCs w:val="28"/>
        </w:rPr>
      </w:pPr>
      <w:r>
        <w:rPr>
          <w:sz w:val="28"/>
          <w:szCs w:val="28"/>
        </w:rPr>
        <w:t xml:space="preserve"> </w:t>
      </w:r>
      <w:proofErr w:type="gramStart"/>
      <w:r w:rsidRPr="008E7074">
        <w:rPr>
          <w:sz w:val="28"/>
          <w:szCs w:val="28"/>
        </w:rPr>
        <w:t>В соответствии с частью 11 статьи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8E7074">
        <w:rPr>
          <w:sz w:val="28"/>
          <w:szCs w:val="28"/>
        </w:rPr>
        <w:t xml:space="preserve"> </w:t>
      </w:r>
      <w:proofErr w:type="gramStart"/>
      <w:r w:rsidRPr="008E7074">
        <w:rPr>
          <w:sz w:val="28"/>
          <w:szCs w:val="28"/>
        </w:rPr>
        <w:t>принципах</w:t>
      </w:r>
      <w:proofErr w:type="gramEnd"/>
      <w:r w:rsidRPr="008E7074">
        <w:rPr>
          <w:sz w:val="28"/>
          <w:szCs w:val="28"/>
        </w:rPr>
        <w:t xml:space="preserve"> организации местного самоуправления в Российской Федерации», постановлением Правительства Российской Федерации от 13.06.2006 № 374 </w:t>
      </w:r>
      <w:r w:rsidR="007E2376">
        <w:rPr>
          <w:sz w:val="28"/>
          <w:szCs w:val="28"/>
        </w:rPr>
        <w:t xml:space="preserve">         </w:t>
      </w:r>
      <w:r w:rsidRPr="008E7074">
        <w:rPr>
          <w:sz w:val="28"/>
          <w:szCs w:val="28"/>
        </w:rPr>
        <w:t xml:space="preserve">«О перечнях документов, необходимых для принятия решения о передаче </w:t>
      </w:r>
      <w:proofErr w:type="gramStart"/>
      <w:r w:rsidRPr="008E7074">
        <w:rPr>
          <w:sz w:val="28"/>
          <w:szCs w:val="28"/>
        </w:rPr>
        <w:t>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Уставом муниципального образования «Темкинский район» Смоленско</w:t>
      </w:r>
      <w:r w:rsidR="005F3DA7">
        <w:rPr>
          <w:sz w:val="28"/>
          <w:szCs w:val="28"/>
        </w:rPr>
        <w:t>й области, зарегистрированного О</w:t>
      </w:r>
      <w:r w:rsidRPr="008E7074">
        <w:rPr>
          <w:sz w:val="28"/>
          <w:szCs w:val="28"/>
        </w:rPr>
        <w:t xml:space="preserve">тделом Главного  </w:t>
      </w:r>
      <w:r w:rsidR="005F3DA7">
        <w:rPr>
          <w:sz w:val="28"/>
          <w:szCs w:val="28"/>
        </w:rPr>
        <w:t>у</w:t>
      </w:r>
      <w:r w:rsidRPr="008E7074">
        <w:rPr>
          <w:sz w:val="28"/>
          <w:szCs w:val="28"/>
        </w:rPr>
        <w:t xml:space="preserve">правления Министерства </w:t>
      </w:r>
      <w:r w:rsidR="007E2376">
        <w:rPr>
          <w:sz w:val="28"/>
          <w:szCs w:val="28"/>
        </w:rPr>
        <w:t>ю</w:t>
      </w:r>
      <w:r w:rsidRPr="008E7074">
        <w:rPr>
          <w:sz w:val="28"/>
          <w:szCs w:val="28"/>
        </w:rPr>
        <w:t>стиции Российс</w:t>
      </w:r>
      <w:r w:rsidR="005F3DA7">
        <w:rPr>
          <w:sz w:val="28"/>
          <w:szCs w:val="28"/>
        </w:rPr>
        <w:t>кой Федерации  по Центральному ф</w:t>
      </w:r>
      <w:r w:rsidRPr="008E7074">
        <w:rPr>
          <w:sz w:val="28"/>
          <w:szCs w:val="28"/>
        </w:rPr>
        <w:t xml:space="preserve">едеральному округу </w:t>
      </w:r>
      <w:r w:rsidR="005F3DA7">
        <w:rPr>
          <w:sz w:val="28"/>
          <w:szCs w:val="28"/>
        </w:rPr>
        <w:t xml:space="preserve">в </w:t>
      </w:r>
      <w:r w:rsidRPr="008E7074">
        <w:rPr>
          <w:sz w:val="28"/>
          <w:szCs w:val="28"/>
        </w:rPr>
        <w:t>Смоленской области  14.12.2005</w:t>
      </w:r>
      <w:r w:rsidR="007E2376">
        <w:rPr>
          <w:sz w:val="28"/>
          <w:szCs w:val="28"/>
        </w:rPr>
        <w:t>,</w:t>
      </w:r>
      <w:r w:rsidRPr="008E7074">
        <w:rPr>
          <w:sz w:val="28"/>
          <w:szCs w:val="28"/>
        </w:rPr>
        <w:t xml:space="preserve"> государственный регистрационный номер</w:t>
      </w:r>
      <w:proofErr w:type="gramEnd"/>
      <w:r w:rsidRPr="008E7074">
        <w:rPr>
          <w:sz w:val="28"/>
          <w:szCs w:val="28"/>
        </w:rPr>
        <w:t xml:space="preserve"> </w:t>
      </w:r>
      <w:r w:rsidRPr="008E7074">
        <w:rPr>
          <w:sz w:val="28"/>
          <w:szCs w:val="28"/>
          <w:lang w:val="en-US"/>
        </w:rPr>
        <w:t>RH</w:t>
      </w:r>
      <w:r w:rsidRPr="008E7074">
        <w:rPr>
          <w:sz w:val="28"/>
          <w:szCs w:val="28"/>
        </w:rPr>
        <w:t xml:space="preserve">675200002005001 (новая редакция)  (с изменениями), </w:t>
      </w:r>
      <w:r w:rsidR="000352E7" w:rsidRPr="008E7074">
        <w:rPr>
          <w:sz w:val="28"/>
          <w:szCs w:val="28"/>
        </w:rPr>
        <w:t>решением Темкинского районного Совета депутатов от 26.01.2018 № 9</w:t>
      </w:r>
      <w:r w:rsidR="000352E7">
        <w:rPr>
          <w:sz w:val="28"/>
          <w:szCs w:val="28"/>
        </w:rPr>
        <w:t xml:space="preserve"> «Об утверждении </w:t>
      </w:r>
      <w:r w:rsidRPr="008E7074">
        <w:rPr>
          <w:sz w:val="28"/>
          <w:szCs w:val="28"/>
        </w:rPr>
        <w:t>Положени</w:t>
      </w:r>
      <w:r w:rsidR="000352E7">
        <w:rPr>
          <w:sz w:val="28"/>
          <w:szCs w:val="28"/>
        </w:rPr>
        <w:t>я</w:t>
      </w:r>
      <w:r w:rsidRPr="008E7074">
        <w:rPr>
          <w:sz w:val="28"/>
          <w:szCs w:val="28"/>
        </w:rPr>
        <w:t xml:space="preserve"> о порядке передачи  имущества в собственность муниципального образования «Темкинский район» Смоленской </w:t>
      </w:r>
      <w:r w:rsidRPr="008E7074">
        <w:rPr>
          <w:sz w:val="28"/>
          <w:szCs w:val="28"/>
        </w:rPr>
        <w:lastRenderedPageBreak/>
        <w:t>области   из других форм собственности, а также о передаче имущества из муниципальной собственности муниципального образования «Темкинский район» Смоленской области  в федеральную и государственную собственность, собственность других муниципальных образований</w:t>
      </w:r>
      <w:r w:rsidR="000352E7">
        <w:rPr>
          <w:sz w:val="28"/>
          <w:szCs w:val="28"/>
        </w:rPr>
        <w:t>»</w:t>
      </w:r>
      <w:r w:rsidRPr="008E7074">
        <w:rPr>
          <w:sz w:val="28"/>
          <w:szCs w:val="28"/>
        </w:rPr>
        <w:t xml:space="preserve">, </w:t>
      </w:r>
      <w:r w:rsidR="000352E7">
        <w:rPr>
          <w:sz w:val="28"/>
          <w:szCs w:val="28"/>
        </w:rPr>
        <w:t xml:space="preserve"> </w:t>
      </w:r>
      <w:r w:rsidRPr="008E7074">
        <w:rPr>
          <w:sz w:val="28"/>
          <w:szCs w:val="28"/>
        </w:rPr>
        <w:t xml:space="preserve">решением постоянной комиссии по имущественным, земельным </w:t>
      </w:r>
      <w:r w:rsidR="00CB0646">
        <w:rPr>
          <w:sz w:val="28"/>
          <w:szCs w:val="28"/>
        </w:rPr>
        <w:t>отношениям и природопользованию</w:t>
      </w:r>
      <w:r w:rsidRPr="008E7074">
        <w:rPr>
          <w:sz w:val="28"/>
          <w:szCs w:val="28"/>
        </w:rPr>
        <w:t xml:space="preserve"> </w:t>
      </w:r>
    </w:p>
    <w:p w:rsidR="008E7074" w:rsidRDefault="008E7074" w:rsidP="00CB0646">
      <w:pPr>
        <w:ind w:right="-1"/>
        <w:jc w:val="both"/>
        <w:rPr>
          <w:sz w:val="28"/>
          <w:szCs w:val="28"/>
        </w:rPr>
      </w:pPr>
    </w:p>
    <w:p w:rsidR="008E7074" w:rsidRPr="008E7074" w:rsidRDefault="008E7074" w:rsidP="00CB0646">
      <w:pPr>
        <w:ind w:right="-1" w:firstLine="709"/>
        <w:jc w:val="both"/>
        <w:rPr>
          <w:b/>
          <w:sz w:val="28"/>
          <w:szCs w:val="28"/>
        </w:rPr>
      </w:pPr>
      <w:r w:rsidRPr="008E7074">
        <w:rPr>
          <w:sz w:val="28"/>
          <w:szCs w:val="28"/>
        </w:rPr>
        <w:t xml:space="preserve">Темкинский районный Совет депутатов  </w:t>
      </w:r>
      <w:proofErr w:type="spellStart"/>
      <w:proofErr w:type="gramStart"/>
      <w:r w:rsidRPr="008E7074">
        <w:rPr>
          <w:sz w:val="28"/>
          <w:szCs w:val="28"/>
        </w:rPr>
        <w:t>р</w:t>
      </w:r>
      <w:proofErr w:type="spellEnd"/>
      <w:proofErr w:type="gramEnd"/>
      <w:r w:rsidRPr="008E7074">
        <w:rPr>
          <w:sz w:val="28"/>
          <w:szCs w:val="28"/>
        </w:rPr>
        <w:t xml:space="preserve"> е </w:t>
      </w:r>
      <w:proofErr w:type="spellStart"/>
      <w:r w:rsidRPr="008E7074">
        <w:rPr>
          <w:sz w:val="28"/>
          <w:szCs w:val="28"/>
        </w:rPr>
        <w:t>ш</w:t>
      </w:r>
      <w:proofErr w:type="spellEnd"/>
      <w:r w:rsidRPr="008E7074">
        <w:rPr>
          <w:sz w:val="28"/>
          <w:szCs w:val="28"/>
        </w:rPr>
        <w:t xml:space="preserve"> и л:</w:t>
      </w:r>
    </w:p>
    <w:p w:rsidR="008E7074" w:rsidRPr="008E7074" w:rsidRDefault="008E7074" w:rsidP="00CB0646">
      <w:pPr>
        <w:ind w:right="-1"/>
        <w:jc w:val="both"/>
        <w:rPr>
          <w:b/>
          <w:sz w:val="28"/>
          <w:szCs w:val="28"/>
        </w:rPr>
      </w:pPr>
    </w:p>
    <w:p w:rsidR="008E7074" w:rsidRPr="008E7074" w:rsidRDefault="008E7074" w:rsidP="00CB0646">
      <w:pPr>
        <w:tabs>
          <w:tab w:val="left" w:pos="4395"/>
          <w:tab w:val="left" w:pos="4820"/>
        </w:tabs>
        <w:ind w:right="-1" w:firstLine="709"/>
        <w:jc w:val="both"/>
        <w:rPr>
          <w:sz w:val="28"/>
          <w:szCs w:val="28"/>
        </w:rPr>
      </w:pPr>
      <w:r w:rsidRPr="008E7074">
        <w:rPr>
          <w:sz w:val="28"/>
          <w:szCs w:val="28"/>
        </w:rPr>
        <w:t>1. Утвердить прилагаемый перечень имущества, находящегося в</w:t>
      </w:r>
      <w:r w:rsidR="00CB0646">
        <w:rPr>
          <w:sz w:val="28"/>
          <w:szCs w:val="28"/>
        </w:rPr>
        <w:t xml:space="preserve"> </w:t>
      </w:r>
      <w:r w:rsidR="005670C1">
        <w:rPr>
          <w:sz w:val="28"/>
          <w:szCs w:val="28"/>
        </w:rPr>
        <w:t>государственной</w:t>
      </w:r>
      <w:r w:rsidR="00CB0646">
        <w:rPr>
          <w:sz w:val="28"/>
          <w:szCs w:val="28"/>
        </w:rPr>
        <w:t xml:space="preserve"> собственности </w:t>
      </w:r>
      <w:r w:rsidRPr="008E7074">
        <w:rPr>
          <w:sz w:val="28"/>
          <w:szCs w:val="28"/>
        </w:rPr>
        <w:t xml:space="preserve"> Смоленской области, передаваемого в </w:t>
      </w:r>
      <w:r w:rsidR="00CB0646">
        <w:rPr>
          <w:sz w:val="28"/>
          <w:szCs w:val="28"/>
        </w:rPr>
        <w:t xml:space="preserve">муниципальную </w:t>
      </w:r>
      <w:r w:rsidRPr="008E7074">
        <w:rPr>
          <w:sz w:val="28"/>
          <w:szCs w:val="28"/>
        </w:rPr>
        <w:t>собственность муниципального образования «Темкинский район» Смоленской</w:t>
      </w:r>
      <w:r w:rsidRPr="008E7074">
        <w:rPr>
          <w:b/>
          <w:sz w:val="28"/>
          <w:szCs w:val="28"/>
        </w:rPr>
        <w:t xml:space="preserve"> </w:t>
      </w:r>
      <w:r w:rsidRPr="008E7074">
        <w:rPr>
          <w:sz w:val="28"/>
          <w:szCs w:val="28"/>
        </w:rPr>
        <w:t>области</w:t>
      </w:r>
      <w:r w:rsidR="00CB0646">
        <w:rPr>
          <w:sz w:val="28"/>
          <w:szCs w:val="28"/>
        </w:rPr>
        <w:t>.</w:t>
      </w:r>
    </w:p>
    <w:p w:rsidR="008E7074" w:rsidRPr="008E7074" w:rsidRDefault="008E7074" w:rsidP="00CB0646">
      <w:pPr>
        <w:shd w:val="clear" w:color="auto" w:fill="FFFFFF"/>
        <w:ind w:right="-1" w:firstLine="708"/>
        <w:jc w:val="both"/>
        <w:outlineLvl w:val="3"/>
        <w:rPr>
          <w:sz w:val="28"/>
          <w:szCs w:val="28"/>
        </w:rPr>
      </w:pPr>
      <w:r w:rsidRPr="008E7074">
        <w:rPr>
          <w:sz w:val="28"/>
          <w:szCs w:val="28"/>
        </w:rPr>
        <w:t>2. Настоящее решение вступает в силу со дня обнародования</w:t>
      </w:r>
      <w:r w:rsidR="00CB0646">
        <w:rPr>
          <w:sz w:val="28"/>
          <w:szCs w:val="28"/>
        </w:rPr>
        <w:t xml:space="preserve"> и</w:t>
      </w:r>
      <w:r w:rsidRPr="008E7074">
        <w:rPr>
          <w:sz w:val="28"/>
          <w:szCs w:val="28"/>
        </w:rPr>
        <w:t xml:space="preserve"> подлежит размещению на официальном сайте в информационно-телекоммуника</w:t>
      </w:r>
      <w:r w:rsidR="00CB0646">
        <w:rPr>
          <w:sz w:val="28"/>
          <w:szCs w:val="28"/>
        </w:rPr>
        <w:t>цион</w:t>
      </w:r>
      <w:r w:rsidRPr="008E7074">
        <w:rPr>
          <w:sz w:val="28"/>
          <w:szCs w:val="28"/>
        </w:rPr>
        <w:t xml:space="preserve">ной сети «Интернет». </w:t>
      </w:r>
    </w:p>
    <w:p w:rsidR="008E7074" w:rsidRPr="008E7074" w:rsidRDefault="008E7074" w:rsidP="00CB0646">
      <w:pPr>
        <w:tabs>
          <w:tab w:val="num" w:pos="0"/>
        </w:tabs>
        <w:ind w:right="-1" w:firstLine="709"/>
        <w:jc w:val="both"/>
        <w:rPr>
          <w:sz w:val="28"/>
          <w:szCs w:val="28"/>
        </w:rPr>
      </w:pPr>
      <w:r w:rsidRPr="008E7074">
        <w:rPr>
          <w:sz w:val="28"/>
          <w:szCs w:val="28"/>
        </w:rPr>
        <w:t xml:space="preserve">3. </w:t>
      </w:r>
      <w:proofErr w:type="gramStart"/>
      <w:r w:rsidRPr="008E7074">
        <w:rPr>
          <w:sz w:val="28"/>
          <w:szCs w:val="28"/>
        </w:rPr>
        <w:t>Контроль за</w:t>
      </w:r>
      <w:proofErr w:type="gramEnd"/>
      <w:r w:rsidRPr="008E7074">
        <w:rPr>
          <w:sz w:val="28"/>
          <w:szCs w:val="28"/>
        </w:rPr>
        <w:t xml:space="preserve"> исполнением настоящего решения возложить   на постоянн</w:t>
      </w:r>
      <w:r w:rsidR="00CB0646">
        <w:rPr>
          <w:sz w:val="28"/>
          <w:szCs w:val="28"/>
        </w:rPr>
        <w:t>ую комиссию</w:t>
      </w:r>
      <w:r w:rsidRPr="008E7074">
        <w:rPr>
          <w:sz w:val="28"/>
          <w:szCs w:val="28"/>
        </w:rPr>
        <w:t xml:space="preserve"> по имущественным, земельным отношениям и пр</w:t>
      </w:r>
      <w:r w:rsidR="00CB0646">
        <w:rPr>
          <w:sz w:val="28"/>
          <w:szCs w:val="28"/>
        </w:rPr>
        <w:t>иродопользованию  (председатель</w:t>
      </w:r>
      <w:r w:rsidRPr="008E7074">
        <w:rPr>
          <w:sz w:val="28"/>
          <w:szCs w:val="28"/>
        </w:rPr>
        <w:t xml:space="preserve"> </w:t>
      </w:r>
      <w:r w:rsidR="00CB0646">
        <w:rPr>
          <w:sz w:val="28"/>
          <w:szCs w:val="28"/>
        </w:rPr>
        <w:t xml:space="preserve"> </w:t>
      </w:r>
      <w:r w:rsidRPr="008E7074">
        <w:rPr>
          <w:sz w:val="28"/>
          <w:szCs w:val="28"/>
        </w:rPr>
        <w:t>Ю.Н.</w:t>
      </w:r>
      <w:r w:rsidR="00CB0646">
        <w:rPr>
          <w:sz w:val="28"/>
          <w:szCs w:val="28"/>
        </w:rPr>
        <w:t>Савченков)</w:t>
      </w:r>
      <w:r w:rsidRPr="008E7074">
        <w:rPr>
          <w:sz w:val="28"/>
          <w:szCs w:val="28"/>
        </w:rPr>
        <w:t xml:space="preserve">.  </w:t>
      </w:r>
    </w:p>
    <w:p w:rsidR="008E7074" w:rsidRDefault="008E7074" w:rsidP="00CB0646">
      <w:pPr>
        <w:ind w:firstLine="668"/>
        <w:rPr>
          <w:sz w:val="26"/>
          <w:szCs w:val="26"/>
        </w:rPr>
      </w:pPr>
    </w:p>
    <w:p w:rsidR="00CB0646" w:rsidRDefault="00CB0646" w:rsidP="00CB0646">
      <w:pPr>
        <w:ind w:firstLine="668"/>
        <w:rPr>
          <w:sz w:val="26"/>
          <w:szCs w:val="26"/>
        </w:rPr>
      </w:pPr>
    </w:p>
    <w:tbl>
      <w:tblPr>
        <w:tblW w:w="0" w:type="auto"/>
        <w:tblLook w:val="04A0"/>
      </w:tblPr>
      <w:tblGrid>
        <w:gridCol w:w="5777"/>
        <w:gridCol w:w="284"/>
        <w:gridCol w:w="4076"/>
      </w:tblGrid>
      <w:tr w:rsidR="00CB0646" w:rsidTr="00CB0646">
        <w:tc>
          <w:tcPr>
            <w:tcW w:w="5778" w:type="dxa"/>
            <w:shd w:val="clear" w:color="auto" w:fill="FFFFFF"/>
            <w:hideMark/>
          </w:tcPr>
          <w:p w:rsidR="00CB0646" w:rsidRDefault="00CB0646" w:rsidP="00682C74">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CB0646" w:rsidRDefault="00CB0646" w:rsidP="00682C74">
            <w:pPr>
              <w:spacing w:line="276" w:lineRule="auto"/>
              <w:jc w:val="both"/>
              <w:rPr>
                <w:rFonts w:cs="Tahoma"/>
                <w:sz w:val="28"/>
                <w:szCs w:val="28"/>
              </w:rPr>
            </w:pPr>
          </w:p>
        </w:tc>
        <w:tc>
          <w:tcPr>
            <w:tcW w:w="4077" w:type="dxa"/>
            <w:hideMark/>
          </w:tcPr>
          <w:p w:rsidR="00CB0646" w:rsidRDefault="00CB0646" w:rsidP="00682C74">
            <w:pPr>
              <w:jc w:val="both"/>
              <w:rPr>
                <w:rFonts w:cs="Tahoma"/>
                <w:sz w:val="28"/>
                <w:szCs w:val="28"/>
              </w:rPr>
            </w:pPr>
            <w:r>
              <w:rPr>
                <w:sz w:val="28"/>
                <w:szCs w:val="28"/>
              </w:rPr>
              <w:t>Председатель    Темкинского         районного   Совета   депутатов</w:t>
            </w:r>
          </w:p>
        </w:tc>
      </w:tr>
      <w:tr w:rsidR="00CB0646" w:rsidTr="00CB0646">
        <w:trPr>
          <w:trHeight w:val="487"/>
        </w:trPr>
        <w:tc>
          <w:tcPr>
            <w:tcW w:w="5778" w:type="dxa"/>
            <w:shd w:val="clear" w:color="auto" w:fill="FFFFFF"/>
            <w:hideMark/>
          </w:tcPr>
          <w:p w:rsidR="00CB0646" w:rsidRDefault="00CB0646" w:rsidP="00682C74">
            <w:pPr>
              <w:jc w:val="right"/>
              <w:rPr>
                <w:rFonts w:cs="Tahoma"/>
                <w:sz w:val="28"/>
                <w:szCs w:val="28"/>
              </w:rPr>
            </w:pPr>
            <w:r>
              <w:rPr>
                <w:sz w:val="28"/>
                <w:szCs w:val="28"/>
              </w:rPr>
              <w:t>С.А. Гуляев</w:t>
            </w:r>
          </w:p>
        </w:tc>
        <w:tc>
          <w:tcPr>
            <w:tcW w:w="284" w:type="dxa"/>
          </w:tcPr>
          <w:p w:rsidR="00CB0646" w:rsidRDefault="00CB0646" w:rsidP="00682C74">
            <w:pPr>
              <w:spacing w:line="276" w:lineRule="auto"/>
              <w:jc w:val="both"/>
              <w:rPr>
                <w:rFonts w:cs="Tahoma"/>
                <w:sz w:val="28"/>
                <w:szCs w:val="28"/>
              </w:rPr>
            </w:pPr>
          </w:p>
        </w:tc>
        <w:tc>
          <w:tcPr>
            <w:tcW w:w="4077" w:type="dxa"/>
            <w:hideMark/>
          </w:tcPr>
          <w:p w:rsidR="00CB0646" w:rsidRDefault="00CB0646" w:rsidP="00682C74">
            <w:pPr>
              <w:jc w:val="right"/>
              <w:rPr>
                <w:rFonts w:cs="Tahoma"/>
                <w:sz w:val="28"/>
                <w:szCs w:val="28"/>
              </w:rPr>
            </w:pPr>
            <w:r>
              <w:rPr>
                <w:sz w:val="28"/>
                <w:szCs w:val="28"/>
              </w:rPr>
              <w:t>Л.Ю. Терёхина</w:t>
            </w:r>
          </w:p>
        </w:tc>
      </w:tr>
    </w:tbl>
    <w:p w:rsidR="00CB0646" w:rsidRDefault="00CB0646" w:rsidP="00CB0646">
      <w:pPr>
        <w:ind w:firstLine="668"/>
        <w:rPr>
          <w:sz w:val="26"/>
          <w:szCs w:val="26"/>
        </w:rPr>
      </w:pPr>
    </w:p>
    <w:p w:rsidR="008E7074" w:rsidRPr="00062746" w:rsidRDefault="008E7074" w:rsidP="008E7074">
      <w:pPr>
        <w:ind w:firstLine="668"/>
        <w:rPr>
          <w:sz w:val="26"/>
          <w:szCs w:val="26"/>
        </w:rPr>
      </w:pPr>
    </w:p>
    <w:p w:rsidR="008E7074" w:rsidRPr="00062746" w:rsidRDefault="008E7074" w:rsidP="008E7074">
      <w:pPr>
        <w:ind w:firstLine="668"/>
        <w:rPr>
          <w:sz w:val="26"/>
          <w:szCs w:val="26"/>
        </w:rPr>
      </w:pPr>
      <w:r w:rsidRPr="00062746">
        <w:rPr>
          <w:sz w:val="26"/>
          <w:szCs w:val="26"/>
        </w:rPr>
        <w:t xml:space="preserve"> </w:t>
      </w:r>
    </w:p>
    <w:p w:rsidR="008E7074" w:rsidRDefault="008E7074" w:rsidP="008E7074"/>
    <w:p w:rsidR="008E7074" w:rsidRDefault="008E7074" w:rsidP="008E7074"/>
    <w:p w:rsidR="008E7074" w:rsidRDefault="008E7074" w:rsidP="008E7074"/>
    <w:p w:rsidR="008E7074" w:rsidRDefault="008E7074" w:rsidP="008E7074">
      <w:r>
        <w:t xml:space="preserve">                        </w:t>
      </w:r>
    </w:p>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CB0646" w:rsidRDefault="00CB0646" w:rsidP="008E7074"/>
    <w:p w:rsidR="008E7074" w:rsidRDefault="008E7074" w:rsidP="008E7074"/>
    <w:p w:rsidR="005670C1" w:rsidRDefault="005670C1" w:rsidP="008E7074"/>
    <w:p w:rsidR="005670C1" w:rsidRDefault="005670C1" w:rsidP="008E7074"/>
    <w:p w:rsidR="008E7074" w:rsidRDefault="008E7074" w:rsidP="008E7074"/>
    <w:p w:rsidR="008E7074" w:rsidRDefault="008E7074" w:rsidP="008E7074"/>
    <w:tbl>
      <w:tblPr>
        <w:tblW w:w="0" w:type="auto"/>
        <w:tblLook w:val="04A0"/>
      </w:tblPr>
      <w:tblGrid>
        <w:gridCol w:w="5938"/>
        <w:gridCol w:w="4199"/>
      </w:tblGrid>
      <w:tr w:rsidR="008E7074" w:rsidRPr="00CB0646" w:rsidTr="008E7074">
        <w:tc>
          <w:tcPr>
            <w:tcW w:w="6022" w:type="dxa"/>
            <w:shd w:val="clear" w:color="auto" w:fill="auto"/>
          </w:tcPr>
          <w:p w:rsidR="008E7074" w:rsidRPr="00CB0646" w:rsidRDefault="008E7074" w:rsidP="008E7074">
            <w:pPr>
              <w:tabs>
                <w:tab w:val="left" w:pos="4320"/>
                <w:tab w:val="left" w:pos="8985"/>
              </w:tabs>
              <w:jc w:val="center"/>
              <w:rPr>
                <w:b/>
                <w:sz w:val="28"/>
                <w:szCs w:val="28"/>
              </w:rPr>
            </w:pPr>
          </w:p>
        </w:tc>
        <w:tc>
          <w:tcPr>
            <w:tcW w:w="4234" w:type="dxa"/>
            <w:shd w:val="clear" w:color="auto" w:fill="auto"/>
          </w:tcPr>
          <w:p w:rsidR="008E7074" w:rsidRPr="00CB0646" w:rsidRDefault="008E7074" w:rsidP="00CB0646">
            <w:pPr>
              <w:tabs>
                <w:tab w:val="left" w:pos="4320"/>
                <w:tab w:val="left" w:pos="8985"/>
              </w:tabs>
              <w:rPr>
                <w:sz w:val="28"/>
                <w:szCs w:val="28"/>
              </w:rPr>
            </w:pPr>
            <w:r w:rsidRPr="00CB0646">
              <w:rPr>
                <w:sz w:val="28"/>
                <w:szCs w:val="28"/>
              </w:rPr>
              <w:t xml:space="preserve">Утвержден </w:t>
            </w:r>
          </w:p>
          <w:p w:rsidR="008E7074" w:rsidRPr="00CB0646" w:rsidRDefault="008E7074" w:rsidP="00CB0646">
            <w:pPr>
              <w:tabs>
                <w:tab w:val="left" w:pos="4320"/>
                <w:tab w:val="left" w:pos="8985"/>
              </w:tabs>
              <w:rPr>
                <w:sz w:val="28"/>
                <w:szCs w:val="28"/>
              </w:rPr>
            </w:pPr>
            <w:r w:rsidRPr="00CB0646">
              <w:rPr>
                <w:sz w:val="28"/>
                <w:szCs w:val="28"/>
              </w:rPr>
              <w:t>решением Темкинского</w:t>
            </w:r>
          </w:p>
          <w:p w:rsidR="008E7074" w:rsidRPr="00CB0646" w:rsidRDefault="008E7074" w:rsidP="00CB0646">
            <w:pPr>
              <w:tabs>
                <w:tab w:val="left" w:pos="4320"/>
                <w:tab w:val="left" w:pos="8985"/>
              </w:tabs>
              <w:rPr>
                <w:sz w:val="28"/>
                <w:szCs w:val="28"/>
              </w:rPr>
            </w:pPr>
            <w:r w:rsidRPr="00CB0646">
              <w:rPr>
                <w:sz w:val="28"/>
                <w:szCs w:val="28"/>
              </w:rPr>
              <w:t xml:space="preserve">районного Совета депутатов </w:t>
            </w:r>
          </w:p>
          <w:p w:rsidR="008E7074" w:rsidRPr="00CB0646" w:rsidRDefault="00CB0646" w:rsidP="005670C1">
            <w:pPr>
              <w:tabs>
                <w:tab w:val="left" w:pos="4320"/>
                <w:tab w:val="left" w:pos="8985"/>
              </w:tabs>
              <w:rPr>
                <w:sz w:val="28"/>
                <w:szCs w:val="28"/>
              </w:rPr>
            </w:pPr>
            <w:r>
              <w:rPr>
                <w:sz w:val="28"/>
                <w:szCs w:val="28"/>
              </w:rPr>
              <w:t xml:space="preserve">от </w:t>
            </w:r>
            <w:r w:rsidRPr="00CB0646">
              <w:rPr>
                <w:sz w:val="28"/>
                <w:szCs w:val="28"/>
              </w:rPr>
              <w:t>2</w:t>
            </w:r>
            <w:r w:rsidR="005670C1">
              <w:rPr>
                <w:sz w:val="28"/>
                <w:szCs w:val="28"/>
              </w:rPr>
              <w:t>9.09</w:t>
            </w:r>
            <w:r w:rsidRPr="00CB0646">
              <w:rPr>
                <w:sz w:val="28"/>
                <w:szCs w:val="28"/>
              </w:rPr>
              <w:t xml:space="preserve">.2023 </w:t>
            </w:r>
            <w:r w:rsidR="008E7074" w:rsidRPr="00CB0646">
              <w:rPr>
                <w:sz w:val="28"/>
                <w:szCs w:val="28"/>
              </w:rPr>
              <w:t>№</w:t>
            </w:r>
            <w:r w:rsidR="0050224D">
              <w:rPr>
                <w:sz w:val="28"/>
                <w:szCs w:val="28"/>
              </w:rPr>
              <w:t>88</w:t>
            </w:r>
          </w:p>
        </w:tc>
      </w:tr>
    </w:tbl>
    <w:p w:rsidR="008E7074" w:rsidRDefault="008E7074" w:rsidP="008E7074">
      <w:pPr>
        <w:rPr>
          <w:sz w:val="28"/>
          <w:szCs w:val="28"/>
        </w:rPr>
      </w:pPr>
    </w:p>
    <w:p w:rsidR="00CB0646" w:rsidRDefault="00CB0646" w:rsidP="008E7074">
      <w:pPr>
        <w:rPr>
          <w:sz w:val="28"/>
          <w:szCs w:val="28"/>
        </w:rPr>
      </w:pPr>
    </w:p>
    <w:p w:rsidR="00CB0646" w:rsidRPr="00CB0646" w:rsidRDefault="00CB0646" w:rsidP="008E7074">
      <w:pPr>
        <w:rPr>
          <w:sz w:val="28"/>
          <w:szCs w:val="28"/>
        </w:rPr>
      </w:pPr>
    </w:p>
    <w:p w:rsidR="005670C1" w:rsidRPr="005670C1" w:rsidRDefault="005670C1" w:rsidP="005670C1">
      <w:pPr>
        <w:jc w:val="center"/>
        <w:rPr>
          <w:sz w:val="28"/>
          <w:szCs w:val="28"/>
        </w:rPr>
      </w:pPr>
      <w:r w:rsidRPr="005670C1">
        <w:rPr>
          <w:sz w:val="28"/>
          <w:szCs w:val="28"/>
        </w:rPr>
        <w:t>ПЕРЕЧЕНЬ</w:t>
      </w:r>
    </w:p>
    <w:p w:rsidR="005670C1" w:rsidRPr="005670C1" w:rsidRDefault="005670C1" w:rsidP="005670C1">
      <w:pPr>
        <w:tabs>
          <w:tab w:val="left" w:pos="4395"/>
          <w:tab w:val="left" w:pos="4820"/>
        </w:tabs>
        <w:ind w:right="317"/>
        <w:jc w:val="center"/>
        <w:rPr>
          <w:sz w:val="28"/>
          <w:szCs w:val="28"/>
        </w:rPr>
      </w:pPr>
      <w:r w:rsidRPr="005670C1">
        <w:rPr>
          <w:sz w:val="28"/>
          <w:szCs w:val="28"/>
        </w:rPr>
        <w:t>имущества, находящегося в государственной собственности Смоленской области, передаваемого в муниципальную собственность муниципального образования «Темкинский район» Смоленской</w:t>
      </w:r>
      <w:r w:rsidRPr="005670C1">
        <w:rPr>
          <w:b/>
          <w:sz w:val="28"/>
          <w:szCs w:val="28"/>
        </w:rPr>
        <w:t xml:space="preserve"> </w:t>
      </w:r>
      <w:r w:rsidRPr="005670C1">
        <w:rPr>
          <w:sz w:val="28"/>
          <w:szCs w:val="28"/>
        </w:rPr>
        <w:t>области</w:t>
      </w:r>
    </w:p>
    <w:p w:rsidR="005670C1" w:rsidRPr="00A13BA2" w:rsidRDefault="005670C1" w:rsidP="005670C1"/>
    <w:tbl>
      <w:tblPr>
        <w:tblpPr w:leftFromText="180" w:rightFromText="180" w:vertAnchor="text" w:tblpY="1"/>
        <w:tblOverlap w:val="neve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701"/>
        <w:gridCol w:w="2551"/>
        <w:gridCol w:w="1843"/>
        <w:gridCol w:w="2552"/>
      </w:tblGrid>
      <w:tr w:rsidR="005670C1" w:rsidRPr="000A5325" w:rsidTr="005670C1">
        <w:tc>
          <w:tcPr>
            <w:tcW w:w="568" w:type="dxa"/>
            <w:tcBorders>
              <w:top w:val="single" w:sz="4" w:space="0" w:color="auto"/>
              <w:left w:val="single" w:sz="4" w:space="0" w:color="auto"/>
              <w:bottom w:val="single" w:sz="4" w:space="0" w:color="auto"/>
              <w:right w:val="single" w:sz="4" w:space="0" w:color="auto"/>
            </w:tcBorders>
            <w:hideMark/>
          </w:tcPr>
          <w:p w:rsidR="005670C1" w:rsidRPr="00413C9D" w:rsidRDefault="005670C1" w:rsidP="005670C1">
            <w:pPr>
              <w:widowControl w:val="0"/>
              <w:tabs>
                <w:tab w:val="left" w:pos="7920"/>
              </w:tabs>
              <w:autoSpaceDE w:val="0"/>
              <w:autoSpaceDN w:val="0"/>
              <w:adjustRightInd w:val="0"/>
              <w:spacing w:line="300" w:lineRule="auto"/>
              <w:jc w:val="center"/>
            </w:pPr>
            <w:r w:rsidRPr="00413C9D">
              <w:rPr>
                <w:sz w:val="22"/>
                <w:szCs w:val="22"/>
              </w:rPr>
              <w:t>№</w:t>
            </w:r>
          </w:p>
          <w:p w:rsidR="005670C1" w:rsidRPr="00413C9D" w:rsidRDefault="005670C1" w:rsidP="005670C1">
            <w:pPr>
              <w:widowControl w:val="0"/>
              <w:tabs>
                <w:tab w:val="left" w:pos="7920"/>
              </w:tabs>
              <w:autoSpaceDE w:val="0"/>
              <w:autoSpaceDN w:val="0"/>
              <w:adjustRightInd w:val="0"/>
              <w:spacing w:line="300" w:lineRule="auto"/>
              <w:jc w:val="center"/>
            </w:pPr>
            <w:proofErr w:type="spellStart"/>
            <w:proofErr w:type="gramStart"/>
            <w:r w:rsidRPr="00413C9D">
              <w:rPr>
                <w:sz w:val="22"/>
                <w:szCs w:val="22"/>
              </w:rPr>
              <w:t>п</w:t>
            </w:r>
            <w:proofErr w:type="spellEnd"/>
            <w:proofErr w:type="gramEnd"/>
            <w:r w:rsidRPr="00413C9D">
              <w:rPr>
                <w:sz w:val="22"/>
                <w:szCs w:val="22"/>
              </w:rPr>
              <w:t>/</w:t>
            </w:r>
            <w:proofErr w:type="spellStart"/>
            <w:r w:rsidRPr="00413C9D">
              <w:rPr>
                <w:sz w:val="22"/>
                <w:szCs w:val="22"/>
              </w:rP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5670C1" w:rsidRPr="00413C9D" w:rsidRDefault="005670C1" w:rsidP="005670C1">
            <w:pPr>
              <w:widowControl w:val="0"/>
              <w:tabs>
                <w:tab w:val="left" w:pos="7920"/>
              </w:tabs>
              <w:autoSpaceDE w:val="0"/>
              <w:autoSpaceDN w:val="0"/>
              <w:adjustRightInd w:val="0"/>
              <w:spacing w:line="300" w:lineRule="auto"/>
              <w:jc w:val="center"/>
            </w:pPr>
            <w:r w:rsidRPr="00413C9D">
              <w:rPr>
                <w:sz w:val="22"/>
                <w:szCs w:val="22"/>
              </w:rPr>
              <w:t>Полное наименование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5670C1" w:rsidRPr="00413C9D" w:rsidRDefault="005670C1" w:rsidP="005670C1">
            <w:pPr>
              <w:spacing w:line="256" w:lineRule="auto"/>
              <w:jc w:val="center"/>
            </w:pPr>
            <w:r w:rsidRPr="00413C9D">
              <w:rPr>
                <w:sz w:val="22"/>
                <w:szCs w:val="22"/>
              </w:rPr>
              <w:t>Адрес места нахождения организации, ИНН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5670C1" w:rsidRDefault="005670C1" w:rsidP="005670C1">
            <w:pPr>
              <w:widowControl w:val="0"/>
              <w:tabs>
                <w:tab w:val="left" w:pos="7920"/>
              </w:tabs>
              <w:autoSpaceDE w:val="0"/>
              <w:autoSpaceDN w:val="0"/>
              <w:adjustRightInd w:val="0"/>
              <w:spacing w:line="300" w:lineRule="auto"/>
              <w:ind w:left="-108" w:right="-108"/>
              <w:jc w:val="center"/>
            </w:pPr>
            <w:r w:rsidRPr="00413C9D">
              <w:rPr>
                <w:sz w:val="22"/>
                <w:szCs w:val="22"/>
              </w:rPr>
              <w:t>Наименование</w:t>
            </w:r>
          </w:p>
          <w:p w:rsidR="005670C1" w:rsidRPr="00413C9D" w:rsidRDefault="005670C1" w:rsidP="005670C1">
            <w:pPr>
              <w:widowControl w:val="0"/>
              <w:tabs>
                <w:tab w:val="left" w:pos="7920"/>
              </w:tabs>
              <w:autoSpaceDE w:val="0"/>
              <w:autoSpaceDN w:val="0"/>
              <w:adjustRightInd w:val="0"/>
              <w:spacing w:line="300" w:lineRule="auto"/>
              <w:ind w:left="-108" w:right="-108"/>
              <w:jc w:val="center"/>
            </w:pPr>
            <w:r w:rsidRPr="00413C9D">
              <w:rPr>
                <w:sz w:val="22"/>
                <w:szCs w:val="22"/>
              </w:rPr>
              <w:t xml:space="preserve"> имущества</w:t>
            </w:r>
          </w:p>
        </w:tc>
        <w:tc>
          <w:tcPr>
            <w:tcW w:w="1843" w:type="dxa"/>
            <w:tcBorders>
              <w:top w:val="single" w:sz="4" w:space="0" w:color="auto"/>
              <w:left w:val="single" w:sz="4" w:space="0" w:color="auto"/>
              <w:bottom w:val="single" w:sz="4" w:space="0" w:color="auto"/>
              <w:right w:val="single" w:sz="4" w:space="0" w:color="auto"/>
            </w:tcBorders>
            <w:hideMark/>
          </w:tcPr>
          <w:p w:rsidR="005670C1" w:rsidRPr="00413C9D" w:rsidRDefault="005670C1" w:rsidP="005670C1">
            <w:pPr>
              <w:widowControl w:val="0"/>
              <w:tabs>
                <w:tab w:val="left" w:pos="7920"/>
              </w:tabs>
              <w:autoSpaceDE w:val="0"/>
              <w:autoSpaceDN w:val="0"/>
              <w:adjustRightInd w:val="0"/>
              <w:spacing w:line="300" w:lineRule="auto"/>
              <w:jc w:val="center"/>
            </w:pPr>
            <w:r w:rsidRPr="00413C9D">
              <w:rPr>
                <w:sz w:val="22"/>
                <w:szCs w:val="22"/>
              </w:rPr>
              <w:t>Адрес места нахождения имущества</w:t>
            </w:r>
          </w:p>
        </w:tc>
        <w:tc>
          <w:tcPr>
            <w:tcW w:w="2552" w:type="dxa"/>
            <w:tcBorders>
              <w:top w:val="single" w:sz="4" w:space="0" w:color="auto"/>
              <w:left w:val="single" w:sz="4" w:space="0" w:color="auto"/>
              <w:bottom w:val="single" w:sz="4" w:space="0" w:color="auto"/>
              <w:right w:val="single" w:sz="4" w:space="0" w:color="auto"/>
            </w:tcBorders>
          </w:tcPr>
          <w:p w:rsidR="005670C1" w:rsidRPr="00413C9D" w:rsidRDefault="005670C1" w:rsidP="005670C1">
            <w:pPr>
              <w:widowControl w:val="0"/>
              <w:tabs>
                <w:tab w:val="left" w:pos="7920"/>
              </w:tabs>
              <w:autoSpaceDE w:val="0"/>
              <w:autoSpaceDN w:val="0"/>
              <w:adjustRightInd w:val="0"/>
              <w:spacing w:line="300" w:lineRule="auto"/>
              <w:jc w:val="center"/>
            </w:pPr>
            <w:r w:rsidRPr="00413C9D">
              <w:rPr>
                <w:sz w:val="22"/>
                <w:szCs w:val="22"/>
              </w:rPr>
              <w:t>Индивидуализирующие характеристики имущества</w:t>
            </w:r>
          </w:p>
        </w:tc>
      </w:tr>
      <w:tr w:rsidR="005670C1" w:rsidRPr="000A5325" w:rsidTr="005670C1">
        <w:tc>
          <w:tcPr>
            <w:tcW w:w="568" w:type="dxa"/>
            <w:tcBorders>
              <w:top w:val="single" w:sz="4" w:space="0" w:color="auto"/>
              <w:left w:val="single" w:sz="4" w:space="0" w:color="auto"/>
              <w:bottom w:val="single" w:sz="4" w:space="0" w:color="auto"/>
              <w:right w:val="single" w:sz="4" w:space="0" w:color="auto"/>
            </w:tcBorders>
          </w:tcPr>
          <w:p w:rsidR="005670C1" w:rsidRPr="00413C9D" w:rsidRDefault="005670C1" w:rsidP="005670C1">
            <w:pPr>
              <w:widowControl w:val="0"/>
              <w:numPr>
                <w:ilvl w:val="0"/>
                <w:numId w:val="9"/>
              </w:numPr>
              <w:tabs>
                <w:tab w:val="left" w:pos="184"/>
                <w:tab w:val="left" w:pos="7920"/>
              </w:tabs>
              <w:autoSpaceDE w:val="0"/>
              <w:autoSpaceDN w:val="0"/>
              <w:adjustRightInd w:val="0"/>
              <w:spacing w:line="300" w:lineRule="auto"/>
              <w:ind w:left="0" w:firstLine="0"/>
              <w:jc w:val="center"/>
            </w:pPr>
          </w:p>
        </w:tc>
        <w:tc>
          <w:tcPr>
            <w:tcW w:w="1559" w:type="dxa"/>
            <w:tcBorders>
              <w:top w:val="single" w:sz="4" w:space="0" w:color="auto"/>
              <w:left w:val="single" w:sz="4" w:space="0" w:color="auto"/>
              <w:bottom w:val="single" w:sz="4" w:space="0" w:color="auto"/>
              <w:right w:val="single" w:sz="4" w:space="0" w:color="auto"/>
            </w:tcBorders>
            <w:hideMark/>
          </w:tcPr>
          <w:p w:rsidR="005670C1" w:rsidRPr="007208B4" w:rsidRDefault="005670C1" w:rsidP="001C56B3">
            <w:pPr>
              <w:spacing w:line="256" w:lineRule="auto"/>
            </w:pPr>
            <w:r w:rsidRPr="007208B4">
              <w:rPr>
                <w:sz w:val="22"/>
                <w:szCs w:val="22"/>
              </w:rPr>
              <w:t>Департамент Смоленской области по образованию и науке</w:t>
            </w:r>
          </w:p>
        </w:tc>
        <w:tc>
          <w:tcPr>
            <w:tcW w:w="1701" w:type="dxa"/>
            <w:tcBorders>
              <w:top w:val="single" w:sz="4" w:space="0" w:color="auto"/>
              <w:left w:val="single" w:sz="4" w:space="0" w:color="auto"/>
              <w:bottom w:val="single" w:sz="4" w:space="0" w:color="auto"/>
              <w:right w:val="single" w:sz="4" w:space="0" w:color="auto"/>
            </w:tcBorders>
            <w:hideMark/>
          </w:tcPr>
          <w:p w:rsidR="005670C1" w:rsidRPr="007208B4" w:rsidRDefault="005670C1" w:rsidP="001C56B3">
            <w:pPr>
              <w:spacing w:line="256" w:lineRule="auto"/>
            </w:pPr>
            <w:r w:rsidRPr="007208B4">
              <w:rPr>
                <w:sz w:val="22"/>
                <w:szCs w:val="22"/>
              </w:rPr>
              <w:t xml:space="preserve">г. Смоленск, </w:t>
            </w:r>
          </w:p>
          <w:p w:rsidR="005670C1" w:rsidRPr="007208B4" w:rsidRDefault="005670C1" w:rsidP="001C56B3">
            <w:pPr>
              <w:spacing w:line="256" w:lineRule="auto"/>
            </w:pPr>
            <w:r w:rsidRPr="007208B4">
              <w:rPr>
                <w:sz w:val="22"/>
                <w:szCs w:val="22"/>
              </w:rPr>
              <w:t xml:space="preserve">ул. Николаева, </w:t>
            </w:r>
          </w:p>
          <w:p w:rsidR="005670C1" w:rsidRPr="007208B4" w:rsidRDefault="005670C1" w:rsidP="001C56B3">
            <w:pPr>
              <w:spacing w:line="256" w:lineRule="auto"/>
            </w:pPr>
            <w:r w:rsidRPr="007208B4">
              <w:rPr>
                <w:sz w:val="22"/>
                <w:szCs w:val="22"/>
              </w:rPr>
              <w:t>д. 12а, 214004, 6730076740</w:t>
            </w:r>
          </w:p>
        </w:tc>
        <w:tc>
          <w:tcPr>
            <w:tcW w:w="2551"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spacing w:line="256" w:lineRule="auto"/>
              <w:jc w:val="both"/>
              <w:rPr>
                <w:lang w:val="en-US"/>
              </w:rPr>
            </w:pPr>
            <w:r w:rsidRPr="007208B4">
              <w:rPr>
                <w:sz w:val="22"/>
                <w:szCs w:val="22"/>
              </w:rPr>
              <w:t xml:space="preserve">Интерактивная панель </w:t>
            </w:r>
            <w:proofErr w:type="spellStart"/>
            <w:r w:rsidRPr="007208B4">
              <w:rPr>
                <w:sz w:val="22"/>
                <w:szCs w:val="22"/>
                <w:lang w:val="en-US"/>
              </w:rPr>
              <w:t>NextPanel</w:t>
            </w:r>
            <w:proofErr w:type="spellEnd"/>
            <w:r w:rsidRPr="007208B4">
              <w:rPr>
                <w:sz w:val="22"/>
                <w:szCs w:val="22"/>
                <w:lang w:val="en-US"/>
              </w:rPr>
              <w:t xml:space="preserve"> 75S</w:t>
            </w:r>
          </w:p>
        </w:tc>
        <w:tc>
          <w:tcPr>
            <w:tcW w:w="1843" w:type="dxa"/>
            <w:tcBorders>
              <w:top w:val="single" w:sz="4" w:space="0" w:color="auto"/>
              <w:left w:val="single" w:sz="4" w:space="0" w:color="auto"/>
              <w:bottom w:val="single" w:sz="4" w:space="0" w:color="auto"/>
              <w:right w:val="single" w:sz="4" w:space="0" w:color="auto"/>
            </w:tcBorders>
          </w:tcPr>
          <w:p w:rsidR="005670C1" w:rsidRPr="007208B4" w:rsidRDefault="005670C1" w:rsidP="005670C1">
            <w:pPr>
              <w:tabs>
                <w:tab w:val="left" w:pos="315"/>
              </w:tabs>
              <w:spacing w:line="256" w:lineRule="auto"/>
            </w:pPr>
            <w:r w:rsidRPr="007208B4">
              <w:rPr>
                <w:sz w:val="22"/>
                <w:szCs w:val="22"/>
              </w:rPr>
              <w:t>Смоленская область, Темкинский район, с</w:t>
            </w:r>
            <w:proofErr w:type="gramStart"/>
            <w:r w:rsidRPr="007208B4">
              <w:rPr>
                <w:sz w:val="22"/>
                <w:szCs w:val="22"/>
              </w:rPr>
              <w:t>.Т</w:t>
            </w:r>
            <w:proofErr w:type="gramEnd"/>
            <w:r w:rsidRPr="007208B4">
              <w:rPr>
                <w:sz w:val="22"/>
                <w:szCs w:val="22"/>
              </w:rPr>
              <w:t>емкино, ул.Советская, д.36</w:t>
            </w:r>
          </w:p>
        </w:tc>
        <w:tc>
          <w:tcPr>
            <w:tcW w:w="2552"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tabs>
                <w:tab w:val="left" w:pos="315"/>
              </w:tabs>
              <w:spacing w:line="256" w:lineRule="auto"/>
            </w:pPr>
            <w:r w:rsidRPr="007208B4">
              <w:rPr>
                <w:sz w:val="22"/>
                <w:szCs w:val="22"/>
              </w:rPr>
              <w:t>2шт.,</w:t>
            </w:r>
          </w:p>
          <w:p w:rsidR="005670C1" w:rsidRDefault="005670C1" w:rsidP="001C56B3">
            <w:pPr>
              <w:tabs>
                <w:tab w:val="left" w:pos="315"/>
              </w:tabs>
              <w:spacing w:line="256" w:lineRule="auto"/>
            </w:pPr>
            <w:r>
              <w:rPr>
                <w:sz w:val="22"/>
                <w:szCs w:val="22"/>
              </w:rPr>
              <w:t>стоимость 450</w:t>
            </w:r>
            <w:r w:rsidRPr="007208B4">
              <w:rPr>
                <w:sz w:val="22"/>
                <w:szCs w:val="22"/>
              </w:rPr>
              <w:t>800</w:t>
            </w:r>
            <w:r w:rsidRPr="007208B4">
              <w:rPr>
                <w:b/>
                <w:bCs/>
                <w:sz w:val="22"/>
                <w:szCs w:val="22"/>
              </w:rPr>
              <w:t>,</w:t>
            </w:r>
            <w:r w:rsidRPr="007208B4">
              <w:rPr>
                <w:bCs/>
                <w:sz w:val="22"/>
                <w:szCs w:val="22"/>
              </w:rPr>
              <w:t xml:space="preserve">00 </w:t>
            </w:r>
            <w:r>
              <w:rPr>
                <w:sz w:val="22"/>
                <w:szCs w:val="22"/>
              </w:rPr>
              <w:t>рублей, цена за единицу 225</w:t>
            </w:r>
            <w:r w:rsidRPr="007208B4">
              <w:rPr>
                <w:sz w:val="22"/>
                <w:szCs w:val="22"/>
              </w:rPr>
              <w:t xml:space="preserve">400,00 рублей, </w:t>
            </w:r>
          </w:p>
          <w:p w:rsidR="005670C1" w:rsidRPr="007208B4" w:rsidRDefault="005670C1" w:rsidP="001C56B3">
            <w:pPr>
              <w:tabs>
                <w:tab w:val="left" w:pos="315"/>
              </w:tabs>
              <w:spacing w:line="256" w:lineRule="auto"/>
            </w:pPr>
            <w:r w:rsidRPr="007208B4">
              <w:rPr>
                <w:sz w:val="22"/>
                <w:szCs w:val="22"/>
              </w:rPr>
              <w:t>год приобретения:</w:t>
            </w:r>
          </w:p>
          <w:p w:rsidR="005670C1" w:rsidRPr="007208B4" w:rsidRDefault="005670C1" w:rsidP="001C56B3">
            <w:pPr>
              <w:tabs>
                <w:tab w:val="left" w:pos="315"/>
              </w:tabs>
              <w:spacing w:line="256" w:lineRule="auto"/>
            </w:pPr>
            <w:r w:rsidRPr="007208B4">
              <w:rPr>
                <w:sz w:val="22"/>
                <w:szCs w:val="22"/>
              </w:rPr>
              <w:t>март 2023;</w:t>
            </w:r>
          </w:p>
          <w:p w:rsidR="005670C1" w:rsidRPr="007208B4" w:rsidRDefault="005670C1" w:rsidP="001C56B3">
            <w:pPr>
              <w:tabs>
                <w:tab w:val="left" w:pos="315"/>
              </w:tabs>
              <w:spacing w:line="256" w:lineRule="auto"/>
            </w:pPr>
            <w:r w:rsidRPr="007208B4">
              <w:rPr>
                <w:sz w:val="22"/>
                <w:szCs w:val="22"/>
              </w:rPr>
              <w:t xml:space="preserve">серийные номера: </w:t>
            </w:r>
            <w:r w:rsidRPr="007208B4">
              <w:rPr>
                <w:sz w:val="22"/>
                <w:szCs w:val="22"/>
                <w:lang w:val="en-US"/>
              </w:rPr>
              <w:t>IFCKR</w:t>
            </w:r>
            <w:r w:rsidRPr="007208B4">
              <w:rPr>
                <w:sz w:val="22"/>
                <w:szCs w:val="22"/>
              </w:rPr>
              <w:t>5</w:t>
            </w:r>
            <w:r w:rsidRPr="007208B4">
              <w:rPr>
                <w:sz w:val="22"/>
                <w:szCs w:val="22"/>
                <w:lang w:val="en-US"/>
              </w:rPr>
              <w:t>INT</w:t>
            </w:r>
            <w:r w:rsidRPr="007208B4">
              <w:rPr>
                <w:sz w:val="22"/>
                <w:szCs w:val="22"/>
              </w:rPr>
              <w:t>7506230032</w:t>
            </w:r>
          </w:p>
          <w:p w:rsidR="005670C1" w:rsidRPr="007208B4" w:rsidRDefault="005670C1" w:rsidP="001C56B3">
            <w:pPr>
              <w:tabs>
                <w:tab w:val="left" w:pos="315"/>
              </w:tabs>
              <w:spacing w:line="256" w:lineRule="auto"/>
              <w:jc w:val="center"/>
            </w:pPr>
            <w:r w:rsidRPr="007208B4">
              <w:rPr>
                <w:sz w:val="22"/>
                <w:szCs w:val="22"/>
                <w:lang w:val="en-US"/>
              </w:rPr>
              <w:t>IFCKR</w:t>
            </w:r>
            <w:r w:rsidRPr="007208B4">
              <w:rPr>
                <w:sz w:val="22"/>
                <w:szCs w:val="22"/>
              </w:rPr>
              <w:t>5</w:t>
            </w:r>
            <w:r w:rsidRPr="007208B4">
              <w:rPr>
                <w:sz w:val="22"/>
                <w:szCs w:val="22"/>
                <w:lang w:val="en-US"/>
              </w:rPr>
              <w:t>INT</w:t>
            </w:r>
            <w:r w:rsidRPr="007208B4">
              <w:rPr>
                <w:sz w:val="22"/>
                <w:szCs w:val="22"/>
              </w:rPr>
              <w:t>7506230040</w:t>
            </w:r>
          </w:p>
        </w:tc>
      </w:tr>
      <w:tr w:rsidR="005670C1" w:rsidRPr="000A5325" w:rsidTr="005670C1">
        <w:tc>
          <w:tcPr>
            <w:tcW w:w="568" w:type="dxa"/>
            <w:tcBorders>
              <w:top w:val="single" w:sz="4" w:space="0" w:color="auto"/>
              <w:left w:val="single" w:sz="4" w:space="0" w:color="auto"/>
              <w:bottom w:val="single" w:sz="4" w:space="0" w:color="auto"/>
              <w:right w:val="single" w:sz="4" w:space="0" w:color="auto"/>
            </w:tcBorders>
          </w:tcPr>
          <w:p w:rsidR="005670C1" w:rsidRPr="00413C9D" w:rsidRDefault="005670C1" w:rsidP="005670C1">
            <w:pPr>
              <w:widowControl w:val="0"/>
              <w:numPr>
                <w:ilvl w:val="0"/>
                <w:numId w:val="9"/>
              </w:numPr>
              <w:tabs>
                <w:tab w:val="left" w:pos="184"/>
                <w:tab w:val="left" w:pos="7920"/>
              </w:tabs>
              <w:autoSpaceDE w:val="0"/>
              <w:autoSpaceDN w:val="0"/>
              <w:adjustRightInd w:val="0"/>
              <w:spacing w:line="300" w:lineRule="auto"/>
              <w:ind w:left="0" w:firstLine="0"/>
              <w:jc w:val="center"/>
            </w:pPr>
          </w:p>
        </w:tc>
        <w:tc>
          <w:tcPr>
            <w:tcW w:w="1559"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spacing w:line="256" w:lineRule="auto"/>
            </w:pPr>
            <w:r w:rsidRPr="007208B4">
              <w:rPr>
                <w:sz w:val="22"/>
                <w:szCs w:val="22"/>
              </w:rPr>
              <w:t>Департамент Смоленской области по образованию и науке</w:t>
            </w:r>
          </w:p>
        </w:tc>
        <w:tc>
          <w:tcPr>
            <w:tcW w:w="1701"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spacing w:line="256" w:lineRule="auto"/>
            </w:pPr>
            <w:r w:rsidRPr="007208B4">
              <w:rPr>
                <w:sz w:val="22"/>
                <w:szCs w:val="22"/>
              </w:rPr>
              <w:t xml:space="preserve">г. Смоленск, </w:t>
            </w:r>
          </w:p>
          <w:p w:rsidR="005670C1" w:rsidRPr="007208B4" w:rsidRDefault="005670C1" w:rsidP="001C56B3">
            <w:pPr>
              <w:spacing w:line="256" w:lineRule="auto"/>
            </w:pPr>
            <w:r w:rsidRPr="007208B4">
              <w:rPr>
                <w:sz w:val="22"/>
                <w:szCs w:val="22"/>
              </w:rPr>
              <w:t xml:space="preserve">ул. Николаева, </w:t>
            </w:r>
          </w:p>
          <w:p w:rsidR="005670C1" w:rsidRPr="007208B4" w:rsidRDefault="005670C1" w:rsidP="001C56B3">
            <w:pPr>
              <w:spacing w:line="256" w:lineRule="auto"/>
            </w:pPr>
            <w:r w:rsidRPr="007208B4">
              <w:rPr>
                <w:sz w:val="22"/>
                <w:szCs w:val="22"/>
              </w:rPr>
              <w:t>д. 12а, 214004, 6730076740</w:t>
            </w:r>
          </w:p>
        </w:tc>
        <w:tc>
          <w:tcPr>
            <w:tcW w:w="2551"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spacing w:line="256" w:lineRule="auto"/>
              <w:jc w:val="both"/>
            </w:pPr>
            <w:r w:rsidRPr="007208B4">
              <w:rPr>
                <w:sz w:val="22"/>
                <w:szCs w:val="22"/>
              </w:rPr>
              <w:t xml:space="preserve">Телевизор цветного изображения с жидкокристаллическим экраном, модель – ЭМЕРАЛЬД </w:t>
            </w:r>
            <w:r w:rsidRPr="007208B4">
              <w:rPr>
                <w:sz w:val="22"/>
                <w:szCs w:val="22"/>
                <w:lang w:val="en-US"/>
              </w:rPr>
              <w:t>KD</w:t>
            </w:r>
            <w:r w:rsidRPr="007208B4">
              <w:rPr>
                <w:sz w:val="22"/>
                <w:szCs w:val="22"/>
              </w:rPr>
              <w:t>75</w:t>
            </w:r>
            <w:r w:rsidRPr="007208B4">
              <w:rPr>
                <w:sz w:val="22"/>
                <w:szCs w:val="22"/>
                <w:lang w:val="en-US"/>
              </w:rPr>
              <w:t>UPYAB</w:t>
            </w:r>
            <w:r w:rsidRPr="007208B4">
              <w:rPr>
                <w:sz w:val="22"/>
                <w:szCs w:val="22"/>
              </w:rPr>
              <w:t>/</w:t>
            </w:r>
            <w:r w:rsidRPr="007208B4">
              <w:rPr>
                <w:sz w:val="22"/>
                <w:szCs w:val="22"/>
                <w:lang w:val="en-US"/>
              </w:rPr>
              <w:t>RU</w:t>
            </w:r>
          </w:p>
        </w:tc>
        <w:tc>
          <w:tcPr>
            <w:tcW w:w="1843" w:type="dxa"/>
            <w:tcBorders>
              <w:top w:val="single" w:sz="4" w:space="0" w:color="auto"/>
              <w:left w:val="single" w:sz="4" w:space="0" w:color="auto"/>
              <w:bottom w:val="single" w:sz="4" w:space="0" w:color="auto"/>
              <w:right w:val="single" w:sz="4" w:space="0" w:color="auto"/>
            </w:tcBorders>
          </w:tcPr>
          <w:p w:rsidR="005670C1" w:rsidRPr="007208B4" w:rsidRDefault="005670C1" w:rsidP="001C56B3">
            <w:r w:rsidRPr="007208B4">
              <w:rPr>
                <w:sz w:val="22"/>
                <w:szCs w:val="22"/>
              </w:rPr>
              <w:t>Смоленская область, Темкинский район, с</w:t>
            </w:r>
            <w:proofErr w:type="gramStart"/>
            <w:r w:rsidRPr="007208B4">
              <w:rPr>
                <w:sz w:val="22"/>
                <w:szCs w:val="22"/>
              </w:rPr>
              <w:t>.Т</w:t>
            </w:r>
            <w:proofErr w:type="gramEnd"/>
            <w:r w:rsidRPr="007208B4">
              <w:rPr>
                <w:sz w:val="22"/>
                <w:szCs w:val="22"/>
              </w:rPr>
              <w:t>емкино, ул.Советская, д.36</w:t>
            </w:r>
          </w:p>
        </w:tc>
        <w:tc>
          <w:tcPr>
            <w:tcW w:w="2552"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tabs>
                <w:tab w:val="left" w:pos="315"/>
              </w:tabs>
              <w:spacing w:line="256" w:lineRule="auto"/>
            </w:pPr>
            <w:r w:rsidRPr="007208B4">
              <w:rPr>
                <w:sz w:val="22"/>
                <w:szCs w:val="22"/>
              </w:rPr>
              <w:t>2шт.,</w:t>
            </w:r>
          </w:p>
          <w:p w:rsidR="005670C1" w:rsidRDefault="005670C1" w:rsidP="001C56B3">
            <w:pPr>
              <w:tabs>
                <w:tab w:val="left" w:pos="315"/>
              </w:tabs>
              <w:spacing w:line="256" w:lineRule="auto"/>
            </w:pPr>
            <w:r>
              <w:rPr>
                <w:sz w:val="22"/>
                <w:szCs w:val="22"/>
              </w:rPr>
              <w:t>с</w:t>
            </w:r>
            <w:r w:rsidRPr="007208B4">
              <w:rPr>
                <w:sz w:val="22"/>
                <w:szCs w:val="22"/>
              </w:rPr>
              <w:t>тоимость</w:t>
            </w:r>
            <w:r>
              <w:rPr>
                <w:sz w:val="22"/>
                <w:szCs w:val="22"/>
              </w:rPr>
              <w:t xml:space="preserve"> </w:t>
            </w:r>
            <w:r w:rsidRPr="007208B4">
              <w:rPr>
                <w:sz w:val="22"/>
                <w:szCs w:val="22"/>
              </w:rPr>
              <w:t xml:space="preserve"> </w:t>
            </w:r>
            <w:r>
              <w:rPr>
                <w:bCs/>
                <w:sz w:val="22"/>
                <w:szCs w:val="22"/>
              </w:rPr>
              <w:t>324</w:t>
            </w:r>
            <w:r w:rsidRPr="005670C1">
              <w:rPr>
                <w:bCs/>
                <w:sz w:val="22"/>
                <w:szCs w:val="22"/>
              </w:rPr>
              <w:t>126,00</w:t>
            </w:r>
            <w:r w:rsidRPr="007208B4">
              <w:rPr>
                <w:b/>
                <w:bCs/>
                <w:sz w:val="22"/>
                <w:szCs w:val="22"/>
              </w:rPr>
              <w:t xml:space="preserve"> </w:t>
            </w:r>
            <w:r w:rsidRPr="007208B4">
              <w:rPr>
                <w:sz w:val="22"/>
                <w:szCs w:val="22"/>
              </w:rPr>
              <w:t xml:space="preserve">рублей, цена за единицу 162063,00 рублей, </w:t>
            </w:r>
          </w:p>
          <w:p w:rsidR="005670C1" w:rsidRPr="007208B4" w:rsidRDefault="005670C1" w:rsidP="001C56B3">
            <w:pPr>
              <w:tabs>
                <w:tab w:val="left" w:pos="315"/>
              </w:tabs>
              <w:spacing w:line="256" w:lineRule="auto"/>
            </w:pPr>
            <w:r w:rsidRPr="007208B4">
              <w:rPr>
                <w:sz w:val="22"/>
                <w:szCs w:val="22"/>
              </w:rPr>
              <w:t>год приобретения:</w:t>
            </w:r>
          </w:p>
          <w:p w:rsidR="005670C1" w:rsidRPr="007208B4" w:rsidRDefault="005670C1" w:rsidP="001C56B3">
            <w:pPr>
              <w:tabs>
                <w:tab w:val="left" w:pos="315"/>
              </w:tabs>
              <w:spacing w:line="256" w:lineRule="auto"/>
            </w:pPr>
            <w:r w:rsidRPr="007208B4">
              <w:rPr>
                <w:sz w:val="22"/>
                <w:szCs w:val="22"/>
              </w:rPr>
              <w:t>апрель 2023;</w:t>
            </w:r>
          </w:p>
          <w:p w:rsidR="005670C1" w:rsidRPr="007208B4" w:rsidRDefault="005670C1" w:rsidP="001C56B3">
            <w:pPr>
              <w:tabs>
                <w:tab w:val="left" w:pos="315"/>
              </w:tabs>
              <w:spacing w:line="256" w:lineRule="auto"/>
            </w:pPr>
            <w:r w:rsidRPr="007208B4">
              <w:rPr>
                <w:sz w:val="22"/>
                <w:szCs w:val="22"/>
              </w:rPr>
              <w:t>серийные номера: 20232306</w:t>
            </w:r>
            <w:r w:rsidRPr="007208B4">
              <w:rPr>
                <w:sz w:val="22"/>
                <w:szCs w:val="22"/>
                <w:lang w:val="en-US"/>
              </w:rPr>
              <w:t>PO</w:t>
            </w:r>
            <w:r w:rsidRPr="007208B4">
              <w:rPr>
                <w:sz w:val="22"/>
                <w:szCs w:val="22"/>
              </w:rPr>
              <w:t>7</w:t>
            </w:r>
            <w:r w:rsidRPr="007208B4">
              <w:rPr>
                <w:sz w:val="22"/>
                <w:szCs w:val="22"/>
                <w:lang w:val="en-US"/>
              </w:rPr>
              <w:t>R</w:t>
            </w:r>
            <w:r w:rsidRPr="007208B4">
              <w:rPr>
                <w:sz w:val="22"/>
                <w:szCs w:val="22"/>
              </w:rPr>
              <w:t>1</w:t>
            </w:r>
            <w:r w:rsidRPr="007208B4">
              <w:rPr>
                <w:sz w:val="22"/>
                <w:szCs w:val="22"/>
                <w:lang w:val="en-US"/>
              </w:rPr>
              <w:t>KD</w:t>
            </w:r>
            <w:r w:rsidRPr="007208B4">
              <w:rPr>
                <w:sz w:val="22"/>
                <w:szCs w:val="22"/>
              </w:rPr>
              <w:t>75</w:t>
            </w:r>
            <w:r w:rsidRPr="007208B4">
              <w:rPr>
                <w:sz w:val="22"/>
                <w:szCs w:val="22"/>
                <w:lang w:val="en-US"/>
              </w:rPr>
              <w:t>UPYABRU</w:t>
            </w:r>
            <w:r w:rsidRPr="007208B4">
              <w:rPr>
                <w:sz w:val="22"/>
                <w:szCs w:val="22"/>
              </w:rPr>
              <w:t>00503</w:t>
            </w:r>
          </w:p>
          <w:p w:rsidR="005670C1" w:rsidRPr="007208B4" w:rsidRDefault="005670C1" w:rsidP="00557E21">
            <w:pPr>
              <w:tabs>
                <w:tab w:val="left" w:pos="0"/>
              </w:tabs>
              <w:spacing w:line="256" w:lineRule="auto"/>
            </w:pPr>
            <w:r w:rsidRPr="007208B4">
              <w:rPr>
                <w:sz w:val="22"/>
                <w:szCs w:val="22"/>
              </w:rPr>
              <w:t>2306</w:t>
            </w:r>
            <w:r w:rsidRPr="007208B4">
              <w:rPr>
                <w:sz w:val="22"/>
                <w:szCs w:val="22"/>
                <w:lang w:val="en-US"/>
              </w:rPr>
              <w:t>PO</w:t>
            </w:r>
            <w:r w:rsidRPr="007208B4">
              <w:rPr>
                <w:sz w:val="22"/>
                <w:szCs w:val="22"/>
              </w:rPr>
              <w:t>7</w:t>
            </w:r>
            <w:r w:rsidRPr="007208B4">
              <w:rPr>
                <w:sz w:val="22"/>
                <w:szCs w:val="22"/>
                <w:lang w:val="en-US"/>
              </w:rPr>
              <w:t>R</w:t>
            </w:r>
            <w:r w:rsidRPr="007208B4">
              <w:rPr>
                <w:sz w:val="22"/>
                <w:szCs w:val="22"/>
              </w:rPr>
              <w:t>1</w:t>
            </w:r>
            <w:r w:rsidRPr="007208B4">
              <w:rPr>
                <w:sz w:val="22"/>
                <w:szCs w:val="22"/>
                <w:lang w:val="en-US"/>
              </w:rPr>
              <w:t>KD</w:t>
            </w:r>
            <w:r w:rsidRPr="007208B4">
              <w:rPr>
                <w:sz w:val="22"/>
                <w:szCs w:val="22"/>
              </w:rPr>
              <w:t>75</w:t>
            </w:r>
            <w:r w:rsidR="00557E21">
              <w:rPr>
                <w:sz w:val="22"/>
                <w:szCs w:val="22"/>
                <w:lang w:val="en-US"/>
              </w:rPr>
              <w:t>UPY</w:t>
            </w:r>
            <w:r w:rsidR="00557E21">
              <w:rPr>
                <w:sz w:val="22"/>
                <w:szCs w:val="22"/>
              </w:rPr>
              <w:t xml:space="preserve"> </w:t>
            </w:r>
            <w:r w:rsidRPr="007208B4">
              <w:rPr>
                <w:sz w:val="22"/>
                <w:szCs w:val="22"/>
                <w:lang w:val="en-US"/>
              </w:rPr>
              <w:t>BRU</w:t>
            </w:r>
            <w:r w:rsidRPr="007208B4">
              <w:rPr>
                <w:sz w:val="22"/>
                <w:szCs w:val="22"/>
              </w:rPr>
              <w:t>00504</w:t>
            </w:r>
          </w:p>
        </w:tc>
      </w:tr>
      <w:tr w:rsidR="005670C1" w:rsidRPr="000A5325" w:rsidTr="005670C1">
        <w:tc>
          <w:tcPr>
            <w:tcW w:w="568" w:type="dxa"/>
            <w:tcBorders>
              <w:top w:val="single" w:sz="4" w:space="0" w:color="auto"/>
              <w:left w:val="single" w:sz="4" w:space="0" w:color="auto"/>
              <w:bottom w:val="single" w:sz="4" w:space="0" w:color="auto"/>
              <w:right w:val="single" w:sz="4" w:space="0" w:color="auto"/>
            </w:tcBorders>
          </w:tcPr>
          <w:p w:rsidR="005670C1" w:rsidRPr="00413C9D" w:rsidRDefault="005670C1" w:rsidP="005670C1">
            <w:pPr>
              <w:widowControl w:val="0"/>
              <w:numPr>
                <w:ilvl w:val="0"/>
                <w:numId w:val="9"/>
              </w:numPr>
              <w:tabs>
                <w:tab w:val="left" w:pos="184"/>
                <w:tab w:val="left" w:pos="7920"/>
              </w:tabs>
              <w:autoSpaceDE w:val="0"/>
              <w:autoSpaceDN w:val="0"/>
              <w:adjustRightInd w:val="0"/>
              <w:spacing w:line="300" w:lineRule="auto"/>
              <w:ind w:left="0" w:firstLine="0"/>
              <w:jc w:val="center"/>
            </w:pPr>
          </w:p>
        </w:tc>
        <w:tc>
          <w:tcPr>
            <w:tcW w:w="1559"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spacing w:line="256" w:lineRule="auto"/>
            </w:pPr>
            <w:r w:rsidRPr="007208B4">
              <w:rPr>
                <w:sz w:val="22"/>
                <w:szCs w:val="22"/>
              </w:rPr>
              <w:t>Департамент Смоленской области по образованию и науке</w:t>
            </w:r>
          </w:p>
        </w:tc>
        <w:tc>
          <w:tcPr>
            <w:tcW w:w="1701"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spacing w:line="256" w:lineRule="auto"/>
            </w:pPr>
            <w:r w:rsidRPr="007208B4">
              <w:rPr>
                <w:sz w:val="22"/>
                <w:szCs w:val="22"/>
              </w:rPr>
              <w:t xml:space="preserve">г. Смоленск, </w:t>
            </w:r>
          </w:p>
          <w:p w:rsidR="005670C1" w:rsidRPr="007208B4" w:rsidRDefault="005670C1" w:rsidP="001C56B3">
            <w:pPr>
              <w:spacing w:line="256" w:lineRule="auto"/>
            </w:pPr>
            <w:r w:rsidRPr="007208B4">
              <w:rPr>
                <w:sz w:val="22"/>
                <w:szCs w:val="22"/>
              </w:rPr>
              <w:t xml:space="preserve">ул. Николаева, </w:t>
            </w:r>
          </w:p>
          <w:p w:rsidR="005670C1" w:rsidRPr="007208B4" w:rsidRDefault="005670C1" w:rsidP="001C56B3">
            <w:pPr>
              <w:spacing w:line="256" w:lineRule="auto"/>
            </w:pPr>
            <w:r w:rsidRPr="007208B4">
              <w:rPr>
                <w:sz w:val="22"/>
                <w:szCs w:val="22"/>
              </w:rPr>
              <w:t>д. 12а, 214004, 6730076740</w:t>
            </w:r>
          </w:p>
        </w:tc>
        <w:tc>
          <w:tcPr>
            <w:tcW w:w="2551"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spacing w:line="256" w:lineRule="auto"/>
              <w:jc w:val="both"/>
            </w:pPr>
            <w:r w:rsidRPr="007208B4">
              <w:rPr>
                <w:sz w:val="22"/>
                <w:szCs w:val="22"/>
              </w:rPr>
              <w:t xml:space="preserve">Карта </w:t>
            </w:r>
            <w:proofErr w:type="spellStart"/>
            <w:r w:rsidRPr="007208B4">
              <w:rPr>
                <w:sz w:val="22"/>
                <w:szCs w:val="22"/>
              </w:rPr>
              <w:t>флеш</w:t>
            </w:r>
            <w:proofErr w:type="spellEnd"/>
            <w:r w:rsidRPr="007208B4">
              <w:rPr>
                <w:sz w:val="22"/>
                <w:szCs w:val="22"/>
              </w:rPr>
              <w:t xml:space="preserve"> памяти. Объем карты памяти 64 Гб, тип карты </w:t>
            </w:r>
            <w:proofErr w:type="gramStart"/>
            <w:r w:rsidRPr="007208B4">
              <w:rPr>
                <w:sz w:val="22"/>
                <w:szCs w:val="22"/>
              </w:rPr>
              <w:t>М</w:t>
            </w:r>
            <w:proofErr w:type="spellStart"/>
            <w:proofErr w:type="gramEnd"/>
            <w:r w:rsidRPr="007208B4">
              <w:rPr>
                <w:sz w:val="22"/>
                <w:szCs w:val="22"/>
                <w:lang w:val="en-US"/>
              </w:rPr>
              <w:t>icroSDXC</w:t>
            </w:r>
            <w:proofErr w:type="spellEnd"/>
            <w:r w:rsidRPr="007208B4">
              <w:rPr>
                <w:sz w:val="22"/>
                <w:szCs w:val="22"/>
              </w:rPr>
              <w:t>. Скорость записи 10 Мегабайт в секунду.</w:t>
            </w:r>
          </w:p>
          <w:p w:rsidR="005670C1" w:rsidRPr="007208B4" w:rsidRDefault="005670C1" w:rsidP="00557E21">
            <w:pPr>
              <w:spacing w:line="256" w:lineRule="auto"/>
              <w:jc w:val="both"/>
            </w:pPr>
            <w:r w:rsidRPr="007208B4">
              <w:rPr>
                <w:sz w:val="22"/>
                <w:szCs w:val="22"/>
              </w:rPr>
              <w:t>Страна происхождения Китай</w:t>
            </w:r>
          </w:p>
        </w:tc>
        <w:tc>
          <w:tcPr>
            <w:tcW w:w="1843" w:type="dxa"/>
            <w:tcBorders>
              <w:top w:val="single" w:sz="4" w:space="0" w:color="auto"/>
              <w:left w:val="single" w:sz="4" w:space="0" w:color="auto"/>
              <w:bottom w:val="single" w:sz="4" w:space="0" w:color="auto"/>
              <w:right w:val="single" w:sz="4" w:space="0" w:color="auto"/>
            </w:tcBorders>
          </w:tcPr>
          <w:p w:rsidR="005670C1" w:rsidRPr="007208B4" w:rsidRDefault="005670C1" w:rsidP="001C56B3">
            <w:r w:rsidRPr="007208B4">
              <w:rPr>
                <w:sz w:val="22"/>
                <w:szCs w:val="22"/>
              </w:rPr>
              <w:t>Смоленская область, Темкинский район, с</w:t>
            </w:r>
            <w:proofErr w:type="gramStart"/>
            <w:r w:rsidRPr="007208B4">
              <w:rPr>
                <w:sz w:val="22"/>
                <w:szCs w:val="22"/>
              </w:rPr>
              <w:t>.Т</w:t>
            </w:r>
            <w:proofErr w:type="gramEnd"/>
            <w:r w:rsidRPr="007208B4">
              <w:rPr>
                <w:sz w:val="22"/>
                <w:szCs w:val="22"/>
              </w:rPr>
              <w:t>емкино, ул.Советская, д.36</w:t>
            </w:r>
          </w:p>
        </w:tc>
        <w:tc>
          <w:tcPr>
            <w:tcW w:w="2552" w:type="dxa"/>
            <w:tcBorders>
              <w:top w:val="single" w:sz="4" w:space="0" w:color="auto"/>
              <w:left w:val="single" w:sz="4" w:space="0" w:color="auto"/>
              <w:bottom w:val="single" w:sz="4" w:space="0" w:color="auto"/>
              <w:right w:val="single" w:sz="4" w:space="0" w:color="auto"/>
            </w:tcBorders>
          </w:tcPr>
          <w:p w:rsidR="005670C1" w:rsidRPr="00557E21" w:rsidRDefault="005670C1" w:rsidP="00557E21">
            <w:pPr>
              <w:tabs>
                <w:tab w:val="left" w:pos="315"/>
              </w:tabs>
              <w:spacing w:line="256" w:lineRule="auto"/>
              <w:rPr>
                <w:bCs/>
              </w:rPr>
            </w:pPr>
            <w:r w:rsidRPr="00557E21">
              <w:rPr>
                <w:bCs/>
                <w:sz w:val="22"/>
                <w:szCs w:val="22"/>
              </w:rPr>
              <w:t>3 шт.</w:t>
            </w:r>
            <w:r w:rsidR="00557E21">
              <w:rPr>
                <w:bCs/>
                <w:sz w:val="22"/>
                <w:szCs w:val="22"/>
              </w:rPr>
              <w:t>,</w:t>
            </w:r>
          </w:p>
          <w:p w:rsidR="005670C1" w:rsidRPr="00557E21" w:rsidRDefault="005670C1" w:rsidP="001C56B3">
            <w:pPr>
              <w:tabs>
                <w:tab w:val="left" w:pos="315"/>
              </w:tabs>
              <w:spacing w:line="256" w:lineRule="auto"/>
            </w:pPr>
            <w:r w:rsidRPr="00557E21">
              <w:rPr>
                <w:sz w:val="22"/>
                <w:szCs w:val="22"/>
              </w:rPr>
              <w:t xml:space="preserve">стоимость </w:t>
            </w:r>
            <w:r w:rsidRPr="00557E21">
              <w:rPr>
                <w:bCs/>
                <w:sz w:val="22"/>
                <w:szCs w:val="22"/>
              </w:rPr>
              <w:t xml:space="preserve">739,50 рублей, </w:t>
            </w:r>
            <w:r w:rsidRPr="00557E21">
              <w:rPr>
                <w:sz w:val="22"/>
                <w:szCs w:val="22"/>
              </w:rPr>
              <w:t xml:space="preserve"> цена за единицу 246,50 рублей, год приобретения:</w:t>
            </w:r>
          </w:p>
          <w:p w:rsidR="005670C1" w:rsidRPr="00557E21" w:rsidRDefault="005670C1" w:rsidP="001C56B3">
            <w:pPr>
              <w:tabs>
                <w:tab w:val="left" w:pos="315"/>
              </w:tabs>
              <w:spacing w:line="256" w:lineRule="auto"/>
            </w:pPr>
            <w:r w:rsidRPr="00557E21">
              <w:rPr>
                <w:sz w:val="22"/>
                <w:szCs w:val="22"/>
              </w:rPr>
              <w:t>июнь</w:t>
            </w:r>
            <w:r w:rsidR="00557E21">
              <w:rPr>
                <w:sz w:val="22"/>
                <w:szCs w:val="22"/>
              </w:rPr>
              <w:t xml:space="preserve"> 2023</w:t>
            </w:r>
          </w:p>
          <w:p w:rsidR="005670C1" w:rsidRPr="007208B4" w:rsidRDefault="005670C1" w:rsidP="001C56B3">
            <w:pPr>
              <w:tabs>
                <w:tab w:val="left" w:pos="315"/>
              </w:tabs>
              <w:spacing w:line="256" w:lineRule="auto"/>
              <w:jc w:val="center"/>
            </w:pPr>
          </w:p>
        </w:tc>
      </w:tr>
      <w:tr w:rsidR="005670C1" w:rsidRPr="000A5325" w:rsidTr="005670C1">
        <w:tc>
          <w:tcPr>
            <w:tcW w:w="568" w:type="dxa"/>
            <w:tcBorders>
              <w:top w:val="single" w:sz="4" w:space="0" w:color="auto"/>
              <w:left w:val="single" w:sz="4" w:space="0" w:color="auto"/>
              <w:bottom w:val="single" w:sz="4" w:space="0" w:color="auto"/>
              <w:right w:val="single" w:sz="4" w:space="0" w:color="auto"/>
            </w:tcBorders>
          </w:tcPr>
          <w:p w:rsidR="005670C1" w:rsidRPr="00413C9D" w:rsidRDefault="005670C1" w:rsidP="005670C1">
            <w:pPr>
              <w:widowControl w:val="0"/>
              <w:numPr>
                <w:ilvl w:val="0"/>
                <w:numId w:val="9"/>
              </w:numPr>
              <w:tabs>
                <w:tab w:val="left" w:pos="184"/>
                <w:tab w:val="left" w:pos="7920"/>
              </w:tabs>
              <w:autoSpaceDE w:val="0"/>
              <w:autoSpaceDN w:val="0"/>
              <w:adjustRightInd w:val="0"/>
              <w:spacing w:line="300" w:lineRule="auto"/>
              <w:ind w:left="0" w:firstLine="0"/>
              <w:jc w:val="center"/>
            </w:pPr>
          </w:p>
        </w:tc>
        <w:tc>
          <w:tcPr>
            <w:tcW w:w="1559"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spacing w:line="256" w:lineRule="auto"/>
            </w:pPr>
            <w:r w:rsidRPr="007208B4">
              <w:rPr>
                <w:sz w:val="22"/>
                <w:szCs w:val="22"/>
              </w:rPr>
              <w:t>Департамент Смоленской области по образованию и науке</w:t>
            </w:r>
          </w:p>
        </w:tc>
        <w:tc>
          <w:tcPr>
            <w:tcW w:w="1701"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spacing w:line="256" w:lineRule="auto"/>
            </w:pPr>
            <w:r w:rsidRPr="007208B4">
              <w:rPr>
                <w:sz w:val="22"/>
                <w:szCs w:val="22"/>
              </w:rPr>
              <w:t xml:space="preserve">г. Смоленск, </w:t>
            </w:r>
          </w:p>
          <w:p w:rsidR="005670C1" w:rsidRPr="007208B4" w:rsidRDefault="005670C1" w:rsidP="001C56B3">
            <w:pPr>
              <w:spacing w:line="256" w:lineRule="auto"/>
            </w:pPr>
            <w:r w:rsidRPr="007208B4">
              <w:rPr>
                <w:sz w:val="22"/>
                <w:szCs w:val="22"/>
              </w:rPr>
              <w:t>ул. Николаева,</w:t>
            </w:r>
          </w:p>
          <w:p w:rsidR="005670C1" w:rsidRPr="007208B4" w:rsidRDefault="005670C1" w:rsidP="001C56B3">
            <w:pPr>
              <w:spacing w:line="256" w:lineRule="auto"/>
            </w:pPr>
            <w:r w:rsidRPr="007208B4">
              <w:rPr>
                <w:sz w:val="22"/>
                <w:szCs w:val="22"/>
              </w:rPr>
              <w:t xml:space="preserve"> д. 12а, 214004, 6730076740</w:t>
            </w:r>
          </w:p>
        </w:tc>
        <w:tc>
          <w:tcPr>
            <w:tcW w:w="2551"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spacing w:line="256" w:lineRule="auto"/>
              <w:jc w:val="both"/>
            </w:pPr>
            <w:r w:rsidRPr="007208B4">
              <w:rPr>
                <w:sz w:val="22"/>
                <w:szCs w:val="22"/>
              </w:rPr>
              <w:t xml:space="preserve">Источник питания – </w:t>
            </w:r>
            <w:proofErr w:type="spellStart"/>
            <w:r w:rsidRPr="007208B4">
              <w:rPr>
                <w:sz w:val="22"/>
                <w:szCs w:val="22"/>
                <w:lang w:val="en-US"/>
              </w:rPr>
              <w:t>AccordTec</w:t>
            </w:r>
            <w:proofErr w:type="spellEnd"/>
            <w:r w:rsidRPr="007208B4">
              <w:rPr>
                <w:sz w:val="22"/>
                <w:szCs w:val="22"/>
                <w:lang w:val="en-US"/>
              </w:rPr>
              <w:t xml:space="preserve"> AT-12/30S</w:t>
            </w:r>
          </w:p>
        </w:tc>
        <w:tc>
          <w:tcPr>
            <w:tcW w:w="1843" w:type="dxa"/>
            <w:tcBorders>
              <w:top w:val="single" w:sz="4" w:space="0" w:color="auto"/>
              <w:left w:val="single" w:sz="4" w:space="0" w:color="auto"/>
              <w:bottom w:val="single" w:sz="4" w:space="0" w:color="auto"/>
              <w:right w:val="single" w:sz="4" w:space="0" w:color="auto"/>
            </w:tcBorders>
          </w:tcPr>
          <w:p w:rsidR="005670C1" w:rsidRPr="007208B4" w:rsidRDefault="005670C1" w:rsidP="005670C1">
            <w:r w:rsidRPr="007208B4">
              <w:rPr>
                <w:sz w:val="22"/>
                <w:szCs w:val="22"/>
              </w:rPr>
              <w:t>Смоленская область, Темкинский район, с</w:t>
            </w:r>
            <w:proofErr w:type="gramStart"/>
            <w:r w:rsidRPr="007208B4">
              <w:rPr>
                <w:sz w:val="22"/>
                <w:szCs w:val="22"/>
              </w:rPr>
              <w:t>.Т</w:t>
            </w:r>
            <w:proofErr w:type="gramEnd"/>
            <w:r w:rsidRPr="007208B4">
              <w:rPr>
                <w:sz w:val="22"/>
                <w:szCs w:val="22"/>
              </w:rPr>
              <w:t>емкино, ул</w:t>
            </w:r>
            <w:r w:rsidRPr="005670C1">
              <w:rPr>
                <w:sz w:val="22"/>
                <w:szCs w:val="22"/>
              </w:rPr>
              <w:t>.Советская,</w:t>
            </w:r>
            <w:r>
              <w:rPr>
                <w:sz w:val="22"/>
                <w:szCs w:val="22"/>
              </w:rPr>
              <w:t xml:space="preserve"> </w:t>
            </w:r>
            <w:r w:rsidRPr="007208B4">
              <w:rPr>
                <w:sz w:val="22"/>
                <w:szCs w:val="22"/>
              </w:rPr>
              <w:t>д.36</w:t>
            </w:r>
          </w:p>
        </w:tc>
        <w:tc>
          <w:tcPr>
            <w:tcW w:w="2552" w:type="dxa"/>
            <w:tcBorders>
              <w:top w:val="single" w:sz="4" w:space="0" w:color="auto"/>
              <w:left w:val="single" w:sz="4" w:space="0" w:color="auto"/>
              <w:bottom w:val="single" w:sz="4" w:space="0" w:color="auto"/>
              <w:right w:val="single" w:sz="4" w:space="0" w:color="auto"/>
            </w:tcBorders>
          </w:tcPr>
          <w:p w:rsidR="005670C1" w:rsidRPr="007208B4" w:rsidRDefault="005670C1" w:rsidP="001C56B3">
            <w:pPr>
              <w:tabs>
                <w:tab w:val="left" w:pos="315"/>
              </w:tabs>
              <w:spacing w:line="256" w:lineRule="auto"/>
            </w:pPr>
            <w:r w:rsidRPr="007208B4">
              <w:rPr>
                <w:sz w:val="22"/>
                <w:szCs w:val="22"/>
              </w:rPr>
              <w:t>3шт.,</w:t>
            </w:r>
          </w:p>
          <w:p w:rsidR="005670C1" w:rsidRPr="007208B4" w:rsidRDefault="005670C1" w:rsidP="001C56B3">
            <w:pPr>
              <w:tabs>
                <w:tab w:val="left" w:pos="315"/>
              </w:tabs>
              <w:spacing w:line="256" w:lineRule="auto"/>
            </w:pPr>
            <w:r w:rsidRPr="007208B4">
              <w:rPr>
                <w:sz w:val="22"/>
                <w:szCs w:val="22"/>
              </w:rPr>
              <w:t xml:space="preserve">стоимость </w:t>
            </w:r>
            <w:r w:rsidRPr="00557E21">
              <w:rPr>
                <w:sz w:val="22"/>
                <w:szCs w:val="22"/>
              </w:rPr>
              <w:t>2700,00</w:t>
            </w:r>
            <w:r w:rsidRPr="007208B4">
              <w:rPr>
                <w:sz w:val="22"/>
                <w:szCs w:val="22"/>
              </w:rPr>
              <w:t xml:space="preserve"> рублей, цена за единицу 900,00 рублей, год приобретения:</w:t>
            </w:r>
          </w:p>
          <w:p w:rsidR="005670C1" w:rsidRPr="007208B4" w:rsidRDefault="005670C1" w:rsidP="001C56B3">
            <w:pPr>
              <w:tabs>
                <w:tab w:val="left" w:pos="315"/>
              </w:tabs>
              <w:spacing w:line="256" w:lineRule="auto"/>
            </w:pPr>
            <w:r w:rsidRPr="007208B4">
              <w:rPr>
                <w:sz w:val="22"/>
                <w:szCs w:val="22"/>
              </w:rPr>
              <w:t>июнь 2023</w:t>
            </w:r>
          </w:p>
        </w:tc>
      </w:tr>
    </w:tbl>
    <w:p w:rsidR="00B46BC1" w:rsidRDefault="00B46BC1" w:rsidP="007E2376">
      <w:pPr>
        <w:tabs>
          <w:tab w:val="left" w:pos="2415"/>
        </w:tabs>
        <w:rPr>
          <w:sz w:val="28"/>
          <w:szCs w:val="28"/>
        </w:rPr>
      </w:pPr>
    </w:p>
    <w:p w:rsidR="00B46BC1" w:rsidRDefault="00B46BC1" w:rsidP="00AC722F">
      <w:pPr>
        <w:ind w:firstLine="709"/>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headerReference w:type="first" r:id="rId11"/>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D1" w:rsidRDefault="00C67AD1" w:rsidP="0034207B">
      <w:r>
        <w:separator/>
      </w:r>
    </w:p>
  </w:endnote>
  <w:endnote w:type="continuationSeparator" w:id="0">
    <w:p w:rsidR="00C67AD1" w:rsidRDefault="00C67AD1"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D1" w:rsidRDefault="00C67AD1" w:rsidP="0034207B">
      <w:r>
        <w:separator/>
      </w:r>
    </w:p>
  </w:footnote>
  <w:footnote w:type="continuationSeparator" w:id="0">
    <w:p w:rsidR="00C67AD1" w:rsidRDefault="00C67AD1"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74" w:rsidRDefault="00CA3407" w:rsidP="00AC722F">
    <w:pPr>
      <w:pStyle w:val="a3"/>
      <w:framePr w:wrap="around" w:vAnchor="text" w:hAnchor="margin" w:xAlign="center" w:y="1"/>
      <w:rPr>
        <w:rStyle w:val="a5"/>
      </w:rPr>
    </w:pPr>
    <w:r>
      <w:rPr>
        <w:rStyle w:val="a5"/>
      </w:rPr>
      <w:fldChar w:fldCharType="begin"/>
    </w:r>
    <w:r w:rsidR="008E7074">
      <w:rPr>
        <w:rStyle w:val="a5"/>
      </w:rPr>
      <w:instrText xml:space="preserve">PAGE  </w:instrText>
    </w:r>
    <w:r>
      <w:rPr>
        <w:rStyle w:val="a5"/>
      </w:rPr>
      <w:fldChar w:fldCharType="separate"/>
    </w:r>
    <w:r w:rsidR="008E7074">
      <w:rPr>
        <w:rStyle w:val="a5"/>
        <w:noProof/>
      </w:rPr>
      <w:t>3</w:t>
    </w:r>
    <w:r>
      <w:rPr>
        <w:rStyle w:val="a5"/>
      </w:rPr>
      <w:fldChar w:fldCharType="end"/>
    </w:r>
  </w:p>
  <w:p w:rsidR="008E7074" w:rsidRDefault="008E70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74" w:rsidRDefault="00CA3407" w:rsidP="00AC722F">
    <w:pPr>
      <w:pStyle w:val="a3"/>
      <w:framePr w:wrap="around" w:vAnchor="text" w:hAnchor="margin" w:xAlign="center" w:y="1"/>
      <w:rPr>
        <w:rStyle w:val="a5"/>
      </w:rPr>
    </w:pPr>
    <w:r>
      <w:rPr>
        <w:rStyle w:val="a5"/>
      </w:rPr>
      <w:fldChar w:fldCharType="begin"/>
    </w:r>
    <w:r w:rsidR="008E7074">
      <w:rPr>
        <w:rStyle w:val="a5"/>
      </w:rPr>
      <w:instrText xml:space="preserve">PAGE  </w:instrText>
    </w:r>
    <w:r>
      <w:rPr>
        <w:rStyle w:val="a5"/>
      </w:rPr>
      <w:fldChar w:fldCharType="separate"/>
    </w:r>
    <w:r w:rsidR="0050224D">
      <w:rPr>
        <w:rStyle w:val="a5"/>
        <w:noProof/>
      </w:rPr>
      <w:t>3</w:t>
    </w:r>
    <w:r>
      <w:rPr>
        <w:rStyle w:val="a5"/>
      </w:rPr>
      <w:fldChar w:fldCharType="end"/>
    </w:r>
  </w:p>
  <w:p w:rsidR="008E7074" w:rsidRDefault="008E707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74" w:rsidRPr="007E2376" w:rsidRDefault="008E7074" w:rsidP="007E2376">
    <w:pPr>
      <w:pStyle w:val="a3"/>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345B4"/>
    <w:rsid w:val="000352E7"/>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EF"/>
    <w:rsid w:val="0012255B"/>
    <w:rsid w:val="001308BD"/>
    <w:rsid w:val="00134892"/>
    <w:rsid w:val="0014576E"/>
    <w:rsid w:val="0015145B"/>
    <w:rsid w:val="00165CA3"/>
    <w:rsid w:val="00187EA5"/>
    <w:rsid w:val="001A78DA"/>
    <w:rsid w:val="001B00BC"/>
    <w:rsid w:val="001B470E"/>
    <w:rsid w:val="001D25F7"/>
    <w:rsid w:val="001E1FF2"/>
    <w:rsid w:val="001E2E2D"/>
    <w:rsid w:val="001E73D1"/>
    <w:rsid w:val="001F5BC7"/>
    <w:rsid w:val="00203C44"/>
    <w:rsid w:val="002113B7"/>
    <w:rsid w:val="002167BC"/>
    <w:rsid w:val="00234E5E"/>
    <w:rsid w:val="00246DDE"/>
    <w:rsid w:val="00262715"/>
    <w:rsid w:val="00264DA9"/>
    <w:rsid w:val="00296FB2"/>
    <w:rsid w:val="002A04BF"/>
    <w:rsid w:val="002A1063"/>
    <w:rsid w:val="002B1A98"/>
    <w:rsid w:val="002B5B33"/>
    <w:rsid w:val="002C5E88"/>
    <w:rsid w:val="002D3D08"/>
    <w:rsid w:val="002D5D3F"/>
    <w:rsid w:val="002E3121"/>
    <w:rsid w:val="002F20A3"/>
    <w:rsid w:val="002F7D0F"/>
    <w:rsid w:val="00303C24"/>
    <w:rsid w:val="003227C6"/>
    <w:rsid w:val="003235F5"/>
    <w:rsid w:val="0034207B"/>
    <w:rsid w:val="00346504"/>
    <w:rsid w:val="00355D38"/>
    <w:rsid w:val="00363D8A"/>
    <w:rsid w:val="00376DC6"/>
    <w:rsid w:val="003B107F"/>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4F23F9"/>
    <w:rsid w:val="0050224D"/>
    <w:rsid w:val="00551DD7"/>
    <w:rsid w:val="00557210"/>
    <w:rsid w:val="00557E21"/>
    <w:rsid w:val="00564855"/>
    <w:rsid w:val="005670C1"/>
    <w:rsid w:val="00590F83"/>
    <w:rsid w:val="005920FE"/>
    <w:rsid w:val="005A12D0"/>
    <w:rsid w:val="005B44C6"/>
    <w:rsid w:val="005C592B"/>
    <w:rsid w:val="005D3A8E"/>
    <w:rsid w:val="005E0568"/>
    <w:rsid w:val="005E5A9A"/>
    <w:rsid w:val="005F22A0"/>
    <w:rsid w:val="005F3DA7"/>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38C"/>
    <w:rsid w:val="007E2376"/>
    <w:rsid w:val="007E2CAB"/>
    <w:rsid w:val="007E4B49"/>
    <w:rsid w:val="007E5AB2"/>
    <w:rsid w:val="007F1391"/>
    <w:rsid w:val="00831DC0"/>
    <w:rsid w:val="00843617"/>
    <w:rsid w:val="008845FA"/>
    <w:rsid w:val="00887E2E"/>
    <w:rsid w:val="008D01C7"/>
    <w:rsid w:val="008E6241"/>
    <w:rsid w:val="008E6E66"/>
    <w:rsid w:val="008E7074"/>
    <w:rsid w:val="008F16FD"/>
    <w:rsid w:val="008F4901"/>
    <w:rsid w:val="009230E3"/>
    <w:rsid w:val="0093537D"/>
    <w:rsid w:val="00941F3B"/>
    <w:rsid w:val="00950C38"/>
    <w:rsid w:val="009542E2"/>
    <w:rsid w:val="00956F0B"/>
    <w:rsid w:val="00961AFE"/>
    <w:rsid w:val="0096288E"/>
    <w:rsid w:val="00962E67"/>
    <w:rsid w:val="00967524"/>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70328"/>
    <w:rsid w:val="00A768BB"/>
    <w:rsid w:val="00A81A19"/>
    <w:rsid w:val="00A840D5"/>
    <w:rsid w:val="00A85AB0"/>
    <w:rsid w:val="00A868B4"/>
    <w:rsid w:val="00AA0529"/>
    <w:rsid w:val="00AB5A55"/>
    <w:rsid w:val="00AB68FA"/>
    <w:rsid w:val="00AC3655"/>
    <w:rsid w:val="00AC722F"/>
    <w:rsid w:val="00AE3A35"/>
    <w:rsid w:val="00AE4670"/>
    <w:rsid w:val="00AF06B4"/>
    <w:rsid w:val="00AF38A8"/>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E0F6D"/>
    <w:rsid w:val="00BE53BB"/>
    <w:rsid w:val="00C01451"/>
    <w:rsid w:val="00C135D1"/>
    <w:rsid w:val="00C403FC"/>
    <w:rsid w:val="00C47B41"/>
    <w:rsid w:val="00C53724"/>
    <w:rsid w:val="00C57915"/>
    <w:rsid w:val="00C57AE9"/>
    <w:rsid w:val="00C67AD1"/>
    <w:rsid w:val="00C71E62"/>
    <w:rsid w:val="00C72097"/>
    <w:rsid w:val="00C7435E"/>
    <w:rsid w:val="00C80FC8"/>
    <w:rsid w:val="00CA002E"/>
    <w:rsid w:val="00CA3407"/>
    <w:rsid w:val="00CA6ABA"/>
    <w:rsid w:val="00CB0212"/>
    <w:rsid w:val="00CB0646"/>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9264F"/>
    <w:rsid w:val="00D96589"/>
    <w:rsid w:val="00DA1163"/>
    <w:rsid w:val="00DA4F34"/>
    <w:rsid w:val="00DB6505"/>
    <w:rsid w:val="00DB692A"/>
    <w:rsid w:val="00DC1866"/>
    <w:rsid w:val="00DC722C"/>
    <w:rsid w:val="00DD6D51"/>
    <w:rsid w:val="00DF444E"/>
    <w:rsid w:val="00DF5941"/>
    <w:rsid w:val="00DF790B"/>
    <w:rsid w:val="00E224E3"/>
    <w:rsid w:val="00E3067D"/>
    <w:rsid w:val="00E50CB5"/>
    <w:rsid w:val="00E5747D"/>
    <w:rsid w:val="00E64CD9"/>
    <w:rsid w:val="00E86541"/>
    <w:rsid w:val="00EB72C5"/>
    <w:rsid w:val="00EB75D3"/>
    <w:rsid w:val="00EC1909"/>
    <w:rsid w:val="00EC444F"/>
    <w:rsid w:val="00ED1151"/>
    <w:rsid w:val="00EE4767"/>
    <w:rsid w:val="00EE5983"/>
    <w:rsid w:val="00EF570D"/>
    <w:rsid w:val="00EF7E59"/>
    <w:rsid w:val="00F018CB"/>
    <w:rsid w:val="00F140BC"/>
    <w:rsid w:val="00F141C4"/>
    <w:rsid w:val="00F32008"/>
    <w:rsid w:val="00F4172D"/>
    <w:rsid w:val="00F4221F"/>
    <w:rsid w:val="00F63AF9"/>
    <w:rsid w:val="00F7145F"/>
    <w:rsid w:val="00F719A7"/>
    <w:rsid w:val="00F73D77"/>
    <w:rsid w:val="00F73DA1"/>
    <w:rsid w:val="00F92366"/>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280914639">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F2988-7EB9-450D-9BD3-8B2053C5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4</cp:revision>
  <cp:lastPrinted>2023-09-28T14:28:00Z</cp:lastPrinted>
  <dcterms:created xsi:type="dcterms:W3CDTF">2023-09-20T07:38:00Z</dcterms:created>
  <dcterms:modified xsi:type="dcterms:W3CDTF">2023-09-28T14:28:00Z</dcterms:modified>
</cp:coreProperties>
</file>