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E07D17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E07D17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262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C9082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</w:t>
      </w:r>
      <w:r w:rsidR="00E07D17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0F66BF">
        <w:rPr>
          <w:sz w:val="28"/>
          <w:szCs w:val="28"/>
        </w:rPr>
        <w:t xml:space="preserve">     </w:t>
      </w:r>
      <w:r w:rsidR="00A1551F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C90829">
        <w:rPr>
          <w:sz w:val="28"/>
          <w:szCs w:val="28"/>
        </w:rPr>
        <w:t>93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F1E5A" w:rsidRPr="00812722" w:rsidRDefault="00EF1E5A" w:rsidP="00812722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F536D7">
        <w:rPr>
          <w:sz w:val="28"/>
          <w:szCs w:val="28"/>
        </w:rPr>
        <w:t xml:space="preserve">О </w:t>
      </w:r>
      <w:r w:rsidR="00812722" w:rsidRPr="00812722">
        <w:rPr>
          <w:sz w:val="28"/>
          <w:szCs w:val="28"/>
        </w:rPr>
        <w:t xml:space="preserve">  </w:t>
      </w:r>
      <w:r w:rsidRPr="00F536D7">
        <w:rPr>
          <w:sz w:val="28"/>
          <w:szCs w:val="28"/>
        </w:rPr>
        <w:t xml:space="preserve">возложении </w:t>
      </w:r>
      <w:r w:rsidR="00812722" w:rsidRPr="00812722">
        <w:rPr>
          <w:sz w:val="28"/>
          <w:szCs w:val="28"/>
        </w:rPr>
        <w:t xml:space="preserve">   </w:t>
      </w:r>
      <w:r w:rsidRPr="00F536D7">
        <w:rPr>
          <w:sz w:val="28"/>
          <w:szCs w:val="28"/>
        </w:rPr>
        <w:t>исполнения</w:t>
      </w:r>
      <w:r w:rsidR="00812722" w:rsidRPr="00812722">
        <w:rPr>
          <w:sz w:val="28"/>
          <w:szCs w:val="28"/>
        </w:rPr>
        <w:t xml:space="preserve"> </w:t>
      </w:r>
      <w:r w:rsidRPr="00F536D7">
        <w:rPr>
          <w:sz w:val="28"/>
          <w:szCs w:val="28"/>
        </w:rPr>
        <w:t>полномочий</w:t>
      </w:r>
      <w:r w:rsidR="00812722" w:rsidRPr="00812722">
        <w:rPr>
          <w:sz w:val="28"/>
          <w:szCs w:val="28"/>
        </w:rPr>
        <w:t xml:space="preserve">  </w:t>
      </w:r>
      <w:r w:rsidRPr="00F536D7">
        <w:rPr>
          <w:sz w:val="28"/>
          <w:szCs w:val="28"/>
        </w:rPr>
        <w:t xml:space="preserve">Главы муниципального </w:t>
      </w:r>
      <w:r w:rsidR="00812722" w:rsidRPr="00812722">
        <w:rPr>
          <w:sz w:val="28"/>
          <w:szCs w:val="28"/>
        </w:rPr>
        <w:t>о</w:t>
      </w:r>
      <w:r w:rsidRPr="00F536D7">
        <w:rPr>
          <w:sz w:val="28"/>
          <w:szCs w:val="28"/>
        </w:rPr>
        <w:t>бразования «</w:t>
      </w:r>
      <w:r w:rsidR="00812722" w:rsidRPr="00812722">
        <w:rPr>
          <w:sz w:val="28"/>
          <w:szCs w:val="28"/>
        </w:rPr>
        <w:t xml:space="preserve">Темкинский </w:t>
      </w:r>
      <w:r w:rsidRPr="00F536D7">
        <w:rPr>
          <w:sz w:val="28"/>
          <w:szCs w:val="28"/>
        </w:rPr>
        <w:t xml:space="preserve"> район» Смоленской  области</w:t>
      </w:r>
    </w:p>
    <w:p w:rsidR="00812722" w:rsidRPr="00F536D7" w:rsidRDefault="00812722" w:rsidP="00812722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p w:rsidR="00812722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 xml:space="preserve">В соответствии с частью 7 статьи 36  Федерального закона </w:t>
      </w:r>
      <w:r w:rsidR="00812722" w:rsidRPr="00812722">
        <w:rPr>
          <w:sz w:val="28"/>
          <w:szCs w:val="28"/>
        </w:rPr>
        <w:t xml:space="preserve">                                       </w:t>
      </w:r>
      <w:r w:rsidRPr="00F536D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частью 1</w:t>
      </w:r>
      <w:r w:rsidR="00073C21">
        <w:rPr>
          <w:sz w:val="28"/>
          <w:szCs w:val="28"/>
        </w:rPr>
        <w:t>1</w:t>
      </w:r>
      <w:r w:rsidRPr="00F536D7">
        <w:rPr>
          <w:sz w:val="28"/>
          <w:szCs w:val="28"/>
        </w:rPr>
        <w:t xml:space="preserve"> статьи 26 Устава муниципального образования «</w:t>
      </w:r>
      <w:r w:rsidR="00812722" w:rsidRPr="00812722">
        <w:rPr>
          <w:sz w:val="28"/>
          <w:szCs w:val="28"/>
        </w:rPr>
        <w:t xml:space="preserve">Темкинский </w:t>
      </w:r>
      <w:r w:rsidRPr="00F536D7">
        <w:rPr>
          <w:sz w:val="28"/>
          <w:szCs w:val="28"/>
        </w:rPr>
        <w:t xml:space="preserve"> район» Смоленской области, в связи с </w:t>
      </w:r>
      <w:r w:rsidR="00C90829">
        <w:rPr>
          <w:sz w:val="28"/>
          <w:szCs w:val="28"/>
        </w:rPr>
        <w:t xml:space="preserve">досрочным прекращением полномочий </w:t>
      </w:r>
      <w:r w:rsidRPr="00F536D7">
        <w:rPr>
          <w:sz w:val="28"/>
          <w:szCs w:val="28"/>
        </w:rPr>
        <w:t>Главы муниципального образования «</w:t>
      </w:r>
      <w:r w:rsidR="00073C21">
        <w:rPr>
          <w:sz w:val="28"/>
          <w:szCs w:val="28"/>
        </w:rPr>
        <w:t>Темкинский</w:t>
      </w:r>
      <w:r w:rsidRPr="00F536D7">
        <w:rPr>
          <w:sz w:val="28"/>
          <w:szCs w:val="28"/>
        </w:rPr>
        <w:t xml:space="preserve"> район» Смоленской области</w:t>
      </w:r>
    </w:p>
    <w:p w:rsidR="00073C21" w:rsidRDefault="00073C21" w:rsidP="00812722">
      <w:pPr>
        <w:ind w:firstLine="709"/>
        <w:jc w:val="both"/>
        <w:rPr>
          <w:sz w:val="28"/>
          <w:szCs w:val="28"/>
        </w:rPr>
      </w:pPr>
    </w:p>
    <w:p w:rsidR="00812722" w:rsidRDefault="00812722" w:rsidP="00812722">
      <w:pPr>
        <w:ind w:right="-1" w:firstLine="709"/>
        <w:rPr>
          <w:sz w:val="28"/>
          <w:szCs w:val="28"/>
        </w:rPr>
      </w:pPr>
      <w:r w:rsidRPr="00E07D17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07D17">
        <w:rPr>
          <w:sz w:val="28"/>
          <w:szCs w:val="28"/>
        </w:rPr>
        <w:t>р</w:t>
      </w:r>
      <w:proofErr w:type="spellEnd"/>
      <w:proofErr w:type="gramEnd"/>
      <w:r w:rsidRPr="00E07D17">
        <w:rPr>
          <w:sz w:val="28"/>
          <w:szCs w:val="28"/>
        </w:rPr>
        <w:t xml:space="preserve"> е </w:t>
      </w:r>
      <w:proofErr w:type="spellStart"/>
      <w:r w:rsidRPr="00E07D17">
        <w:rPr>
          <w:sz w:val="28"/>
          <w:szCs w:val="28"/>
        </w:rPr>
        <w:t>ш</w:t>
      </w:r>
      <w:proofErr w:type="spellEnd"/>
      <w:r w:rsidRPr="00E07D17">
        <w:rPr>
          <w:sz w:val="28"/>
          <w:szCs w:val="28"/>
        </w:rPr>
        <w:t xml:space="preserve"> и л:</w:t>
      </w:r>
    </w:p>
    <w:p w:rsidR="00812722" w:rsidRPr="00F536D7" w:rsidRDefault="00812722" w:rsidP="00812722">
      <w:pPr>
        <w:ind w:firstLine="709"/>
        <w:jc w:val="both"/>
        <w:rPr>
          <w:sz w:val="28"/>
          <w:szCs w:val="28"/>
        </w:rPr>
      </w:pPr>
    </w:p>
    <w:p w:rsidR="00EF1E5A" w:rsidRPr="00F536D7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>1. Возложить исполнение полномочий Главы муниципального образования «</w:t>
      </w:r>
      <w:r w:rsidR="00812722">
        <w:rPr>
          <w:sz w:val="28"/>
          <w:szCs w:val="28"/>
        </w:rPr>
        <w:t>Темкинский</w:t>
      </w:r>
      <w:r w:rsidRPr="00F536D7">
        <w:rPr>
          <w:sz w:val="28"/>
          <w:szCs w:val="28"/>
        </w:rPr>
        <w:t xml:space="preserve"> район» Смоленской области на </w:t>
      </w:r>
      <w:r w:rsidR="00812722">
        <w:rPr>
          <w:sz w:val="28"/>
          <w:szCs w:val="28"/>
        </w:rPr>
        <w:t>Федорова Николая Михайловича</w:t>
      </w:r>
      <w:r w:rsidRPr="00F536D7">
        <w:rPr>
          <w:sz w:val="28"/>
          <w:szCs w:val="28"/>
        </w:rPr>
        <w:t>, заместителя Главы муниципального образования «</w:t>
      </w:r>
      <w:r w:rsidR="00073C21">
        <w:rPr>
          <w:sz w:val="28"/>
          <w:szCs w:val="28"/>
        </w:rPr>
        <w:t>Темкинский</w:t>
      </w:r>
      <w:r w:rsidRPr="00F536D7">
        <w:rPr>
          <w:sz w:val="28"/>
          <w:szCs w:val="28"/>
        </w:rPr>
        <w:t xml:space="preserve"> район» Смоленской области  с</w:t>
      </w:r>
      <w:r w:rsidR="00073C21">
        <w:rPr>
          <w:sz w:val="28"/>
          <w:szCs w:val="28"/>
        </w:rPr>
        <w:t xml:space="preserve"> 30</w:t>
      </w:r>
      <w:r w:rsidRPr="00F536D7">
        <w:rPr>
          <w:sz w:val="28"/>
          <w:szCs w:val="28"/>
        </w:rPr>
        <w:t xml:space="preserve">  сентября 2023 года до избрания Главы муниципального образования «</w:t>
      </w:r>
      <w:r w:rsidR="00812722">
        <w:rPr>
          <w:sz w:val="28"/>
          <w:szCs w:val="28"/>
        </w:rPr>
        <w:t>Темкинский</w:t>
      </w:r>
      <w:r w:rsidRPr="00F536D7">
        <w:rPr>
          <w:sz w:val="28"/>
          <w:szCs w:val="28"/>
        </w:rPr>
        <w:t xml:space="preserve"> район» Смоленской области </w:t>
      </w:r>
      <w:proofErr w:type="spellStart"/>
      <w:r w:rsidR="00812722">
        <w:rPr>
          <w:sz w:val="28"/>
          <w:szCs w:val="28"/>
        </w:rPr>
        <w:t>Темкинским</w:t>
      </w:r>
      <w:proofErr w:type="spellEnd"/>
      <w:r w:rsidRPr="00F536D7">
        <w:rPr>
          <w:sz w:val="28"/>
          <w:szCs w:val="28"/>
        </w:rPr>
        <w:t xml:space="preserve"> районным Советом депутатов из числа кандидатов, представленных конкурсной комиссией по отбору кандидатов на должность Главы муниципального образования «</w:t>
      </w:r>
      <w:r w:rsidR="00812722">
        <w:rPr>
          <w:sz w:val="28"/>
          <w:szCs w:val="28"/>
        </w:rPr>
        <w:t>Темкинский</w:t>
      </w:r>
      <w:r w:rsidRPr="00F536D7">
        <w:rPr>
          <w:sz w:val="28"/>
          <w:szCs w:val="28"/>
        </w:rPr>
        <w:t xml:space="preserve"> район» Смоленской области.</w:t>
      </w:r>
    </w:p>
    <w:p w:rsidR="00EF1E5A" w:rsidRPr="00F536D7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>2. Настоящее решение вступает в силу с</w:t>
      </w:r>
      <w:r w:rsidR="00812722">
        <w:rPr>
          <w:sz w:val="28"/>
          <w:szCs w:val="28"/>
        </w:rPr>
        <w:t xml:space="preserve">о дня принятия  и подлежит </w:t>
      </w:r>
      <w:r w:rsidRPr="00F536D7">
        <w:rPr>
          <w:sz w:val="28"/>
          <w:szCs w:val="28"/>
        </w:rPr>
        <w:t>опубликова</w:t>
      </w:r>
      <w:r w:rsidR="00812722">
        <w:rPr>
          <w:sz w:val="28"/>
          <w:szCs w:val="28"/>
        </w:rPr>
        <w:t>нию</w:t>
      </w:r>
      <w:r w:rsidRPr="00F536D7">
        <w:rPr>
          <w:sz w:val="28"/>
          <w:szCs w:val="28"/>
        </w:rPr>
        <w:t xml:space="preserve"> в </w:t>
      </w:r>
      <w:r w:rsidR="00250624">
        <w:rPr>
          <w:sz w:val="28"/>
          <w:szCs w:val="28"/>
        </w:rPr>
        <w:t xml:space="preserve">районной </w:t>
      </w:r>
      <w:r w:rsidRPr="00F536D7">
        <w:rPr>
          <w:sz w:val="28"/>
          <w:szCs w:val="28"/>
        </w:rPr>
        <w:t>газете «</w:t>
      </w:r>
      <w:r w:rsidR="00250624">
        <w:rPr>
          <w:sz w:val="28"/>
          <w:szCs w:val="28"/>
        </w:rPr>
        <w:t>Заря</w:t>
      </w:r>
      <w:r w:rsidRPr="00F536D7">
        <w:rPr>
          <w:sz w:val="28"/>
          <w:szCs w:val="28"/>
        </w:rPr>
        <w:t>».</w:t>
      </w:r>
    </w:p>
    <w:p w:rsidR="006F1C94" w:rsidRPr="00250624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250624" w:rsidRPr="00250624" w:rsidRDefault="0025062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 xml:space="preserve">Председатель Темкинского         </w:t>
      </w: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>районного  Совета депутатов                                                                  Л.Ю. Терёхина</w:t>
      </w:r>
    </w:p>
    <w:sectPr w:rsidR="006F1C94" w:rsidRPr="00E07D17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00" w:rsidRDefault="00293E00" w:rsidP="0034207B">
      <w:r>
        <w:separator/>
      </w:r>
    </w:p>
  </w:endnote>
  <w:endnote w:type="continuationSeparator" w:id="0">
    <w:p w:rsidR="00293E00" w:rsidRDefault="00293E0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00" w:rsidRDefault="00293E00" w:rsidP="0034207B">
      <w:r>
        <w:separator/>
      </w:r>
    </w:p>
  </w:footnote>
  <w:footnote w:type="continuationSeparator" w:id="0">
    <w:p w:rsidR="00293E00" w:rsidRDefault="00293E0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C687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93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C687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62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93E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73C21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A3B76"/>
    <w:rsid w:val="001B00BC"/>
    <w:rsid w:val="001C4234"/>
    <w:rsid w:val="001C7A71"/>
    <w:rsid w:val="001D25F7"/>
    <w:rsid w:val="001E1FF2"/>
    <w:rsid w:val="001E2E2D"/>
    <w:rsid w:val="002113B7"/>
    <w:rsid w:val="002167BC"/>
    <w:rsid w:val="00234E5E"/>
    <w:rsid w:val="00237E5A"/>
    <w:rsid w:val="00246DDE"/>
    <w:rsid w:val="00250624"/>
    <w:rsid w:val="00262715"/>
    <w:rsid w:val="00272238"/>
    <w:rsid w:val="00293E00"/>
    <w:rsid w:val="00296FB2"/>
    <w:rsid w:val="002B5B33"/>
    <w:rsid w:val="002C34C6"/>
    <w:rsid w:val="002E312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A211D"/>
    <w:rsid w:val="004B72D8"/>
    <w:rsid w:val="004B7848"/>
    <w:rsid w:val="004C1B14"/>
    <w:rsid w:val="004C687E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62A9"/>
    <w:rsid w:val="0072760A"/>
    <w:rsid w:val="00737BAE"/>
    <w:rsid w:val="00742CCD"/>
    <w:rsid w:val="00755A72"/>
    <w:rsid w:val="00761F03"/>
    <w:rsid w:val="007656B9"/>
    <w:rsid w:val="00772FAE"/>
    <w:rsid w:val="007730FB"/>
    <w:rsid w:val="00782D8F"/>
    <w:rsid w:val="00792145"/>
    <w:rsid w:val="007A09F2"/>
    <w:rsid w:val="007B5314"/>
    <w:rsid w:val="007B56B5"/>
    <w:rsid w:val="007C7BD3"/>
    <w:rsid w:val="007D788E"/>
    <w:rsid w:val="007E2CAB"/>
    <w:rsid w:val="007F1391"/>
    <w:rsid w:val="00810F5B"/>
    <w:rsid w:val="00812722"/>
    <w:rsid w:val="00831DC0"/>
    <w:rsid w:val="00843617"/>
    <w:rsid w:val="008845FA"/>
    <w:rsid w:val="00891574"/>
    <w:rsid w:val="008A1DA7"/>
    <w:rsid w:val="008C518D"/>
    <w:rsid w:val="008D01C7"/>
    <w:rsid w:val="008E6241"/>
    <w:rsid w:val="008E6E66"/>
    <w:rsid w:val="008F16FD"/>
    <w:rsid w:val="008F4901"/>
    <w:rsid w:val="009077A0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59E"/>
    <w:rsid w:val="00C57915"/>
    <w:rsid w:val="00C71E62"/>
    <w:rsid w:val="00C72097"/>
    <w:rsid w:val="00C7291C"/>
    <w:rsid w:val="00C7435E"/>
    <w:rsid w:val="00C74A95"/>
    <w:rsid w:val="00C90829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D7AD0"/>
    <w:rsid w:val="00DF5941"/>
    <w:rsid w:val="00DF790B"/>
    <w:rsid w:val="00E07D17"/>
    <w:rsid w:val="00E15C63"/>
    <w:rsid w:val="00E224E3"/>
    <w:rsid w:val="00E50CB5"/>
    <w:rsid w:val="00E5747D"/>
    <w:rsid w:val="00E612F9"/>
    <w:rsid w:val="00E86541"/>
    <w:rsid w:val="00EB72C5"/>
    <w:rsid w:val="00EB75D3"/>
    <w:rsid w:val="00EC444F"/>
    <w:rsid w:val="00EC5E03"/>
    <w:rsid w:val="00ED1151"/>
    <w:rsid w:val="00EE5983"/>
    <w:rsid w:val="00EF1E5A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56C64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28D9-95C8-41F1-BB3D-A8C3EA2A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2023-09-29T09:16:00Z</cp:lastPrinted>
  <dcterms:created xsi:type="dcterms:W3CDTF">2023-09-27T12:58:00Z</dcterms:created>
  <dcterms:modified xsi:type="dcterms:W3CDTF">2023-09-29T09:16:00Z</dcterms:modified>
</cp:coreProperties>
</file>