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C" w:rsidRDefault="00F60C6C" w:rsidP="00F60C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C" w:rsidRDefault="00F60C6C" w:rsidP="00F60C6C">
      <w:pPr>
        <w:jc w:val="center"/>
        <w:rPr>
          <w:sz w:val="28"/>
          <w:szCs w:val="28"/>
        </w:rPr>
      </w:pPr>
    </w:p>
    <w:p w:rsidR="00F60C6C" w:rsidRDefault="00F60C6C" w:rsidP="00F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0C6C" w:rsidRDefault="00F60C6C" w:rsidP="00F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СЕЛЬСКОГО ПОСЕЛЕНИЯ</w:t>
      </w:r>
    </w:p>
    <w:p w:rsidR="00F60C6C" w:rsidRDefault="00F60C6C" w:rsidP="00F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РАЙОНА   СМОЛЕНСКОЙ  ОБЛАСТИ </w:t>
      </w:r>
    </w:p>
    <w:p w:rsidR="00F60C6C" w:rsidRDefault="00F60C6C" w:rsidP="00F60C6C">
      <w:pPr>
        <w:jc w:val="center"/>
        <w:rPr>
          <w:b/>
          <w:sz w:val="28"/>
          <w:szCs w:val="28"/>
        </w:rPr>
      </w:pPr>
    </w:p>
    <w:p w:rsidR="00F60C6C" w:rsidRDefault="00F60C6C" w:rsidP="00F60C6C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60C6C" w:rsidRDefault="00F60C6C" w:rsidP="00F60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0C6C" w:rsidRDefault="000D30AA" w:rsidP="00F60C6C">
      <w:pPr>
        <w:rPr>
          <w:sz w:val="28"/>
          <w:szCs w:val="28"/>
        </w:rPr>
      </w:pPr>
      <w:r>
        <w:rPr>
          <w:sz w:val="28"/>
          <w:szCs w:val="28"/>
        </w:rPr>
        <w:t>от   25</w:t>
      </w:r>
      <w:r w:rsidR="007C60A4">
        <w:rPr>
          <w:sz w:val="28"/>
          <w:szCs w:val="28"/>
        </w:rPr>
        <w:t xml:space="preserve"> ок</w:t>
      </w:r>
      <w:r w:rsidR="0061060D">
        <w:rPr>
          <w:sz w:val="28"/>
          <w:szCs w:val="28"/>
        </w:rPr>
        <w:t>тября  2022</w:t>
      </w:r>
      <w:r w:rsidR="00F60C6C">
        <w:rPr>
          <w:sz w:val="28"/>
          <w:szCs w:val="28"/>
        </w:rPr>
        <w:t xml:space="preserve">  года                                                     </w:t>
      </w:r>
      <w:r>
        <w:rPr>
          <w:sz w:val="28"/>
          <w:szCs w:val="28"/>
        </w:rPr>
        <w:t xml:space="preserve">                               №  21</w:t>
      </w:r>
    </w:p>
    <w:p w:rsidR="00F60C6C" w:rsidRDefault="00F60C6C" w:rsidP="00F60C6C">
      <w:pPr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установление     порядка     учета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   и    участие     граждан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обсуждение проекта решения Совета   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«О  внесении      изменений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Устав     Темкинского      сельского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Темкинского        района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 области»   </w:t>
      </w:r>
    </w:p>
    <w:p w:rsidR="00F60C6C" w:rsidRDefault="00F60C6C" w:rsidP="00F60C6C">
      <w:pPr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соответствие с пунктом  4 статьи 44 Федерального закона от 06.10.2003      № 131-ФЗ  «Об  общих   принципах    организации   местного   самоуправления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Российской  Федерации», Устава Темкинского сельского поселения                            Темкинского района Смоленской области, решения постоянной комиссии по законности и правопорядку   </w:t>
      </w:r>
    </w:p>
    <w:p w:rsidR="00F60C6C" w:rsidRDefault="00F60C6C" w:rsidP="00F60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Совет депутатов Темкинского сельского поселения Темкинского района Смоленской области   </w:t>
      </w:r>
      <w:r>
        <w:rPr>
          <w:b/>
          <w:sz w:val="28"/>
          <w:szCs w:val="28"/>
        </w:rPr>
        <w:t>р е ш и л:</w:t>
      </w:r>
    </w:p>
    <w:p w:rsidR="00F60C6C" w:rsidRDefault="00F60C6C" w:rsidP="00F60C6C">
      <w:pPr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Установить следующий  порядок учета предложений и участие граждан      в обсуждение  проекта решения  «О внесении  изменений  в Устав                  Темкинского сельского поселения Темкинского  района Смоленской области»                               (далее  - проект решения):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ознакомление с проектом решения  через   районную газету «Заря»;   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прием предложений гра</w:t>
      </w:r>
      <w:r w:rsidR="007C60A4">
        <w:rPr>
          <w:sz w:val="28"/>
          <w:szCs w:val="28"/>
        </w:rPr>
        <w:t>ждан в письменной форме до___.11.2022</w:t>
      </w:r>
      <w:r>
        <w:rPr>
          <w:sz w:val="28"/>
          <w:szCs w:val="28"/>
        </w:rPr>
        <w:t xml:space="preserve">                         по адресу: 215363 Смоленская область,  с. Темкино,  ул. Советская д.27,                     Совет депутатов Темкинского  сельского поселения Темкинского района Смоленской области;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 анализ поступивших предложений   граждан по проекту решения.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слушания по проекту решения Совета депутатов Темкинского сельского поселения Темкинского района Смоленской области  «О внесении изменений в Устав Темкинского сельского поселения Темкинского  р</w:t>
      </w:r>
      <w:r w:rsidR="007C60A4">
        <w:rPr>
          <w:sz w:val="28"/>
          <w:szCs w:val="28"/>
        </w:rPr>
        <w:t>айона  Смоленской области» __.11.2022</w:t>
      </w:r>
      <w:r>
        <w:rPr>
          <w:sz w:val="28"/>
          <w:szCs w:val="28"/>
        </w:rPr>
        <w:t xml:space="preserve">  в кабинете  Главы муниципального образования  Темкинского сельского поселения Темкинского района Смоленской области  </w:t>
      </w:r>
      <w:r>
        <w:rPr>
          <w:sz w:val="28"/>
          <w:szCs w:val="28"/>
        </w:rPr>
        <w:lastRenderedPageBreak/>
        <w:t>здания  Администрации муниципального образования «Темкинский район» Смоленской области    в 15.00 часов.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Утверждение проекта решения «О внесении изменений в Устав Темкинского сельского поселения Темкинского  района  Смоленской области»  на заседании Совета депутатов Темкинского сельского поселения Темкинского района Смоленской области.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 официального опубликования в  районной газете «Заря».</w:t>
      </w:r>
    </w:p>
    <w:p w:rsidR="00F60C6C" w:rsidRDefault="00F60C6C" w:rsidP="00F60C6C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 Контроль исполнения настоящего решения возложить на постоянную комиссию по законности  и  правопорядку  (председатель  </w:t>
      </w:r>
      <w:r w:rsidR="002559FE">
        <w:rPr>
          <w:sz w:val="28"/>
          <w:szCs w:val="28"/>
        </w:rPr>
        <w:t>Валуева И.Н.).</w:t>
      </w:r>
    </w:p>
    <w:p w:rsidR="00F60C6C" w:rsidRDefault="00F60C6C" w:rsidP="00F60C6C">
      <w:pPr>
        <w:ind w:left="510"/>
        <w:jc w:val="both"/>
        <w:rPr>
          <w:sz w:val="28"/>
          <w:szCs w:val="28"/>
        </w:rPr>
      </w:pPr>
    </w:p>
    <w:p w:rsidR="00F60C6C" w:rsidRDefault="00F60C6C" w:rsidP="00F60C6C">
      <w:pPr>
        <w:ind w:left="510"/>
        <w:jc w:val="both"/>
        <w:rPr>
          <w:sz w:val="28"/>
          <w:szCs w:val="28"/>
        </w:rPr>
      </w:pP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0C6C" w:rsidRDefault="00F60C6C" w:rsidP="00F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 сельского   поселения </w:t>
      </w:r>
    </w:p>
    <w:p w:rsidR="00F60C6C" w:rsidRDefault="00F60C6C" w:rsidP="00F60C6C">
      <w:pPr>
        <w:jc w:val="both"/>
      </w:pPr>
      <w:r>
        <w:rPr>
          <w:sz w:val="28"/>
          <w:szCs w:val="28"/>
        </w:rPr>
        <w:t xml:space="preserve">Темкинского   района   Смоленской  области                                 </w:t>
      </w:r>
      <w:r>
        <w:rPr>
          <w:b/>
          <w:sz w:val="28"/>
          <w:szCs w:val="28"/>
        </w:rPr>
        <w:t>Л.В. Малинина</w:t>
      </w:r>
    </w:p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/>
    <w:p w:rsidR="00F60C6C" w:rsidRDefault="00F60C6C" w:rsidP="00F60C6C">
      <w:pPr>
        <w:adjustRightInd w:val="0"/>
        <w:ind w:firstLine="539"/>
        <w:jc w:val="both"/>
        <w:rPr>
          <w:rFonts w:ascii="Arial" w:hAnsi="Arial" w:cs="Arial"/>
        </w:rPr>
      </w:pPr>
    </w:p>
    <w:p w:rsidR="00A86747" w:rsidRDefault="00A86747"/>
    <w:sectPr w:rsidR="00A86747" w:rsidSect="007323FD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57" w:rsidRDefault="00025757" w:rsidP="001C3DCF">
      <w:r>
        <w:separator/>
      </w:r>
    </w:p>
  </w:endnote>
  <w:endnote w:type="continuationSeparator" w:id="0">
    <w:p w:rsidR="00025757" w:rsidRDefault="00025757" w:rsidP="001C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59" w:rsidRDefault="00025757">
    <w:pPr>
      <w:pStyle w:val="a5"/>
      <w:jc w:val="center"/>
    </w:pPr>
  </w:p>
  <w:p w:rsidR="001E2859" w:rsidRDefault="000257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57" w:rsidRDefault="00025757" w:rsidP="001C3DCF">
      <w:r>
        <w:separator/>
      </w:r>
    </w:p>
  </w:footnote>
  <w:footnote w:type="continuationSeparator" w:id="0">
    <w:p w:rsidR="00025757" w:rsidRDefault="00025757" w:rsidP="001C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0891"/>
      <w:docPartObj>
        <w:docPartGallery w:val="Page Numbers (Top of Page)"/>
        <w:docPartUnique/>
      </w:docPartObj>
    </w:sdtPr>
    <w:sdtContent>
      <w:p w:rsidR="007323FD" w:rsidRDefault="0083479C">
        <w:pPr>
          <w:pStyle w:val="a9"/>
          <w:jc w:val="center"/>
        </w:pPr>
        <w:fldSimple w:instr=" PAGE   \* MERGEFORMAT ">
          <w:r w:rsidR="00D52C01">
            <w:rPr>
              <w:noProof/>
            </w:rPr>
            <w:t>2</w:t>
          </w:r>
        </w:fldSimple>
      </w:p>
    </w:sdtContent>
  </w:sdt>
  <w:p w:rsidR="007323FD" w:rsidRDefault="007323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6C"/>
    <w:rsid w:val="00025757"/>
    <w:rsid w:val="000D30AA"/>
    <w:rsid w:val="001C3DCF"/>
    <w:rsid w:val="002559FE"/>
    <w:rsid w:val="00260116"/>
    <w:rsid w:val="00262943"/>
    <w:rsid w:val="0061060D"/>
    <w:rsid w:val="007323FD"/>
    <w:rsid w:val="007C60A4"/>
    <w:rsid w:val="0083479C"/>
    <w:rsid w:val="008E64D8"/>
    <w:rsid w:val="00903374"/>
    <w:rsid w:val="00A64273"/>
    <w:rsid w:val="00A86747"/>
    <w:rsid w:val="00D52C01"/>
    <w:rsid w:val="00E2588E"/>
    <w:rsid w:val="00F6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C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74"/>
    <w:rPr>
      <w:b/>
      <w:bCs/>
    </w:rPr>
  </w:style>
  <w:style w:type="paragraph" w:styleId="a4">
    <w:name w:val="List Paragraph"/>
    <w:basedOn w:val="a"/>
    <w:uiPriority w:val="34"/>
    <w:qFormat/>
    <w:rsid w:val="009033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0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23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7</cp:revision>
  <cp:lastPrinted>2022-10-26T09:33:00Z</cp:lastPrinted>
  <dcterms:created xsi:type="dcterms:W3CDTF">2021-09-18T16:53:00Z</dcterms:created>
  <dcterms:modified xsi:type="dcterms:W3CDTF">2022-10-26T09:38:00Z</dcterms:modified>
</cp:coreProperties>
</file>