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0C7" w14:textId="04EC28CD" w:rsidR="0031562F" w:rsidRPr="0031562F" w:rsidRDefault="00322A91" w:rsidP="00322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2D0C6" w14:textId="2424E4ED" w:rsidR="00654B60" w:rsidRPr="007B31D7" w:rsidRDefault="00654B60" w:rsidP="00654B60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B5124C9" wp14:editId="42FCEBAA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77777777" w:rsidR="00654B60" w:rsidRPr="0090728C" w:rsidRDefault="00654B60" w:rsidP="00654B60">
      <w:pPr>
        <w:pStyle w:val="1"/>
        <w:rPr>
          <w:rFonts w:ascii="Times New Roman" w:hAnsi="Times New Roman" w:cs="Times New Roman"/>
          <w:bCs w:val="0"/>
          <w:kern w:val="28"/>
        </w:rPr>
      </w:pPr>
      <w:r w:rsidRPr="0090728C">
        <w:rPr>
          <w:rFonts w:ascii="Times New Roman" w:hAnsi="Times New Roman" w:cs="Times New Roman"/>
          <w:bCs w:val="0"/>
          <w:kern w:val="28"/>
        </w:rPr>
        <w:t>ТЕМКИНСКИЙ РАЙОННЫЙ СОВЕТ ДЕПУТАТОВ</w:t>
      </w:r>
    </w:p>
    <w:p w14:paraId="69F0E084" w14:textId="77777777" w:rsidR="00654B60" w:rsidRPr="0090728C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7639146F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>6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ию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>л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2024 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595B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22A91">
        <w:rPr>
          <w:rFonts w:ascii="Times New Roman" w:hAnsi="Times New Roman"/>
          <w:bCs/>
          <w:kern w:val="28"/>
          <w:sz w:val="28"/>
          <w:szCs w:val="28"/>
        </w:rPr>
        <w:t>57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236B343C" w14:textId="77777777" w:rsidR="00EB703F" w:rsidRDefault="008A7245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б организации и осуществлении </w:t>
      </w:r>
    </w:p>
    <w:p w14:paraId="6332C6BB" w14:textId="77777777" w:rsidR="00EB703F" w:rsidRDefault="008A7245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деятельности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     по       опеке     и </w:t>
      </w:r>
    </w:p>
    <w:p w14:paraId="20006080" w14:textId="5ACF7F92" w:rsidR="008A7245" w:rsidRDefault="00EB703F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попечительству в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C2524D">
        <w:rPr>
          <w:rFonts w:ascii="Times New Roman" w:hAnsi="Times New Roman"/>
          <w:bCs/>
          <w:kern w:val="28"/>
          <w:sz w:val="28"/>
          <w:szCs w:val="28"/>
        </w:rPr>
        <w:t>м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</w:p>
    <w:p w14:paraId="6B15D982" w14:textId="2B359DD2" w:rsidR="008A7245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образовани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«Темкинский </w:t>
      </w:r>
      <w:r w:rsidR="00E851B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район» </w:t>
      </w:r>
    </w:p>
    <w:p w14:paraId="5A778A6A" w14:textId="69598AFB" w:rsidR="00EB703F" w:rsidRDefault="00E36B56" w:rsidP="008A724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Смоленской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области </w:t>
      </w:r>
      <w:r w:rsidR="00E851B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за 2023 </w:t>
      </w:r>
      <w:r w:rsidR="00E851B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год </w:t>
      </w:r>
    </w:p>
    <w:p w14:paraId="1339F2A9" w14:textId="2FF79997" w:rsidR="00B827D7" w:rsidRDefault="00E851B8" w:rsidP="008A724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и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первое полугодие 2024 года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F1BDBFC" w14:textId="7FEF1D0A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6AD35D76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49B56F14" w14:textId="1E56AE62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Администрации муниципального образования «Темкинский район» Смоленской области</w:t>
      </w:r>
      <w:r w:rsidR="003B767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>о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б организации и осуществлении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деятельности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по опеке и попечительству в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>м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>и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«Темкинский район» Смоленской области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за 2023 год и первое полугодие 2024 года,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«Темкинский район» Смоленской области, решени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социальной политике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районный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582C8442" w14:textId="77777777" w:rsidR="00FF7DB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район» Смоленской области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>«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б организации и осуществлении 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 деятельности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по опеке и попечительству в 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м 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 образования «Темкинский район» Смоленской области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за 2023 год и первое полугодие 2024 года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.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3F1EF63" w14:textId="4C02D66F" w:rsidR="00654B60" w:rsidRDefault="00FF7DB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Рекомендовать Администрации муниципального образования «Темкинский район» Смоленской области деятельность   опеки и попечительства по  защите прав и интересов детей, оставшихся без попечения родителей, осуществлять в порядке.  установленном законодательством.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6FCD1587" w:rsidR="00654B60" w:rsidRDefault="00654B6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Настоящее решение вступает в силу после дня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обнародования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 и подлежит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разме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щению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на официальном сайте Администрации муниципального образования «Темкинский район» Смоленской области в информационно-</w:t>
      </w:r>
      <w:r w:rsidR="00523145">
        <w:rPr>
          <w:rFonts w:ascii="Times New Roman" w:hAnsi="Times New Roman"/>
          <w:bCs/>
          <w:kern w:val="28"/>
          <w:sz w:val="28"/>
          <w:szCs w:val="28"/>
        </w:rPr>
        <w:t>теле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коммуникационно</w:t>
      </w:r>
      <w:r w:rsidR="008E7F5D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1FE89678" w14:textId="6E9184E7" w:rsidR="00654B60" w:rsidRDefault="00B827D7" w:rsidP="00B827D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3.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социальной политике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Харичкина В.А.</w:t>
      </w:r>
      <w:r w:rsidR="00605021">
        <w:rPr>
          <w:rFonts w:ascii="Times New Roman" w:hAnsi="Times New Roman"/>
          <w:bCs/>
          <w:kern w:val="28"/>
          <w:sz w:val="28"/>
          <w:szCs w:val="28"/>
        </w:rPr>
        <w:t>)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.</w:t>
      </w:r>
    </w:p>
    <w:p w14:paraId="279230D2" w14:textId="77777777" w:rsidR="007F7712" w:rsidRDefault="007F7712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77777777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5A084BCF" w14:textId="5073BEF4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районного Совета депутатов                                                                 </w:t>
      </w:r>
      <w:r w:rsidR="00595B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А.Ф. Горностаева</w:t>
      </w:r>
    </w:p>
    <w:sectPr w:rsidR="00654B60" w:rsidSect="00E852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40280"/>
    <w:rsid w:val="002A3629"/>
    <w:rsid w:val="0031562F"/>
    <w:rsid w:val="00322A91"/>
    <w:rsid w:val="003B7674"/>
    <w:rsid w:val="00514DA2"/>
    <w:rsid w:val="00523145"/>
    <w:rsid w:val="00595B8C"/>
    <w:rsid w:val="00605021"/>
    <w:rsid w:val="00654B60"/>
    <w:rsid w:val="006F165D"/>
    <w:rsid w:val="007E15DA"/>
    <w:rsid w:val="007F7712"/>
    <w:rsid w:val="008A7245"/>
    <w:rsid w:val="008D7325"/>
    <w:rsid w:val="008E7F5D"/>
    <w:rsid w:val="0090728C"/>
    <w:rsid w:val="009944EB"/>
    <w:rsid w:val="009C4BF0"/>
    <w:rsid w:val="00B30E7C"/>
    <w:rsid w:val="00B46E95"/>
    <w:rsid w:val="00B827D7"/>
    <w:rsid w:val="00B95222"/>
    <w:rsid w:val="00C163A5"/>
    <w:rsid w:val="00C2524D"/>
    <w:rsid w:val="00C37E30"/>
    <w:rsid w:val="00DF53D2"/>
    <w:rsid w:val="00E214EB"/>
    <w:rsid w:val="00E36B56"/>
    <w:rsid w:val="00E81EBB"/>
    <w:rsid w:val="00E851B8"/>
    <w:rsid w:val="00E85235"/>
    <w:rsid w:val="00E91E63"/>
    <w:rsid w:val="00EB703F"/>
    <w:rsid w:val="00F13473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2024-07-28T08:58:00Z</cp:lastPrinted>
  <dcterms:created xsi:type="dcterms:W3CDTF">2024-05-17T12:21:00Z</dcterms:created>
  <dcterms:modified xsi:type="dcterms:W3CDTF">2024-07-28T09:06:00Z</dcterms:modified>
</cp:coreProperties>
</file>