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2F23" w14:textId="77777777" w:rsidR="00E21CD4" w:rsidRDefault="00E21CD4" w:rsidP="00E21CD4">
      <w:pPr>
        <w:ind w:left="426" w:hanging="426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573845" wp14:editId="1916853D">
            <wp:extent cx="561975" cy="6381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03C1C" w14:textId="77777777" w:rsidR="00E21CD4" w:rsidRDefault="00E21CD4" w:rsidP="00E21CD4">
      <w:pPr>
        <w:ind w:left="426" w:hanging="426"/>
        <w:jc w:val="center"/>
        <w:rPr>
          <w:b/>
          <w:sz w:val="28"/>
          <w:szCs w:val="28"/>
        </w:rPr>
      </w:pPr>
    </w:p>
    <w:p w14:paraId="0ECEFBAE" w14:textId="77777777" w:rsidR="00E21CD4" w:rsidRPr="00323E1C" w:rsidRDefault="00E21CD4" w:rsidP="00E21CD4">
      <w:pPr>
        <w:ind w:left="426" w:hanging="426"/>
        <w:jc w:val="center"/>
        <w:rPr>
          <w:b/>
          <w:sz w:val="28"/>
          <w:szCs w:val="28"/>
        </w:rPr>
      </w:pPr>
      <w:r w:rsidRPr="00323E1C">
        <w:rPr>
          <w:b/>
          <w:sz w:val="28"/>
          <w:szCs w:val="28"/>
        </w:rPr>
        <w:t>ТЕМКИНСКИЙ ОКРУЖНОЙ СОВЕТ ДЕПУТАТОВ</w:t>
      </w:r>
    </w:p>
    <w:p w14:paraId="3599FF34" w14:textId="77777777" w:rsidR="00E21CD4" w:rsidRPr="00323E1C" w:rsidRDefault="00E21CD4" w:rsidP="00E21CD4">
      <w:pPr>
        <w:ind w:left="426" w:hanging="426"/>
        <w:jc w:val="both"/>
        <w:rPr>
          <w:b/>
          <w:sz w:val="28"/>
          <w:szCs w:val="28"/>
        </w:rPr>
      </w:pPr>
    </w:p>
    <w:p w14:paraId="6FE0422F" w14:textId="77777777" w:rsidR="00E21CD4" w:rsidRDefault="00E21CD4" w:rsidP="00E21CD4">
      <w:pPr>
        <w:ind w:left="426" w:hanging="426"/>
        <w:jc w:val="center"/>
        <w:rPr>
          <w:b/>
          <w:sz w:val="28"/>
          <w:szCs w:val="28"/>
        </w:rPr>
      </w:pPr>
      <w:r w:rsidRPr="00323E1C">
        <w:rPr>
          <w:b/>
          <w:sz w:val="28"/>
          <w:szCs w:val="28"/>
        </w:rPr>
        <w:t>Р Е Ш Е Н И Е</w:t>
      </w:r>
    </w:p>
    <w:p w14:paraId="0957EC2E" w14:textId="77777777" w:rsidR="00E21CD4" w:rsidRPr="00323E1C" w:rsidRDefault="00E21CD4" w:rsidP="00E21CD4">
      <w:pPr>
        <w:ind w:left="426" w:hanging="426"/>
        <w:jc w:val="center"/>
        <w:rPr>
          <w:b/>
          <w:sz w:val="28"/>
          <w:szCs w:val="28"/>
        </w:rPr>
      </w:pPr>
    </w:p>
    <w:p w14:paraId="0D0C51CB" w14:textId="7F67AF81" w:rsidR="00E21CD4" w:rsidRPr="00323E1C" w:rsidRDefault="00E21CD4" w:rsidP="00E21CD4">
      <w:pPr>
        <w:ind w:right="282"/>
        <w:jc w:val="both"/>
        <w:rPr>
          <w:sz w:val="28"/>
          <w:szCs w:val="28"/>
        </w:rPr>
      </w:pPr>
      <w:r w:rsidRPr="00323E1C">
        <w:rPr>
          <w:sz w:val="28"/>
          <w:szCs w:val="28"/>
        </w:rPr>
        <w:t xml:space="preserve">от   </w:t>
      </w:r>
      <w:proofErr w:type="gramStart"/>
      <w:r>
        <w:rPr>
          <w:sz w:val="28"/>
          <w:szCs w:val="28"/>
        </w:rPr>
        <w:t>24</w:t>
      </w:r>
      <w:r w:rsidRPr="00323E1C">
        <w:rPr>
          <w:sz w:val="28"/>
          <w:szCs w:val="28"/>
        </w:rPr>
        <w:t xml:space="preserve">  декабря</w:t>
      </w:r>
      <w:proofErr w:type="gramEnd"/>
      <w:r w:rsidRPr="00323E1C">
        <w:rPr>
          <w:sz w:val="28"/>
          <w:szCs w:val="28"/>
        </w:rPr>
        <w:t xml:space="preserve"> 2024 года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323E1C">
        <w:rPr>
          <w:sz w:val="28"/>
          <w:szCs w:val="28"/>
        </w:rPr>
        <w:t xml:space="preserve">№ </w:t>
      </w:r>
      <w:r>
        <w:rPr>
          <w:sz w:val="28"/>
          <w:szCs w:val="28"/>
        </w:rPr>
        <w:t>69</w:t>
      </w:r>
    </w:p>
    <w:p w14:paraId="2CAA8B40" w14:textId="77777777" w:rsidR="00E21CD4" w:rsidRPr="00323E1C" w:rsidRDefault="00E21CD4" w:rsidP="00E21CD4">
      <w:pPr>
        <w:jc w:val="both"/>
        <w:rPr>
          <w:sz w:val="28"/>
          <w:szCs w:val="28"/>
        </w:rPr>
      </w:pPr>
    </w:p>
    <w:p w14:paraId="25ACDA10" w14:textId="4A5B29AF" w:rsidR="00E21CD4" w:rsidRPr="00323E1C" w:rsidRDefault="00E21CD4" w:rsidP="00E21CD4">
      <w:pPr>
        <w:pStyle w:val="3"/>
        <w:tabs>
          <w:tab w:val="left" w:pos="4536"/>
        </w:tabs>
        <w:ind w:right="5724"/>
        <w:jc w:val="both"/>
        <w:rPr>
          <w:b/>
          <w:sz w:val="28"/>
          <w:szCs w:val="28"/>
        </w:rPr>
      </w:pPr>
      <w:r w:rsidRPr="00323E1C">
        <w:rPr>
          <w:bCs/>
          <w:sz w:val="28"/>
          <w:szCs w:val="28"/>
        </w:rPr>
        <w:t xml:space="preserve">О внесении изменений в решение Совета депутатов </w:t>
      </w:r>
      <w:r w:rsidR="00CF7746">
        <w:rPr>
          <w:bCs/>
          <w:sz w:val="28"/>
          <w:szCs w:val="28"/>
        </w:rPr>
        <w:t>Темкин</w:t>
      </w:r>
      <w:r w:rsidRPr="00323E1C">
        <w:rPr>
          <w:bCs/>
          <w:sz w:val="28"/>
          <w:szCs w:val="28"/>
        </w:rPr>
        <w:t>ского сельского поселения Темкинского района Смоленской области от 2</w:t>
      </w:r>
      <w:r w:rsidR="00CF7746">
        <w:rPr>
          <w:bCs/>
          <w:sz w:val="28"/>
          <w:szCs w:val="28"/>
        </w:rPr>
        <w:t>5</w:t>
      </w:r>
      <w:r w:rsidRPr="00323E1C">
        <w:rPr>
          <w:bCs/>
          <w:sz w:val="28"/>
          <w:szCs w:val="28"/>
        </w:rPr>
        <w:t xml:space="preserve">.12.2023 № </w:t>
      </w:r>
      <w:r w:rsidR="00CF7746">
        <w:rPr>
          <w:bCs/>
          <w:sz w:val="28"/>
          <w:szCs w:val="28"/>
        </w:rPr>
        <w:t>27</w:t>
      </w:r>
      <w:r w:rsidRPr="00323E1C">
        <w:rPr>
          <w:bCs/>
          <w:sz w:val="28"/>
          <w:szCs w:val="28"/>
        </w:rPr>
        <w:t xml:space="preserve"> "</w:t>
      </w:r>
      <w:r w:rsidRPr="00323E1C">
        <w:rPr>
          <w:sz w:val="28"/>
          <w:szCs w:val="28"/>
        </w:rPr>
        <w:t xml:space="preserve">Об </w:t>
      </w:r>
      <w:proofErr w:type="gramStart"/>
      <w:r w:rsidRPr="00323E1C">
        <w:rPr>
          <w:sz w:val="28"/>
          <w:szCs w:val="28"/>
        </w:rPr>
        <w:t>утверждении  местного</w:t>
      </w:r>
      <w:proofErr w:type="gramEnd"/>
      <w:r w:rsidRPr="00323E1C">
        <w:rPr>
          <w:sz w:val="28"/>
          <w:szCs w:val="28"/>
        </w:rPr>
        <w:t xml:space="preserve"> бюджета </w:t>
      </w:r>
      <w:r w:rsidR="00CF7746">
        <w:rPr>
          <w:sz w:val="28"/>
          <w:szCs w:val="28"/>
        </w:rPr>
        <w:t>Темкинск</w:t>
      </w:r>
      <w:r w:rsidRPr="00323E1C">
        <w:rPr>
          <w:sz w:val="28"/>
          <w:szCs w:val="28"/>
        </w:rPr>
        <w:t xml:space="preserve">ого сельского поселения Темкинского района Смоленской области на </w:t>
      </w:r>
      <w:r>
        <w:rPr>
          <w:sz w:val="28"/>
          <w:szCs w:val="28"/>
        </w:rPr>
        <w:t xml:space="preserve">                      </w:t>
      </w:r>
      <w:r w:rsidRPr="00323E1C">
        <w:rPr>
          <w:sz w:val="28"/>
          <w:szCs w:val="28"/>
        </w:rPr>
        <w:t>2024 год и на плановый период 2025 и 2026 годы"</w:t>
      </w:r>
    </w:p>
    <w:p w14:paraId="73365A0C" w14:textId="77777777" w:rsidR="00E21CD4" w:rsidRPr="00323E1C" w:rsidRDefault="00E21CD4" w:rsidP="00E21CD4">
      <w:pPr>
        <w:ind w:right="-159" w:firstLine="709"/>
        <w:jc w:val="both"/>
        <w:rPr>
          <w:sz w:val="28"/>
          <w:szCs w:val="28"/>
        </w:rPr>
      </w:pPr>
    </w:p>
    <w:p w14:paraId="07296E15" w14:textId="17DEE71F" w:rsidR="00E21CD4" w:rsidRPr="00323E1C" w:rsidRDefault="00E21CD4" w:rsidP="00E21CD4">
      <w:pPr>
        <w:ind w:firstLine="709"/>
        <w:jc w:val="both"/>
        <w:rPr>
          <w:sz w:val="28"/>
          <w:szCs w:val="28"/>
        </w:rPr>
      </w:pPr>
      <w:r w:rsidRPr="00323E1C">
        <w:rPr>
          <w:sz w:val="28"/>
          <w:szCs w:val="28"/>
        </w:rPr>
        <w:t xml:space="preserve">В соответствии с Бюджетным Кодексом Российской Федерации, </w:t>
      </w:r>
      <w:proofErr w:type="gramStart"/>
      <w:r w:rsidRPr="00323E1C">
        <w:rPr>
          <w:sz w:val="28"/>
          <w:szCs w:val="28"/>
        </w:rPr>
        <w:t xml:space="preserve">Уставом  </w:t>
      </w:r>
      <w:r w:rsidR="00CF7746">
        <w:rPr>
          <w:sz w:val="28"/>
          <w:szCs w:val="28"/>
        </w:rPr>
        <w:t>Темкин</w:t>
      </w:r>
      <w:r w:rsidRPr="00323E1C">
        <w:rPr>
          <w:sz w:val="28"/>
          <w:szCs w:val="28"/>
        </w:rPr>
        <w:t>ского</w:t>
      </w:r>
      <w:proofErr w:type="gramEnd"/>
      <w:r w:rsidRPr="00323E1C">
        <w:rPr>
          <w:sz w:val="28"/>
          <w:szCs w:val="28"/>
        </w:rPr>
        <w:t xml:space="preserve">  сельского  поселения  Темкинского  района  Смоленской  области Смоленской области </w:t>
      </w:r>
      <w:r>
        <w:rPr>
          <w:sz w:val="28"/>
          <w:szCs w:val="28"/>
        </w:rPr>
        <w:t xml:space="preserve"> </w:t>
      </w:r>
      <w:r w:rsidRPr="00323E1C">
        <w:rPr>
          <w:sz w:val="28"/>
          <w:szCs w:val="28"/>
        </w:rPr>
        <w:t xml:space="preserve"> (с изменениями), решением Темкинского районного Совета депутатов от 23.10.2024 №21 «Об утверждении Положения </w:t>
      </w:r>
      <w:r>
        <w:rPr>
          <w:sz w:val="28"/>
          <w:szCs w:val="28"/>
        </w:rPr>
        <w:t xml:space="preserve"> </w:t>
      </w:r>
      <w:r w:rsidRPr="00323E1C">
        <w:rPr>
          <w:sz w:val="28"/>
          <w:szCs w:val="28"/>
        </w:rPr>
        <w:t xml:space="preserve">о бюджетном процессе </w:t>
      </w:r>
      <w:r>
        <w:rPr>
          <w:sz w:val="28"/>
          <w:szCs w:val="28"/>
        </w:rPr>
        <w:t xml:space="preserve">                   </w:t>
      </w:r>
      <w:r w:rsidRPr="00323E1C">
        <w:rPr>
          <w:sz w:val="28"/>
          <w:szCs w:val="28"/>
        </w:rPr>
        <w:t xml:space="preserve">в муниципальном образовании «Темкинский муниципальный округ» Смоленской области», решением постоянной комиссии по экономическому развитию, бюджету, налогам и финансам </w:t>
      </w:r>
    </w:p>
    <w:p w14:paraId="5B70C882" w14:textId="77777777" w:rsidR="00E21CD4" w:rsidRPr="00323E1C" w:rsidRDefault="00E21CD4" w:rsidP="00E21CD4">
      <w:pPr>
        <w:ind w:right="-159" w:firstLine="709"/>
        <w:jc w:val="both"/>
        <w:rPr>
          <w:sz w:val="28"/>
          <w:szCs w:val="28"/>
        </w:rPr>
      </w:pPr>
    </w:p>
    <w:p w14:paraId="10C91BDD" w14:textId="77777777" w:rsidR="00E21CD4" w:rsidRPr="00323E1C" w:rsidRDefault="00E21CD4" w:rsidP="00E21CD4">
      <w:pPr>
        <w:ind w:right="-159" w:firstLine="709"/>
        <w:jc w:val="both"/>
        <w:rPr>
          <w:sz w:val="28"/>
          <w:szCs w:val="28"/>
        </w:rPr>
      </w:pPr>
      <w:r w:rsidRPr="00323E1C">
        <w:rPr>
          <w:sz w:val="28"/>
          <w:szCs w:val="28"/>
        </w:rPr>
        <w:t>Темкинский окружной Совет депутатов</w:t>
      </w:r>
      <w:r w:rsidRPr="00CC7919">
        <w:rPr>
          <w:b/>
          <w:bCs/>
          <w:sz w:val="28"/>
          <w:szCs w:val="28"/>
        </w:rPr>
        <w:t xml:space="preserve"> р</w:t>
      </w:r>
      <w:r w:rsidRPr="00127AAC">
        <w:rPr>
          <w:b/>
          <w:bCs/>
          <w:sz w:val="28"/>
          <w:szCs w:val="28"/>
        </w:rPr>
        <w:t xml:space="preserve"> е ш и л:</w:t>
      </w:r>
      <w:r w:rsidRPr="00323E1C">
        <w:rPr>
          <w:sz w:val="28"/>
          <w:szCs w:val="28"/>
        </w:rPr>
        <w:t xml:space="preserve"> </w:t>
      </w:r>
    </w:p>
    <w:p w14:paraId="0E3EB1B3" w14:textId="77777777" w:rsidR="00E21CD4" w:rsidRPr="00323E1C" w:rsidRDefault="00E21CD4" w:rsidP="00E21CD4">
      <w:pPr>
        <w:ind w:firstLine="709"/>
        <w:jc w:val="both"/>
        <w:rPr>
          <w:bCs/>
          <w:sz w:val="28"/>
          <w:szCs w:val="28"/>
        </w:rPr>
      </w:pPr>
    </w:p>
    <w:p w14:paraId="1633CD49" w14:textId="7822F262" w:rsidR="00E21CD4" w:rsidRPr="00323E1C" w:rsidRDefault="00E21CD4" w:rsidP="00E21CD4">
      <w:pPr>
        <w:pStyle w:val="3"/>
        <w:spacing w:after="0"/>
        <w:ind w:firstLine="720"/>
        <w:jc w:val="both"/>
        <w:rPr>
          <w:b/>
          <w:sz w:val="28"/>
          <w:szCs w:val="28"/>
        </w:rPr>
      </w:pPr>
      <w:r w:rsidRPr="00323E1C">
        <w:rPr>
          <w:sz w:val="28"/>
          <w:szCs w:val="28"/>
        </w:rPr>
        <w:t xml:space="preserve">1. Внести в решение Совета депутатов </w:t>
      </w:r>
      <w:r w:rsidR="00CF7746">
        <w:rPr>
          <w:sz w:val="28"/>
          <w:szCs w:val="28"/>
        </w:rPr>
        <w:t>Темкинского</w:t>
      </w:r>
      <w:r w:rsidRPr="00323E1C">
        <w:rPr>
          <w:sz w:val="28"/>
          <w:szCs w:val="28"/>
        </w:rPr>
        <w:t xml:space="preserve"> сельского поселения Темкинского района Смоленской области от 2</w:t>
      </w:r>
      <w:r w:rsidR="00CF7746">
        <w:rPr>
          <w:sz w:val="28"/>
          <w:szCs w:val="28"/>
        </w:rPr>
        <w:t>5</w:t>
      </w:r>
      <w:r w:rsidRPr="00323E1C">
        <w:rPr>
          <w:sz w:val="28"/>
          <w:szCs w:val="28"/>
        </w:rPr>
        <w:t>.12.2023 №</w:t>
      </w:r>
      <w:r w:rsidR="00CF7746">
        <w:rPr>
          <w:sz w:val="28"/>
          <w:szCs w:val="28"/>
        </w:rPr>
        <w:t xml:space="preserve"> 27</w:t>
      </w:r>
      <w:r w:rsidRPr="00323E1C">
        <w:rPr>
          <w:sz w:val="28"/>
          <w:szCs w:val="28"/>
        </w:rPr>
        <w:t xml:space="preserve"> «Об утверждении местного</w:t>
      </w:r>
      <w:r w:rsidRPr="00323E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</w:t>
      </w:r>
      <w:r w:rsidR="00CF7746">
        <w:rPr>
          <w:bCs/>
          <w:sz w:val="28"/>
          <w:szCs w:val="28"/>
        </w:rPr>
        <w:t>Темкин</w:t>
      </w:r>
      <w:r w:rsidRPr="00323E1C">
        <w:rPr>
          <w:bCs/>
          <w:sz w:val="28"/>
          <w:szCs w:val="28"/>
        </w:rPr>
        <w:t>ского сельского поселения Темкинского района Смоленской области</w:t>
      </w:r>
      <w:r w:rsidRPr="00323E1C">
        <w:rPr>
          <w:sz w:val="28"/>
          <w:szCs w:val="28"/>
        </w:rPr>
        <w:t xml:space="preserve"> на 2024 год и на плановый период 2025 и 2026годов» следующие изменения: </w:t>
      </w:r>
    </w:p>
    <w:p w14:paraId="09E58FEC" w14:textId="77777777" w:rsidR="00DB6176" w:rsidRDefault="00DB6176" w:rsidP="00DB6176">
      <w:pPr>
        <w:tabs>
          <w:tab w:val="left" w:pos="200"/>
          <w:tab w:val="left" w:pos="540"/>
          <w:tab w:val="left" w:pos="720"/>
        </w:tabs>
        <w:ind w:hanging="426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  1) в статье 1:</w:t>
      </w:r>
    </w:p>
    <w:p w14:paraId="09942EAA" w14:textId="587D0630" w:rsidR="00DB6176" w:rsidRDefault="00DB6176" w:rsidP="00DB6176">
      <w:pPr>
        <w:tabs>
          <w:tab w:val="left" w:pos="200"/>
          <w:tab w:val="left" w:pos="540"/>
          <w:tab w:val="left" w:pos="720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а)  подпункт</w:t>
      </w:r>
      <w:proofErr w:type="gramEnd"/>
      <w:r>
        <w:rPr>
          <w:sz w:val="28"/>
          <w:szCs w:val="28"/>
        </w:rPr>
        <w:t xml:space="preserve"> 1 пункта 1   изложи</w:t>
      </w:r>
      <w:r w:rsidR="000D7AA4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 </w:t>
      </w:r>
      <w:r w:rsidR="000D7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следующей редакции:</w:t>
      </w:r>
    </w:p>
    <w:p w14:paraId="62CA659E" w14:textId="27BE7E91" w:rsidR="00DB6176" w:rsidRDefault="00DB6176" w:rsidP="00AD11D7">
      <w:pPr>
        <w:tabs>
          <w:tab w:val="left" w:pos="0"/>
          <w:tab w:val="left" w:pos="142"/>
          <w:tab w:val="left" w:pos="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«1) общий объем доходов местного бюджета в </w:t>
      </w:r>
      <w:proofErr w:type="gramStart"/>
      <w:r>
        <w:rPr>
          <w:sz w:val="28"/>
          <w:szCs w:val="28"/>
        </w:rPr>
        <w:t>сумме  23</w:t>
      </w:r>
      <w:proofErr w:type="gramEnd"/>
      <w:r>
        <w:rPr>
          <w:sz w:val="28"/>
          <w:szCs w:val="28"/>
        </w:rPr>
        <w:t> 584,9 тыс. рублей;</w:t>
      </w:r>
      <w:r w:rsidR="00AD11D7">
        <w:rPr>
          <w:sz w:val="28"/>
          <w:szCs w:val="28"/>
        </w:rPr>
        <w:t xml:space="preserve"> в том числе: </w:t>
      </w:r>
      <w:r>
        <w:rPr>
          <w:sz w:val="28"/>
          <w:szCs w:val="28"/>
        </w:rPr>
        <w:t xml:space="preserve">объем безвозмездных поступлений местного бюджета в сумме </w:t>
      </w:r>
      <w:r w:rsidR="00AD11D7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18 129,4 тыс</w:t>
      </w:r>
      <w:r w:rsidR="00AD11D7">
        <w:rPr>
          <w:sz w:val="28"/>
          <w:szCs w:val="28"/>
        </w:rPr>
        <w:t xml:space="preserve">яч </w:t>
      </w:r>
      <w:r>
        <w:rPr>
          <w:sz w:val="28"/>
          <w:szCs w:val="28"/>
        </w:rPr>
        <w:t>рублей;</w:t>
      </w:r>
      <w:r w:rsidR="00AD11D7">
        <w:rPr>
          <w:sz w:val="28"/>
          <w:szCs w:val="28"/>
        </w:rPr>
        <w:t>»;</w:t>
      </w:r>
    </w:p>
    <w:p w14:paraId="09A95337" w14:textId="211D9FA0" w:rsidR="00DB6176" w:rsidRDefault="00AD11D7" w:rsidP="00DB6176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617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б)  </w:t>
      </w:r>
      <w:r w:rsidR="00DB6176">
        <w:rPr>
          <w:sz w:val="28"/>
          <w:szCs w:val="28"/>
        </w:rPr>
        <w:t xml:space="preserve"> </w:t>
      </w:r>
      <w:proofErr w:type="gramEnd"/>
      <w:r w:rsidR="00DB6176">
        <w:rPr>
          <w:sz w:val="28"/>
          <w:szCs w:val="28"/>
        </w:rPr>
        <w:t xml:space="preserve">подпункт 2 пункта </w:t>
      </w:r>
      <w:r>
        <w:rPr>
          <w:sz w:val="28"/>
          <w:szCs w:val="28"/>
        </w:rPr>
        <w:t xml:space="preserve"> 1</w:t>
      </w:r>
      <w:r w:rsidR="00DB6176">
        <w:rPr>
          <w:sz w:val="28"/>
          <w:szCs w:val="28"/>
        </w:rPr>
        <w:t xml:space="preserve"> изложи</w:t>
      </w:r>
      <w:r w:rsidR="000D7AA4">
        <w:rPr>
          <w:sz w:val="28"/>
          <w:szCs w:val="28"/>
        </w:rPr>
        <w:t xml:space="preserve">ть </w:t>
      </w:r>
      <w:r w:rsidR="00DB6176">
        <w:rPr>
          <w:sz w:val="28"/>
          <w:szCs w:val="28"/>
        </w:rPr>
        <w:t xml:space="preserve"> </w:t>
      </w:r>
      <w:r w:rsidR="000D7AA4">
        <w:rPr>
          <w:sz w:val="28"/>
          <w:szCs w:val="28"/>
        </w:rPr>
        <w:t xml:space="preserve"> </w:t>
      </w:r>
      <w:r w:rsidR="00DB6176">
        <w:rPr>
          <w:sz w:val="28"/>
          <w:szCs w:val="28"/>
        </w:rPr>
        <w:t>в следующей редакции:</w:t>
      </w:r>
    </w:p>
    <w:p w14:paraId="3FEA1F46" w14:textId="47D6EDE9" w:rsidR="00DB6176" w:rsidRDefault="00AD11D7" w:rsidP="00DB61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DB6176">
        <w:rPr>
          <w:sz w:val="28"/>
          <w:szCs w:val="28"/>
        </w:rPr>
        <w:t>2</w:t>
      </w:r>
      <w:proofErr w:type="gramStart"/>
      <w:r w:rsidR="00DB6176">
        <w:rPr>
          <w:sz w:val="28"/>
          <w:szCs w:val="28"/>
        </w:rPr>
        <w:t>)  общий</w:t>
      </w:r>
      <w:proofErr w:type="gramEnd"/>
      <w:r w:rsidR="00DB6176">
        <w:rPr>
          <w:sz w:val="28"/>
          <w:szCs w:val="28"/>
        </w:rPr>
        <w:t xml:space="preserve"> объем расходов местного бюджета в сумме 27 484,7 тыс. рублей.</w:t>
      </w:r>
    </w:p>
    <w:p w14:paraId="13BEA669" w14:textId="11E71D86" w:rsidR="00DB6176" w:rsidRDefault="00DB6176" w:rsidP="00DB6176">
      <w:pPr>
        <w:autoSpaceDE w:val="0"/>
        <w:autoSpaceDN w:val="0"/>
        <w:adjustRightInd w:val="0"/>
        <w:ind w:left="-567" w:hanging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03B3">
        <w:rPr>
          <w:sz w:val="28"/>
          <w:szCs w:val="28"/>
        </w:rPr>
        <w:t xml:space="preserve">           </w:t>
      </w:r>
      <w:proofErr w:type="gramStart"/>
      <w:r w:rsidR="00AC03B3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подпункт</w:t>
      </w:r>
      <w:proofErr w:type="gramEnd"/>
      <w:r>
        <w:rPr>
          <w:sz w:val="28"/>
          <w:szCs w:val="28"/>
        </w:rPr>
        <w:t xml:space="preserve"> 1 пункта 2 </w:t>
      </w:r>
      <w:r w:rsidR="00AC0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</w:t>
      </w:r>
      <w:r w:rsidR="00223777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 </w:t>
      </w:r>
      <w:r w:rsidR="00223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следующей редакции:</w:t>
      </w:r>
    </w:p>
    <w:p w14:paraId="496AA056" w14:textId="6B1E0E20" w:rsidR="00DB6176" w:rsidRDefault="00DB6176" w:rsidP="00AC03B3">
      <w:pPr>
        <w:autoSpaceDE w:val="0"/>
        <w:autoSpaceDN w:val="0"/>
        <w:adjustRightInd w:val="0"/>
        <w:ind w:hanging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C03B3">
        <w:rPr>
          <w:sz w:val="28"/>
          <w:szCs w:val="28"/>
        </w:rPr>
        <w:t>«</w:t>
      </w:r>
      <w:r>
        <w:rPr>
          <w:sz w:val="28"/>
          <w:szCs w:val="28"/>
        </w:rPr>
        <w:t xml:space="preserve">1) общий объем доходов местного </w:t>
      </w:r>
      <w:proofErr w:type="gramStart"/>
      <w:r>
        <w:rPr>
          <w:sz w:val="28"/>
          <w:szCs w:val="28"/>
        </w:rPr>
        <w:t>бюджета  на</w:t>
      </w:r>
      <w:proofErr w:type="gramEnd"/>
      <w:r>
        <w:rPr>
          <w:sz w:val="28"/>
          <w:szCs w:val="28"/>
        </w:rPr>
        <w:t xml:space="preserve"> 2025 год в сумме  9 684,3 тыс. рублей;</w:t>
      </w:r>
      <w:r w:rsidR="00AC03B3">
        <w:rPr>
          <w:sz w:val="28"/>
          <w:szCs w:val="28"/>
        </w:rPr>
        <w:t xml:space="preserve"> в том числе:  </w:t>
      </w:r>
      <w:r>
        <w:rPr>
          <w:sz w:val="28"/>
          <w:szCs w:val="28"/>
        </w:rPr>
        <w:t>объем безвозмездных поступлений местного бюджета в сумме 3 955,8 тыс. рублей;</w:t>
      </w:r>
    </w:p>
    <w:p w14:paraId="1A95E7CC" w14:textId="0361B6DD" w:rsidR="00DB6176" w:rsidRDefault="00AC03B3" w:rsidP="00DB6176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98236B">
        <w:rPr>
          <w:sz w:val="28"/>
          <w:szCs w:val="28"/>
        </w:rPr>
        <w:t>г</w:t>
      </w:r>
      <w:r w:rsidR="000D7AA4">
        <w:rPr>
          <w:sz w:val="28"/>
          <w:szCs w:val="28"/>
        </w:rPr>
        <w:t xml:space="preserve">) </w:t>
      </w:r>
      <w:r w:rsidR="0098236B">
        <w:rPr>
          <w:sz w:val="28"/>
          <w:szCs w:val="28"/>
        </w:rPr>
        <w:t xml:space="preserve"> </w:t>
      </w:r>
      <w:r w:rsidR="00DB6176">
        <w:rPr>
          <w:sz w:val="28"/>
          <w:szCs w:val="28"/>
        </w:rPr>
        <w:t>подпункт</w:t>
      </w:r>
      <w:proofErr w:type="gramEnd"/>
      <w:r w:rsidR="00DB6176">
        <w:rPr>
          <w:sz w:val="28"/>
          <w:szCs w:val="28"/>
        </w:rPr>
        <w:t xml:space="preserve"> 2 пункта 2 </w:t>
      </w:r>
      <w:r w:rsidR="000D7AA4">
        <w:rPr>
          <w:sz w:val="28"/>
          <w:szCs w:val="28"/>
        </w:rPr>
        <w:t xml:space="preserve"> </w:t>
      </w:r>
      <w:r w:rsidR="00DB6176">
        <w:rPr>
          <w:sz w:val="28"/>
          <w:szCs w:val="28"/>
        </w:rPr>
        <w:t xml:space="preserve"> изложи</w:t>
      </w:r>
      <w:r w:rsidR="00223777">
        <w:rPr>
          <w:sz w:val="28"/>
          <w:szCs w:val="28"/>
        </w:rPr>
        <w:t xml:space="preserve">ть </w:t>
      </w:r>
      <w:r w:rsidR="00DB6176">
        <w:rPr>
          <w:sz w:val="28"/>
          <w:szCs w:val="28"/>
        </w:rPr>
        <w:t xml:space="preserve"> </w:t>
      </w:r>
      <w:r w:rsidR="00223777">
        <w:rPr>
          <w:sz w:val="28"/>
          <w:szCs w:val="28"/>
        </w:rPr>
        <w:t xml:space="preserve"> </w:t>
      </w:r>
      <w:r w:rsidR="00DB6176">
        <w:rPr>
          <w:sz w:val="28"/>
          <w:szCs w:val="28"/>
        </w:rPr>
        <w:t xml:space="preserve"> в следующей редакции:</w:t>
      </w:r>
    </w:p>
    <w:p w14:paraId="03EA4DD0" w14:textId="7EC41138" w:rsidR="00DB6176" w:rsidRDefault="007632AC" w:rsidP="00DB61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DB6176">
        <w:rPr>
          <w:sz w:val="28"/>
          <w:szCs w:val="28"/>
        </w:rPr>
        <w:t xml:space="preserve">2) общий объем расходов местного бюджета на 2025 год в сумме </w:t>
      </w:r>
      <w:r>
        <w:rPr>
          <w:sz w:val="28"/>
          <w:szCs w:val="28"/>
        </w:rPr>
        <w:t xml:space="preserve">                                                </w:t>
      </w:r>
      <w:r w:rsidR="00DB6176">
        <w:rPr>
          <w:sz w:val="28"/>
          <w:szCs w:val="28"/>
        </w:rPr>
        <w:t>9 684,3 тыс</w:t>
      </w:r>
      <w:r>
        <w:rPr>
          <w:sz w:val="28"/>
          <w:szCs w:val="28"/>
        </w:rPr>
        <w:t>яч</w:t>
      </w:r>
      <w:r w:rsidR="00DB6176">
        <w:rPr>
          <w:sz w:val="28"/>
          <w:szCs w:val="28"/>
        </w:rPr>
        <w:t xml:space="preserve"> рублей.</w:t>
      </w:r>
    </w:p>
    <w:p w14:paraId="55F1857C" w14:textId="77777777" w:rsidR="00104C94" w:rsidRDefault="00D90002" w:rsidP="00DB6176">
      <w:pPr>
        <w:ind w:left="-426"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Приложения № 1,2,3,5,6,7,8,11,12,13,14 изложить в следующей редакции:</w:t>
      </w:r>
    </w:p>
    <w:p w14:paraId="12DA6D38" w14:textId="6B4E7A15" w:rsidR="00DB6176" w:rsidRPr="00EE612D" w:rsidRDefault="00D90002" w:rsidP="00EE612D">
      <w:pPr>
        <w:ind w:left="-426" w:right="-10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DB6176">
        <w:rPr>
          <w:sz w:val="28"/>
          <w:szCs w:val="28"/>
        </w:rPr>
        <w:t xml:space="preserve">   </w:t>
      </w:r>
      <w:r w:rsidR="00104C94">
        <w:rPr>
          <w:sz w:val="28"/>
          <w:szCs w:val="28"/>
        </w:rPr>
        <w:t xml:space="preserve"> </w:t>
      </w:r>
      <w:r w:rsidR="00CA1C6A">
        <w:rPr>
          <w:sz w:val="28"/>
          <w:szCs w:val="28"/>
        </w:rPr>
        <w:t xml:space="preserve">   </w:t>
      </w:r>
      <w:r w:rsidR="00EE612D">
        <w:rPr>
          <w:sz w:val="28"/>
          <w:szCs w:val="28"/>
        </w:rPr>
        <w:t xml:space="preserve"> </w:t>
      </w:r>
      <w:r w:rsidR="00104C94">
        <w:rPr>
          <w:sz w:val="28"/>
          <w:szCs w:val="28"/>
        </w:rPr>
        <w:t>1) п</w:t>
      </w:r>
      <w:r w:rsidR="00DB6176">
        <w:rPr>
          <w:sz w:val="28"/>
          <w:szCs w:val="28"/>
        </w:rPr>
        <w:t xml:space="preserve">риложение </w:t>
      </w:r>
      <w:proofErr w:type="gramStart"/>
      <w:r w:rsidR="00DB6176">
        <w:rPr>
          <w:sz w:val="28"/>
          <w:szCs w:val="28"/>
        </w:rPr>
        <w:t xml:space="preserve">1 </w:t>
      </w:r>
      <w:r w:rsidR="00EE612D">
        <w:rPr>
          <w:sz w:val="28"/>
          <w:szCs w:val="28"/>
        </w:rPr>
        <w:t xml:space="preserve"> «</w:t>
      </w:r>
      <w:proofErr w:type="gramEnd"/>
      <w:r w:rsidR="00DB6176" w:rsidRPr="00EE612D">
        <w:rPr>
          <w:bCs/>
          <w:sz w:val="28"/>
          <w:szCs w:val="28"/>
        </w:rPr>
        <w:t xml:space="preserve">Источники финансирования дефицита местного бюджета </w:t>
      </w:r>
    </w:p>
    <w:p w14:paraId="794616C8" w14:textId="0E15D397" w:rsidR="00DB6176" w:rsidRDefault="00DB6176" w:rsidP="00EE612D">
      <w:pPr>
        <w:jc w:val="both"/>
        <w:rPr>
          <w:bCs/>
          <w:sz w:val="28"/>
          <w:szCs w:val="28"/>
        </w:rPr>
      </w:pPr>
      <w:r w:rsidRPr="00EE612D">
        <w:rPr>
          <w:bCs/>
          <w:sz w:val="28"/>
          <w:szCs w:val="28"/>
        </w:rPr>
        <w:t xml:space="preserve">Темкинского сельского поселения Темкинского </w:t>
      </w:r>
      <w:proofErr w:type="gramStart"/>
      <w:r w:rsidRPr="00EE612D">
        <w:rPr>
          <w:bCs/>
          <w:sz w:val="28"/>
          <w:szCs w:val="28"/>
        </w:rPr>
        <w:t xml:space="preserve">района </w:t>
      </w:r>
      <w:r w:rsidR="00EE612D">
        <w:rPr>
          <w:bCs/>
          <w:sz w:val="28"/>
          <w:szCs w:val="28"/>
        </w:rPr>
        <w:t xml:space="preserve"> </w:t>
      </w:r>
      <w:r w:rsidRPr="00EE612D">
        <w:rPr>
          <w:bCs/>
          <w:sz w:val="28"/>
          <w:szCs w:val="28"/>
        </w:rPr>
        <w:t>Смоленской</w:t>
      </w:r>
      <w:proofErr w:type="gramEnd"/>
      <w:r w:rsidRPr="00EE612D">
        <w:rPr>
          <w:bCs/>
          <w:sz w:val="28"/>
          <w:szCs w:val="28"/>
        </w:rPr>
        <w:t xml:space="preserve"> области </w:t>
      </w:r>
      <w:r w:rsidR="00EE612D">
        <w:rPr>
          <w:bCs/>
          <w:sz w:val="28"/>
          <w:szCs w:val="28"/>
        </w:rPr>
        <w:t xml:space="preserve">                              </w:t>
      </w:r>
      <w:r w:rsidRPr="00EE612D">
        <w:rPr>
          <w:bCs/>
          <w:sz w:val="28"/>
          <w:szCs w:val="28"/>
        </w:rPr>
        <w:t>на 2024 год</w:t>
      </w:r>
      <w:r w:rsidR="00EE612D">
        <w:rPr>
          <w:bCs/>
          <w:sz w:val="28"/>
          <w:szCs w:val="28"/>
        </w:rPr>
        <w:t>» согласно приложению 1 настоящего решения;</w:t>
      </w:r>
    </w:p>
    <w:p w14:paraId="6FB832E1" w14:textId="2222BE35" w:rsidR="00DB6176" w:rsidRPr="00CA1C6A" w:rsidRDefault="00CA1C6A" w:rsidP="00CA1C6A">
      <w:pPr>
        <w:jc w:val="both"/>
        <w:rPr>
          <w:rStyle w:val="hl41"/>
          <w:b w:val="0"/>
          <w:bCs w:val="0"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E612D">
        <w:rPr>
          <w:bCs/>
          <w:sz w:val="28"/>
          <w:szCs w:val="28"/>
        </w:rPr>
        <w:t xml:space="preserve">2) </w:t>
      </w:r>
      <w:r w:rsidR="00DB6176">
        <w:rPr>
          <w:sz w:val="28"/>
          <w:szCs w:val="28"/>
        </w:rPr>
        <w:t xml:space="preserve"> Приложение </w:t>
      </w:r>
      <w:proofErr w:type="gramStart"/>
      <w:r w:rsidR="00DB6176">
        <w:rPr>
          <w:sz w:val="28"/>
          <w:szCs w:val="28"/>
        </w:rPr>
        <w:t xml:space="preserve">2 </w:t>
      </w:r>
      <w:r w:rsidR="00EE612D">
        <w:rPr>
          <w:sz w:val="28"/>
          <w:szCs w:val="28"/>
        </w:rPr>
        <w:t xml:space="preserve"> </w:t>
      </w:r>
      <w:r w:rsidR="00EE612D">
        <w:rPr>
          <w:bCs/>
          <w:sz w:val="28"/>
          <w:szCs w:val="28"/>
        </w:rPr>
        <w:t>«</w:t>
      </w:r>
      <w:proofErr w:type="gramEnd"/>
      <w:r w:rsidR="00DB6176" w:rsidRPr="00EE612D">
        <w:rPr>
          <w:sz w:val="28"/>
          <w:szCs w:val="28"/>
        </w:rPr>
        <w:t>Источники финансирования дефицита местного бюджета на плановый период 2025 и 2026 годов</w:t>
      </w:r>
      <w:r w:rsidR="00EE612D">
        <w:rPr>
          <w:sz w:val="28"/>
          <w:szCs w:val="28"/>
        </w:rPr>
        <w:t>» согласно приложению 2  настояще</w:t>
      </w:r>
      <w:r w:rsidR="009D1A36">
        <w:rPr>
          <w:sz w:val="28"/>
          <w:szCs w:val="28"/>
        </w:rPr>
        <w:t xml:space="preserve">го </w:t>
      </w:r>
      <w:r w:rsidR="00EE612D">
        <w:rPr>
          <w:sz w:val="28"/>
          <w:szCs w:val="28"/>
        </w:rPr>
        <w:t xml:space="preserve"> решени</w:t>
      </w:r>
      <w:r w:rsidR="009D1A36">
        <w:rPr>
          <w:sz w:val="28"/>
          <w:szCs w:val="28"/>
        </w:rPr>
        <w:t>я;</w:t>
      </w:r>
    </w:p>
    <w:p w14:paraId="4540A82F" w14:textId="05673921" w:rsidR="00CA1C6A" w:rsidRDefault="00CA1C6A" w:rsidP="00CA1C6A">
      <w:pPr>
        <w:ind w:right="-104" w:hanging="426"/>
        <w:jc w:val="both"/>
        <w:rPr>
          <w:rStyle w:val="hl41"/>
          <w:b w:val="0"/>
          <w:sz w:val="28"/>
          <w:szCs w:val="28"/>
        </w:rPr>
      </w:pPr>
      <w:r>
        <w:rPr>
          <w:rStyle w:val="hl41"/>
          <w:b w:val="0"/>
        </w:rPr>
        <w:t xml:space="preserve"> </w:t>
      </w:r>
      <w:r w:rsidR="00DB6176">
        <w:rPr>
          <w:rStyle w:val="hl41"/>
          <w:b w:val="0"/>
        </w:rPr>
        <w:t xml:space="preserve"> </w:t>
      </w:r>
      <w:r>
        <w:rPr>
          <w:rStyle w:val="hl41"/>
          <w:b w:val="0"/>
        </w:rPr>
        <w:t xml:space="preserve">           </w:t>
      </w:r>
      <w:r w:rsidRPr="00CA1C6A">
        <w:rPr>
          <w:rStyle w:val="hl41"/>
          <w:b w:val="0"/>
          <w:sz w:val="28"/>
          <w:szCs w:val="28"/>
        </w:rPr>
        <w:t xml:space="preserve">3) </w:t>
      </w:r>
      <w:r>
        <w:rPr>
          <w:rStyle w:val="hl41"/>
          <w:b w:val="0"/>
          <w:sz w:val="28"/>
          <w:szCs w:val="28"/>
        </w:rPr>
        <w:t xml:space="preserve">  </w:t>
      </w:r>
      <w:r w:rsidR="00DB6176" w:rsidRPr="00CA1C6A">
        <w:rPr>
          <w:rStyle w:val="hl41"/>
          <w:b w:val="0"/>
          <w:sz w:val="28"/>
          <w:szCs w:val="28"/>
        </w:rPr>
        <w:t xml:space="preserve">Приложение 3 </w:t>
      </w:r>
      <w:r>
        <w:rPr>
          <w:rStyle w:val="hl41"/>
          <w:b w:val="0"/>
          <w:sz w:val="28"/>
          <w:szCs w:val="28"/>
        </w:rPr>
        <w:t>«Налоговые и неналоговые доходы местного бюджета на 2024 год» согласно приложению № 3 настоящего решения;</w:t>
      </w:r>
    </w:p>
    <w:p w14:paraId="77C4587B" w14:textId="294966B7" w:rsidR="00CA1C6A" w:rsidRDefault="00DB6176" w:rsidP="00CA1C6A">
      <w:pPr>
        <w:ind w:right="-104" w:hanging="426"/>
        <w:jc w:val="both"/>
        <w:rPr>
          <w:rStyle w:val="hl41"/>
          <w:b w:val="0"/>
          <w:sz w:val="28"/>
          <w:szCs w:val="28"/>
        </w:rPr>
      </w:pPr>
      <w:r w:rsidRPr="00CA1C6A">
        <w:rPr>
          <w:rStyle w:val="hl41"/>
          <w:b w:val="0"/>
          <w:sz w:val="28"/>
          <w:szCs w:val="28"/>
        </w:rPr>
        <w:t xml:space="preserve"> </w:t>
      </w:r>
      <w:r w:rsidR="00CA1C6A">
        <w:rPr>
          <w:rStyle w:val="hl41"/>
          <w:b w:val="0"/>
          <w:sz w:val="28"/>
          <w:szCs w:val="28"/>
        </w:rPr>
        <w:t xml:space="preserve">         4) приложение № 5 «Прогнозируемые безвозмездные поступления в местный </w:t>
      </w:r>
      <w:r w:rsidR="00287CA4">
        <w:rPr>
          <w:rStyle w:val="hl41"/>
          <w:b w:val="0"/>
          <w:sz w:val="28"/>
          <w:szCs w:val="28"/>
        </w:rPr>
        <w:t xml:space="preserve">бюджет </w:t>
      </w:r>
      <w:proofErr w:type="gramStart"/>
      <w:r w:rsidR="00287CA4">
        <w:rPr>
          <w:rStyle w:val="hl41"/>
          <w:b w:val="0"/>
          <w:sz w:val="28"/>
          <w:szCs w:val="28"/>
        </w:rPr>
        <w:t>на</w:t>
      </w:r>
      <w:r w:rsidR="00CA1C6A">
        <w:rPr>
          <w:rStyle w:val="hl41"/>
          <w:b w:val="0"/>
          <w:sz w:val="28"/>
          <w:szCs w:val="28"/>
        </w:rPr>
        <w:t xml:space="preserve">  2024</w:t>
      </w:r>
      <w:proofErr w:type="gramEnd"/>
      <w:r w:rsidR="00CA1C6A">
        <w:rPr>
          <w:rStyle w:val="hl41"/>
          <w:b w:val="0"/>
          <w:sz w:val="28"/>
          <w:szCs w:val="28"/>
        </w:rPr>
        <w:t xml:space="preserve"> год» согласно приложению № 4 настоящего решения;</w:t>
      </w:r>
    </w:p>
    <w:p w14:paraId="4ADD10E3" w14:textId="64BF572B" w:rsidR="00896DB5" w:rsidRPr="00CA1C6A" w:rsidRDefault="00CA1C6A" w:rsidP="00896DB5">
      <w:pPr>
        <w:ind w:right="-104" w:hanging="426"/>
        <w:jc w:val="both"/>
        <w:rPr>
          <w:sz w:val="28"/>
          <w:szCs w:val="28"/>
        </w:rPr>
      </w:pPr>
      <w:r>
        <w:rPr>
          <w:rStyle w:val="hl41"/>
          <w:b w:val="0"/>
          <w:sz w:val="28"/>
          <w:szCs w:val="28"/>
        </w:rPr>
        <w:t xml:space="preserve">          5)  </w:t>
      </w:r>
      <w:r w:rsidR="00896DB5">
        <w:rPr>
          <w:rStyle w:val="hl41"/>
          <w:b w:val="0"/>
          <w:sz w:val="28"/>
          <w:szCs w:val="28"/>
        </w:rPr>
        <w:t xml:space="preserve">приложение № 6 «Прогнозируемые безвозмездные поступления в местный </w:t>
      </w:r>
      <w:r w:rsidR="00287CA4">
        <w:rPr>
          <w:rStyle w:val="hl41"/>
          <w:b w:val="0"/>
          <w:sz w:val="28"/>
          <w:szCs w:val="28"/>
        </w:rPr>
        <w:t xml:space="preserve">бюджет </w:t>
      </w:r>
      <w:proofErr w:type="gramStart"/>
      <w:r w:rsidR="00287CA4">
        <w:rPr>
          <w:rStyle w:val="hl41"/>
          <w:b w:val="0"/>
          <w:sz w:val="28"/>
          <w:szCs w:val="28"/>
        </w:rPr>
        <w:t>на</w:t>
      </w:r>
      <w:r w:rsidR="00896DB5">
        <w:rPr>
          <w:rStyle w:val="hl41"/>
          <w:b w:val="0"/>
          <w:sz w:val="28"/>
          <w:szCs w:val="28"/>
        </w:rPr>
        <w:t xml:space="preserve">  2025</w:t>
      </w:r>
      <w:proofErr w:type="gramEnd"/>
      <w:r w:rsidR="00896DB5">
        <w:rPr>
          <w:rStyle w:val="hl41"/>
          <w:b w:val="0"/>
          <w:sz w:val="28"/>
          <w:szCs w:val="28"/>
        </w:rPr>
        <w:t xml:space="preserve"> и 2026 год» согласно приложению № 5 настоящего решения</w:t>
      </w:r>
      <w:r w:rsidR="00287CA4">
        <w:rPr>
          <w:rStyle w:val="hl41"/>
          <w:b w:val="0"/>
          <w:sz w:val="28"/>
          <w:szCs w:val="28"/>
        </w:rPr>
        <w:t>;</w:t>
      </w:r>
      <w:r w:rsidR="00896DB5">
        <w:rPr>
          <w:rStyle w:val="hl41"/>
          <w:b w:val="0"/>
          <w:sz w:val="28"/>
          <w:szCs w:val="28"/>
        </w:rPr>
        <w:t xml:space="preserve"> </w:t>
      </w:r>
    </w:p>
    <w:p w14:paraId="1DDDBAD2" w14:textId="6B0A4375" w:rsidR="00896DB5" w:rsidRPr="0026420A" w:rsidRDefault="0026420A" w:rsidP="00896DB5">
      <w:pPr>
        <w:ind w:right="-104"/>
        <w:jc w:val="both"/>
        <w:rPr>
          <w:rStyle w:val="hl41"/>
          <w:b w:val="0"/>
          <w:sz w:val="28"/>
          <w:szCs w:val="28"/>
        </w:rPr>
      </w:pPr>
      <w:r>
        <w:rPr>
          <w:rStyle w:val="hl41"/>
          <w:b w:val="0"/>
        </w:rPr>
        <w:t xml:space="preserve">      </w:t>
      </w:r>
      <w:r>
        <w:rPr>
          <w:rStyle w:val="hl41"/>
          <w:b w:val="0"/>
          <w:sz w:val="28"/>
          <w:szCs w:val="28"/>
        </w:rPr>
        <w:t>6) приложение № 7 «Р</w:t>
      </w:r>
      <w:r>
        <w:rPr>
          <w:sz w:val="28"/>
          <w:szCs w:val="28"/>
        </w:rPr>
        <w:t xml:space="preserve">аспределение бюджетных </w:t>
      </w:r>
      <w:proofErr w:type="gramStart"/>
      <w:r>
        <w:rPr>
          <w:sz w:val="28"/>
          <w:szCs w:val="28"/>
        </w:rPr>
        <w:t>ассигнований  по</w:t>
      </w:r>
      <w:proofErr w:type="gramEnd"/>
      <w:r>
        <w:rPr>
          <w:sz w:val="28"/>
          <w:szCs w:val="28"/>
        </w:rPr>
        <w:t xml:space="preserve"> разделам, подразделам, целевым статьям и видам расходов  классификации расходов бюджетов на 2024 год» согласно приложению № 6 настоящего решения;  </w:t>
      </w:r>
    </w:p>
    <w:p w14:paraId="0884D5E1" w14:textId="3C927E64" w:rsidR="00DB6176" w:rsidRPr="00CA1C6A" w:rsidRDefault="00621F4F" w:rsidP="00CA1C6A">
      <w:pPr>
        <w:ind w:right="-104" w:hanging="426"/>
        <w:jc w:val="both"/>
        <w:rPr>
          <w:sz w:val="28"/>
          <w:szCs w:val="28"/>
        </w:rPr>
      </w:pPr>
      <w:r>
        <w:rPr>
          <w:rStyle w:val="hl41"/>
          <w:b w:val="0"/>
          <w:sz w:val="28"/>
          <w:szCs w:val="28"/>
        </w:rPr>
        <w:t xml:space="preserve"> </w:t>
      </w:r>
      <w:r w:rsidR="002A01BC">
        <w:rPr>
          <w:rStyle w:val="hl41"/>
          <w:b w:val="0"/>
          <w:sz w:val="28"/>
          <w:szCs w:val="28"/>
        </w:rPr>
        <w:t xml:space="preserve">         7) приложение № 8 «Р</w:t>
      </w:r>
      <w:r w:rsidR="002A01BC">
        <w:rPr>
          <w:sz w:val="28"/>
          <w:szCs w:val="28"/>
        </w:rPr>
        <w:t xml:space="preserve">аспределение бюджетных </w:t>
      </w:r>
      <w:proofErr w:type="gramStart"/>
      <w:r w:rsidR="002A01BC">
        <w:rPr>
          <w:sz w:val="28"/>
          <w:szCs w:val="28"/>
        </w:rPr>
        <w:t>ассигнований  по</w:t>
      </w:r>
      <w:proofErr w:type="gramEnd"/>
      <w:r w:rsidR="002A01BC">
        <w:rPr>
          <w:sz w:val="28"/>
          <w:szCs w:val="28"/>
        </w:rPr>
        <w:t xml:space="preserve"> разделам, подразделам, целевым статьям и видам расходов  классификации расходов бюджетов на плановый период 2025 и 2026 годов</w:t>
      </w:r>
      <w:r w:rsidR="00833DB8">
        <w:rPr>
          <w:sz w:val="28"/>
          <w:szCs w:val="28"/>
        </w:rPr>
        <w:t>» согласно приложению № 7 к настоящему решению;</w:t>
      </w:r>
    </w:p>
    <w:p w14:paraId="6B0DE131" w14:textId="05C14B33" w:rsidR="00DB6176" w:rsidRDefault="00ED63E7" w:rsidP="00DB6176">
      <w:pPr>
        <w:ind w:right="-104"/>
        <w:jc w:val="both"/>
        <w:rPr>
          <w:sz w:val="28"/>
          <w:szCs w:val="28"/>
        </w:rPr>
      </w:pPr>
      <w:r>
        <w:rPr>
          <w:rStyle w:val="hl41"/>
          <w:b w:val="0"/>
        </w:rPr>
        <w:t xml:space="preserve">   </w:t>
      </w:r>
      <w:r w:rsidR="002B5D64">
        <w:rPr>
          <w:rStyle w:val="hl41"/>
          <w:b w:val="0"/>
        </w:rPr>
        <w:t xml:space="preserve"> </w:t>
      </w:r>
      <w:r>
        <w:rPr>
          <w:rStyle w:val="hl41"/>
          <w:b w:val="0"/>
        </w:rPr>
        <w:t xml:space="preserve"> </w:t>
      </w:r>
      <w:r>
        <w:rPr>
          <w:rStyle w:val="hl41"/>
          <w:b w:val="0"/>
          <w:sz w:val="28"/>
          <w:szCs w:val="28"/>
        </w:rPr>
        <w:t>8) п</w:t>
      </w:r>
      <w:r>
        <w:rPr>
          <w:sz w:val="28"/>
          <w:szCs w:val="28"/>
        </w:rPr>
        <w:t xml:space="preserve">риложение № 11 </w:t>
      </w:r>
      <w:r w:rsidR="00AB3769">
        <w:rPr>
          <w:sz w:val="28"/>
          <w:szCs w:val="28"/>
        </w:rPr>
        <w:t>«Р</w:t>
      </w:r>
      <w:r>
        <w:rPr>
          <w:sz w:val="28"/>
          <w:szCs w:val="28"/>
        </w:rPr>
        <w:t xml:space="preserve">аспределение бюджетных ассигнований по муниципальным и ведомственным программам и непрограммным направлениям деятельности на </w:t>
      </w:r>
      <w:r w:rsidR="004C0CF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2024 год</w:t>
      </w:r>
      <w:r w:rsidR="00E80530">
        <w:rPr>
          <w:sz w:val="28"/>
          <w:szCs w:val="28"/>
        </w:rPr>
        <w:t xml:space="preserve">» согласно приложению № 8 настоящего </w:t>
      </w:r>
      <w:r w:rsidR="00F10A37">
        <w:rPr>
          <w:sz w:val="28"/>
          <w:szCs w:val="28"/>
        </w:rPr>
        <w:t>решения;</w:t>
      </w:r>
    </w:p>
    <w:p w14:paraId="09156E09" w14:textId="636EA862" w:rsidR="00F10A37" w:rsidRPr="00ED63E7" w:rsidRDefault="00F10A37" w:rsidP="00DB6176">
      <w:pPr>
        <w:ind w:right="-104"/>
        <w:jc w:val="both"/>
        <w:rPr>
          <w:rStyle w:val="hl41"/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9) </w:t>
      </w:r>
      <w:r w:rsidR="009F2461">
        <w:rPr>
          <w:sz w:val="28"/>
          <w:szCs w:val="28"/>
        </w:rPr>
        <w:t>Приложения №</w:t>
      </w:r>
      <w:r w:rsidR="00763FF2">
        <w:rPr>
          <w:sz w:val="28"/>
          <w:szCs w:val="28"/>
        </w:rPr>
        <w:t xml:space="preserve"> </w:t>
      </w:r>
      <w:proofErr w:type="gramStart"/>
      <w:r w:rsidR="009F2461">
        <w:rPr>
          <w:sz w:val="28"/>
          <w:szCs w:val="28"/>
        </w:rPr>
        <w:t>12  «</w:t>
      </w:r>
      <w:proofErr w:type="gramEnd"/>
      <w:r w:rsidR="009F2461">
        <w:rPr>
          <w:sz w:val="28"/>
          <w:szCs w:val="28"/>
        </w:rPr>
        <w:t>Распределение бюджетных ассигнований по муниципальным и ведомственным программам и непрограммным направлениям деятельности на плановый период 2025 и 2026 годов</w:t>
      </w:r>
      <w:r w:rsidR="00AA065A">
        <w:rPr>
          <w:sz w:val="28"/>
          <w:szCs w:val="28"/>
        </w:rPr>
        <w:t>» согласно приложению 9 настоящего решения</w:t>
      </w:r>
    </w:p>
    <w:p w14:paraId="0E850772" w14:textId="44B3760C" w:rsidR="00DB6176" w:rsidRPr="009955DF" w:rsidRDefault="009955DF" w:rsidP="009955DF">
      <w:pPr>
        <w:pStyle w:val="Web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955DF">
        <w:rPr>
          <w:rFonts w:ascii="Times New Roman" w:hAnsi="Times New Roman"/>
          <w:sz w:val="28"/>
          <w:szCs w:val="28"/>
        </w:rPr>
        <w:t xml:space="preserve">10) Приложения </w:t>
      </w:r>
      <w:r w:rsidR="00F23484">
        <w:rPr>
          <w:rFonts w:ascii="Times New Roman" w:hAnsi="Times New Roman"/>
          <w:sz w:val="28"/>
          <w:szCs w:val="28"/>
        </w:rPr>
        <w:t xml:space="preserve">№ </w:t>
      </w:r>
      <w:r w:rsidRPr="009955DF">
        <w:rPr>
          <w:rFonts w:ascii="Times New Roman" w:hAnsi="Times New Roman"/>
          <w:sz w:val="28"/>
          <w:szCs w:val="28"/>
        </w:rPr>
        <w:t>13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>
        <w:rPr>
          <w:rFonts w:ascii="Times New Roman" w:hAnsi="Times New Roman"/>
          <w:sz w:val="28"/>
          <w:szCs w:val="28"/>
        </w:rPr>
        <w:t xml:space="preserve">» согласно приложению № 9 настоящего решения; </w:t>
      </w:r>
      <w:r w:rsidR="00621F4F" w:rsidRPr="009955DF">
        <w:rPr>
          <w:rFonts w:ascii="Times New Roman" w:hAnsi="Times New Roman"/>
          <w:sz w:val="28"/>
          <w:szCs w:val="28"/>
        </w:rPr>
        <w:t xml:space="preserve"> </w:t>
      </w:r>
    </w:p>
    <w:p w14:paraId="755DDB2B" w14:textId="5058AC85" w:rsidR="00DB6176" w:rsidRDefault="00F23484" w:rsidP="00DB6176">
      <w:pPr>
        <w:ind w:right="-104"/>
        <w:jc w:val="both"/>
        <w:rPr>
          <w:sz w:val="28"/>
          <w:szCs w:val="28"/>
        </w:rPr>
      </w:pPr>
      <w:r>
        <w:rPr>
          <w:rStyle w:val="hl41"/>
          <w:b w:val="0"/>
        </w:rPr>
        <w:t xml:space="preserve">    </w:t>
      </w:r>
      <w:r>
        <w:rPr>
          <w:rStyle w:val="hl41"/>
          <w:b w:val="0"/>
          <w:sz w:val="28"/>
          <w:szCs w:val="28"/>
        </w:rPr>
        <w:t xml:space="preserve">11) </w:t>
      </w:r>
      <w:r>
        <w:rPr>
          <w:sz w:val="28"/>
          <w:szCs w:val="28"/>
        </w:rPr>
        <w:t>Приложения № 14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2025 и 2026 годов» согласно приложению № 10 настоящего решения.</w:t>
      </w:r>
    </w:p>
    <w:p w14:paraId="2CAF4D98" w14:textId="2AAC02DD" w:rsidR="00ED4BA5" w:rsidRDefault="00ED4BA5" w:rsidP="00ED4BA5">
      <w:pPr>
        <w:tabs>
          <w:tab w:val="center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2C70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решение вступает в силу после его опубликования </w:t>
      </w:r>
      <w:proofErr w:type="gramStart"/>
      <w:r>
        <w:rPr>
          <w:sz w:val="28"/>
          <w:szCs w:val="28"/>
        </w:rPr>
        <w:t>в  газете</w:t>
      </w:r>
      <w:proofErr w:type="gramEnd"/>
      <w:r>
        <w:rPr>
          <w:sz w:val="28"/>
          <w:szCs w:val="28"/>
        </w:rPr>
        <w:t xml:space="preserve"> «Заря» и подлежит размещению на официальном сайте Администрации муниципального образования «Темкинский район» Смоленской области в информационно-телекоммуникационной сети «Интернет». </w:t>
      </w:r>
    </w:p>
    <w:p w14:paraId="5C409D34" w14:textId="20AF97B2" w:rsidR="00ED4BA5" w:rsidRDefault="00964E8F" w:rsidP="00ED4BA5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D4BA5">
        <w:rPr>
          <w:sz w:val="28"/>
          <w:szCs w:val="28"/>
        </w:rPr>
        <w:t>.</w:t>
      </w:r>
      <w:r w:rsidR="00ED4BA5">
        <w:rPr>
          <w:b/>
          <w:sz w:val="28"/>
          <w:szCs w:val="28"/>
        </w:rPr>
        <w:t xml:space="preserve"> </w:t>
      </w:r>
      <w:r w:rsidR="00ED4BA5">
        <w:rPr>
          <w:sz w:val="28"/>
          <w:szCs w:val="28"/>
        </w:rPr>
        <w:t xml:space="preserve">Контроль за исполнением настоящего решения возложить на постоянную   комиссию по экономическому развитию, бюджету, налогам и </w:t>
      </w:r>
      <w:proofErr w:type="gramStart"/>
      <w:r w:rsidR="00ED4BA5">
        <w:rPr>
          <w:sz w:val="28"/>
          <w:szCs w:val="28"/>
        </w:rPr>
        <w:t>финансам  (</w:t>
      </w:r>
      <w:proofErr w:type="gramEnd"/>
      <w:r w:rsidR="00ED4BA5">
        <w:rPr>
          <w:sz w:val="28"/>
          <w:szCs w:val="28"/>
        </w:rPr>
        <w:t>председатель Т.Н. Силанова).</w:t>
      </w:r>
    </w:p>
    <w:p w14:paraId="35DBBDB1" w14:textId="77777777" w:rsidR="00ED4BA5" w:rsidRDefault="00ED4BA5" w:rsidP="00ED4BA5">
      <w:pPr>
        <w:tabs>
          <w:tab w:val="center" w:pos="1134"/>
        </w:tabs>
        <w:jc w:val="both"/>
        <w:rPr>
          <w:sz w:val="28"/>
          <w:szCs w:val="28"/>
        </w:rPr>
      </w:pPr>
    </w:p>
    <w:p w14:paraId="4A08F50F" w14:textId="77777777" w:rsidR="00ED4BA5" w:rsidRDefault="00ED4BA5" w:rsidP="00ED4BA5">
      <w:pPr>
        <w:tabs>
          <w:tab w:val="center" w:pos="1134"/>
        </w:tabs>
        <w:jc w:val="both"/>
        <w:rPr>
          <w:sz w:val="28"/>
          <w:szCs w:val="28"/>
        </w:rPr>
      </w:pPr>
    </w:p>
    <w:p w14:paraId="54AE1E69" w14:textId="77777777" w:rsidR="00ED4BA5" w:rsidRDefault="00ED4BA5" w:rsidP="00ED4BA5">
      <w:pPr>
        <w:tabs>
          <w:tab w:val="center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Председатель   Темкинского                                </w:t>
      </w:r>
    </w:p>
    <w:p w14:paraId="36D17371" w14:textId="77777777" w:rsidR="00ED4BA5" w:rsidRDefault="00ED4BA5" w:rsidP="00ED4BA5">
      <w:pPr>
        <w:tabs>
          <w:tab w:val="center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«Темкинский муниципальный </w:t>
      </w:r>
      <w:proofErr w:type="gramStart"/>
      <w:r>
        <w:rPr>
          <w:sz w:val="28"/>
          <w:szCs w:val="28"/>
        </w:rPr>
        <w:t xml:space="preserve">округ»   </w:t>
      </w:r>
      <w:proofErr w:type="gramEnd"/>
      <w:r>
        <w:rPr>
          <w:sz w:val="28"/>
          <w:szCs w:val="28"/>
        </w:rPr>
        <w:t xml:space="preserve">                               окружного Совета депутатов </w:t>
      </w:r>
    </w:p>
    <w:p w14:paraId="1C4692F7" w14:textId="77777777" w:rsidR="00ED4BA5" w:rsidRDefault="00ED4BA5" w:rsidP="00ED4BA5">
      <w:pPr>
        <w:tabs>
          <w:tab w:val="center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14:paraId="5A80CA32" w14:textId="77777777" w:rsidR="00ED4BA5" w:rsidRDefault="00ED4BA5" w:rsidP="00ED4BA5">
      <w:pPr>
        <w:tabs>
          <w:tab w:val="center" w:pos="1134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>А.Н. Васильев                                                   А.Ф. Горностаева</w:t>
      </w:r>
    </w:p>
    <w:p w14:paraId="19D9D069" w14:textId="77777777" w:rsidR="00ED4BA5" w:rsidRDefault="00ED4BA5" w:rsidP="00ED4BA5">
      <w:pPr>
        <w:tabs>
          <w:tab w:val="center" w:pos="1134"/>
        </w:tabs>
        <w:jc w:val="both"/>
        <w:rPr>
          <w:sz w:val="28"/>
          <w:szCs w:val="28"/>
        </w:rPr>
      </w:pPr>
    </w:p>
    <w:p w14:paraId="541D035E" w14:textId="77777777" w:rsidR="00ED4BA5" w:rsidRDefault="00ED4BA5" w:rsidP="00ED4BA5">
      <w:pPr>
        <w:ind w:left="7371" w:hanging="283"/>
        <w:jc w:val="both"/>
        <w:rPr>
          <w:bCs/>
          <w:sz w:val="28"/>
          <w:szCs w:val="28"/>
        </w:rPr>
      </w:pPr>
    </w:p>
    <w:p w14:paraId="74DF3DEF" w14:textId="781701F7" w:rsidR="00ED4BA5" w:rsidRPr="00F23484" w:rsidRDefault="00ED4BA5" w:rsidP="00DB6176">
      <w:pPr>
        <w:ind w:right="-104"/>
        <w:jc w:val="both"/>
        <w:rPr>
          <w:rStyle w:val="hl41"/>
          <w:b w:val="0"/>
          <w:sz w:val="28"/>
          <w:szCs w:val="28"/>
        </w:rPr>
      </w:pPr>
    </w:p>
    <w:sectPr w:rsidR="00ED4BA5" w:rsidRPr="00F23484" w:rsidSect="005D47D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7728" w14:textId="77777777" w:rsidR="000B7988" w:rsidRDefault="000B7988" w:rsidP="005D47D5">
      <w:r>
        <w:separator/>
      </w:r>
    </w:p>
  </w:endnote>
  <w:endnote w:type="continuationSeparator" w:id="0">
    <w:p w14:paraId="60C6C79A" w14:textId="77777777" w:rsidR="000B7988" w:rsidRDefault="000B7988" w:rsidP="005D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837F" w14:textId="77777777" w:rsidR="000B7988" w:rsidRDefault="000B7988" w:rsidP="005D47D5">
      <w:r>
        <w:separator/>
      </w:r>
    </w:p>
  </w:footnote>
  <w:footnote w:type="continuationSeparator" w:id="0">
    <w:p w14:paraId="7FCAD72D" w14:textId="77777777" w:rsidR="000B7988" w:rsidRDefault="000B7988" w:rsidP="005D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876919"/>
      <w:docPartObj>
        <w:docPartGallery w:val="Page Numbers (Top of Page)"/>
        <w:docPartUnique/>
      </w:docPartObj>
    </w:sdtPr>
    <w:sdtContent>
      <w:p w14:paraId="394CA5E1" w14:textId="117E45DB" w:rsidR="005D47D5" w:rsidRDefault="005D47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DA34B" w14:textId="77777777" w:rsidR="005D47D5" w:rsidRDefault="005D47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D4"/>
    <w:rsid w:val="000B7988"/>
    <w:rsid w:val="000D7AA4"/>
    <w:rsid w:val="00104C94"/>
    <w:rsid w:val="00223777"/>
    <w:rsid w:val="0026420A"/>
    <w:rsid w:val="00287CA4"/>
    <w:rsid w:val="002A01BC"/>
    <w:rsid w:val="002B5D64"/>
    <w:rsid w:val="002B7C8D"/>
    <w:rsid w:val="004C0CF4"/>
    <w:rsid w:val="005D47D5"/>
    <w:rsid w:val="005E2505"/>
    <w:rsid w:val="00621F4F"/>
    <w:rsid w:val="007632AC"/>
    <w:rsid w:val="00763FF2"/>
    <w:rsid w:val="00833DB8"/>
    <w:rsid w:val="00896DB5"/>
    <w:rsid w:val="00964E8F"/>
    <w:rsid w:val="0098236B"/>
    <w:rsid w:val="009955DF"/>
    <w:rsid w:val="009D1A36"/>
    <w:rsid w:val="009E35B9"/>
    <w:rsid w:val="009F2461"/>
    <w:rsid w:val="00A544E7"/>
    <w:rsid w:val="00AA065A"/>
    <w:rsid w:val="00AB3769"/>
    <w:rsid w:val="00AC03B3"/>
    <w:rsid w:val="00AD11D7"/>
    <w:rsid w:val="00AE1C41"/>
    <w:rsid w:val="00CA1C6A"/>
    <w:rsid w:val="00CF7746"/>
    <w:rsid w:val="00D90002"/>
    <w:rsid w:val="00DB6176"/>
    <w:rsid w:val="00E21CD4"/>
    <w:rsid w:val="00E80530"/>
    <w:rsid w:val="00ED4BA5"/>
    <w:rsid w:val="00ED63E7"/>
    <w:rsid w:val="00EE612D"/>
    <w:rsid w:val="00F10A37"/>
    <w:rsid w:val="00F23484"/>
    <w:rsid w:val="00FA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726B"/>
  <w15:chartTrackingRefBased/>
  <w15:docId w15:val="{90050390-AB04-4A59-9B14-65558079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1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E21C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1C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B61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B6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617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Web">
    <w:name w:val="Обычный (Web)"/>
    <w:basedOn w:val="a"/>
    <w:rsid w:val="00DB617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Standard">
    <w:name w:val="Standard"/>
    <w:rsid w:val="00DB617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21">
    <w:name w:val="Заголовок 21"/>
    <w:basedOn w:val="Standard"/>
    <w:next w:val="Standard"/>
    <w:rsid w:val="00DB6176"/>
    <w:pPr>
      <w:keepNext/>
      <w:widowControl w:val="0"/>
      <w:autoSpaceDE w:val="0"/>
      <w:ind w:firstLine="485"/>
      <w:jc w:val="both"/>
      <w:outlineLvl w:val="1"/>
    </w:pPr>
    <w:rPr>
      <w:rFonts w:ascii="Arial" w:eastAsia="Lucida Sans Unicode" w:hAnsi="Arial" w:cs="Arial"/>
      <w:b/>
      <w:bCs/>
      <w:color w:val="000000"/>
      <w:sz w:val="22"/>
      <w:szCs w:val="22"/>
      <w:lang w:val="en-US" w:eastAsia="en-US" w:bidi="en-US"/>
    </w:rPr>
  </w:style>
  <w:style w:type="character" w:customStyle="1" w:styleId="hl41">
    <w:name w:val="hl41"/>
    <w:rsid w:val="00DB6176"/>
    <w:rPr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D47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4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D47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47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2024-12-27T08:33:00Z</cp:lastPrinted>
  <dcterms:created xsi:type="dcterms:W3CDTF">2024-12-24T13:19:00Z</dcterms:created>
  <dcterms:modified xsi:type="dcterms:W3CDTF">2024-12-27T08:57:00Z</dcterms:modified>
</cp:coreProperties>
</file>