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1C3B7" w14:textId="431C1DCE" w:rsidR="00725A0D" w:rsidRPr="0091461A" w:rsidRDefault="00725A0D" w:rsidP="007E3EAF">
      <w:pPr>
        <w:spacing w:after="0"/>
        <w:rPr>
          <w:rFonts w:ascii="Times New Roman" w:hAnsi="Times New Roman"/>
          <w:sz w:val="27"/>
          <w:szCs w:val="27"/>
        </w:rPr>
      </w:pPr>
    </w:p>
    <w:p w14:paraId="737E2396" w14:textId="0C9F0ACB" w:rsidR="008756E5" w:rsidRPr="008756E5" w:rsidRDefault="008756E5" w:rsidP="008756E5">
      <w:pPr>
        <w:spacing w:after="0" w:line="240" w:lineRule="auto"/>
        <w:ind w:left="426" w:hanging="426"/>
        <w:jc w:val="center"/>
        <w:rPr>
          <w:rFonts w:ascii="Times New Roman" w:eastAsia="Lucida Sans Unicode" w:hAnsi="Times New Roman"/>
          <w:noProof/>
          <w:kern w:val="2"/>
          <w:sz w:val="28"/>
          <w:szCs w:val="28"/>
        </w:rPr>
      </w:pPr>
      <w:r w:rsidRPr="008756E5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F04BC73" wp14:editId="33778E68">
            <wp:extent cx="542925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81A64" w14:textId="77777777" w:rsidR="008756E5" w:rsidRPr="008756E5" w:rsidRDefault="008756E5" w:rsidP="008756E5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</w:rPr>
      </w:pPr>
    </w:p>
    <w:p w14:paraId="2289538F" w14:textId="77777777" w:rsidR="008756E5" w:rsidRPr="008756E5" w:rsidRDefault="008756E5" w:rsidP="008756E5">
      <w:pPr>
        <w:spacing w:after="0" w:line="240" w:lineRule="auto"/>
        <w:ind w:left="426" w:hanging="426"/>
        <w:jc w:val="center"/>
        <w:rPr>
          <w:rFonts w:ascii="Times New Roman" w:hAnsi="Times New Roman"/>
          <w:b/>
          <w:sz w:val="28"/>
          <w:szCs w:val="28"/>
        </w:rPr>
      </w:pPr>
      <w:r w:rsidRPr="008756E5">
        <w:rPr>
          <w:rFonts w:ascii="Times New Roman" w:hAnsi="Times New Roman"/>
          <w:b/>
          <w:sz w:val="28"/>
          <w:szCs w:val="28"/>
        </w:rPr>
        <w:t>ТЕМКИНСКИЙ ОКРУЖНОЙ СОВЕТ ДЕПУТАТОВ</w:t>
      </w:r>
    </w:p>
    <w:p w14:paraId="095757A4" w14:textId="77777777" w:rsidR="008756E5" w:rsidRPr="008756E5" w:rsidRDefault="008756E5" w:rsidP="008756E5">
      <w:pPr>
        <w:spacing w:after="0" w:line="240" w:lineRule="auto"/>
        <w:ind w:left="426" w:hanging="426"/>
        <w:jc w:val="center"/>
        <w:rPr>
          <w:rFonts w:ascii="Times New Roman" w:eastAsia="Lucida Sans Unicode" w:hAnsi="Times New Roman"/>
          <w:b/>
        </w:rPr>
      </w:pPr>
    </w:p>
    <w:p w14:paraId="37FDDB43" w14:textId="164B4FFD" w:rsidR="008756E5" w:rsidRDefault="008756E5" w:rsidP="003B5E2B">
      <w:pPr>
        <w:spacing w:after="0" w:line="240" w:lineRule="auto"/>
        <w:ind w:left="426" w:hanging="426"/>
        <w:jc w:val="center"/>
        <w:rPr>
          <w:rFonts w:ascii="Times New Roman" w:hAnsi="Times New Roman"/>
          <w:b/>
          <w:sz w:val="32"/>
          <w:szCs w:val="32"/>
        </w:rPr>
      </w:pPr>
      <w:r w:rsidRPr="008756E5">
        <w:rPr>
          <w:rFonts w:ascii="Times New Roman" w:hAnsi="Times New Roman"/>
          <w:b/>
          <w:sz w:val="32"/>
          <w:szCs w:val="32"/>
        </w:rPr>
        <w:t>Р Е Ш Е Н И Е</w:t>
      </w:r>
    </w:p>
    <w:p w14:paraId="624850C2" w14:textId="77777777" w:rsidR="00B30C7F" w:rsidRPr="003E2673" w:rsidRDefault="00B30C7F" w:rsidP="003B5E2B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0D166E5" w14:textId="35EDD328" w:rsidR="008756E5" w:rsidRPr="008756E5" w:rsidRDefault="008756E5" w:rsidP="008756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56E5">
        <w:rPr>
          <w:rFonts w:ascii="Times New Roman" w:hAnsi="Times New Roman"/>
          <w:sz w:val="28"/>
          <w:szCs w:val="28"/>
        </w:rPr>
        <w:t xml:space="preserve">от </w:t>
      </w:r>
      <w:r w:rsidR="002B002E">
        <w:rPr>
          <w:rFonts w:ascii="Times New Roman" w:hAnsi="Times New Roman"/>
          <w:sz w:val="28"/>
          <w:szCs w:val="28"/>
        </w:rPr>
        <w:t xml:space="preserve">24 </w:t>
      </w:r>
      <w:r w:rsidRPr="008756E5">
        <w:rPr>
          <w:rFonts w:ascii="Times New Roman" w:hAnsi="Times New Roman"/>
          <w:sz w:val="28"/>
          <w:szCs w:val="28"/>
        </w:rPr>
        <w:t>декабря</w:t>
      </w:r>
      <w:r w:rsidRPr="008756E5">
        <w:rPr>
          <w:rFonts w:ascii="Times New Roman" w:hAnsi="Times New Roman"/>
          <w:b/>
          <w:sz w:val="28"/>
          <w:szCs w:val="28"/>
        </w:rPr>
        <w:t xml:space="preserve"> </w:t>
      </w:r>
      <w:r w:rsidRPr="008756E5">
        <w:rPr>
          <w:rFonts w:ascii="Times New Roman" w:hAnsi="Times New Roman"/>
          <w:sz w:val="28"/>
          <w:szCs w:val="28"/>
        </w:rPr>
        <w:t xml:space="preserve">2024 года                                                                                             № </w:t>
      </w:r>
      <w:r w:rsidR="0011194D">
        <w:rPr>
          <w:rFonts w:ascii="Times New Roman" w:hAnsi="Times New Roman"/>
          <w:sz w:val="28"/>
          <w:szCs w:val="28"/>
        </w:rPr>
        <w:t>63</w:t>
      </w:r>
    </w:p>
    <w:p w14:paraId="28326CE5" w14:textId="77777777" w:rsidR="008756E5" w:rsidRDefault="008756E5" w:rsidP="0050366A">
      <w:pPr>
        <w:tabs>
          <w:tab w:val="left" w:pos="0"/>
        </w:tabs>
        <w:spacing w:after="0" w:line="240" w:lineRule="auto"/>
        <w:ind w:right="5385"/>
        <w:jc w:val="both"/>
        <w:rPr>
          <w:rFonts w:ascii="Times New Roman" w:hAnsi="Times New Roman"/>
          <w:sz w:val="27"/>
          <w:szCs w:val="27"/>
        </w:rPr>
      </w:pPr>
    </w:p>
    <w:p w14:paraId="4AAE3DEA" w14:textId="0086DD10" w:rsidR="00725A0D" w:rsidRPr="008756E5" w:rsidRDefault="00C8425D" w:rsidP="0050366A">
      <w:pPr>
        <w:tabs>
          <w:tab w:val="left" w:pos="0"/>
        </w:tabs>
        <w:spacing w:after="0" w:line="240" w:lineRule="auto"/>
        <w:ind w:right="5385"/>
        <w:jc w:val="both"/>
        <w:rPr>
          <w:rFonts w:ascii="Times New Roman" w:hAnsi="Times New Roman"/>
          <w:sz w:val="28"/>
          <w:szCs w:val="28"/>
        </w:rPr>
      </w:pPr>
      <w:r w:rsidRPr="008756E5">
        <w:rPr>
          <w:rFonts w:ascii="Times New Roman" w:hAnsi="Times New Roman"/>
          <w:sz w:val="28"/>
          <w:szCs w:val="28"/>
        </w:rPr>
        <w:t>Об уполномоченном лице</w:t>
      </w:r>
      <w:r w:rsidR="00B42E90" w:rsidRPr="008756E5">
        <w:rPr>
          <w:rFonts w:ascii="Times New Roman" w:hAnsi="Times New Roman"/>
          <w:sz w:val="28"/>
          <w:szCs w:val="28"/>
        </w:rPr>
        <w:t xml:space="preserve"> </w:t>
      </w:r>
      <w:r w:rsidRPr="008756E5">
        <w:rPr>
          <w:rFonts w:ascii="Times New Roman" w:hAnsi="Times New Roman"/>
          <w:sz w:val="28"/>
          <w:szCs w:val="28"/>
        </w:rPr>
        <w:t>на подачу в регистрирующий орган комплекта документов,</w:t>
      </w:r>
      <w:r w:rsidR="00B42E90" w:rsidRPr="008756E5">
        <w:rPr>
          <w:rFonts w:ascii="Times New Roman" w:hAnsi="Times New Roman"/>
          <w:sz w:val="28"/>
          <w:szCs w:val="28"/>
        </w:rPr>
        <w:t xml:space="preserve"> </w:t>
      </w:r>
      <w:r w:rsidRPr="008756E5">
        <w:rPr>
          <w:rFonts w:ascii="Times New Roman" w:hAnsi="Times New Roman"/>
          <w:sz w:val="28"/>
          <w:szCs w:val="28"/>
        </w:rPr>
        <w:t xml:space="preserve">связанных с </w:t>
      </w:r>
      <w:r w:rsidR="00B42E90" w:rsidRPr="008756E5">
        <w:rPr>
          <w:rFonts w:ascii="Times New Roman" w:hAnsi="Times New Roman"/>
          <w:sz w:val="28"/>
          <w:szCs w:val="28"/>
        </w:rPr>
        <w:t>г</w:t>
      </w:r>
      <w:r w:rsidRPr="008756E5">
        <w:rPr>
          <w:rFonts w:ascii="Times New Roman" w:hAnsi="Times New Roman"/>
          <w:sz w:val="28"/>
          <w:szCs w:val="28"/>
        </w:rPr>
        <w:t xml:space="preserve">осударственной регистрацией </w:t>
      </w:r>
      <w:r w:rsidR="0050366A" w:rsidRPr="008756E5">
        <w:rPr>
          <w:rFonts w:ascii="Times New Roman" w:hAnsi="Times New Roman"/>
          <w:sz w:val="28"/>
          <w:szCs w:val="28"/>
        </w:rPr>
        <w:t>Контрольно-ревизионной комиссии муниципального образования «</w:t>
      </w:r>
      <w:r w:rsidR="00F32154">
        <w:rPr>
          <w:rFonts w:ascii="Times New Roman" w:hAnsi="Times New Roman"/>
          <w:sz w:val="28"/>
          <w:szCs w:val="28"/>
        </w:rPr>
        <w:t>Темкин</w:t>
      </w:r>
      <w:r w:rsidR="0050366A" w:rsidRPr="008756E5">
        <w:rPr>
          <w:rFonts w:ascii="Times New Roman" w:hAnsi="Times New Roman"/>
          <w:sz w:val="28"/>
          <w:szCs w:val="28"/>
        </w:rPr>
        <w:t>ский муниципальный округ» Смоленской области в качестве юридического лица</w:t>
      </w:r>
    </w:p>
    <w:p w14:paraId="198A0C5B" w14:textId="77777777" w:rsidR="0050366A" w:rsidRPr="003B5E2B" w:rsidRDefault="0050366A" w:rsidP="0050366A">
      <w:pPr>
        <w:tabs>
          <w:tab w:val="left" w:pos="0"/>
        </w:tabs>
        <w:spacing w:after="0" w:line="240" w:lineRule="auto"/>
        <w:ind w:right="5385"/>
        <w:jc w:val="both"/>
        <w:rPr>
          <w:rFonts w:ascii="Times New Roman" w:hAnsi="Times New Roman"/>
          <w:sz w:val="24"/>
          <w:szCs w:val="24"/>
        </w:rPr>
      </w:pPr>
    </w:p>
    <w:p w14:paraId="32D4B55D" w14:textId="79DA1D9A" w:rsidR="007B1ACE" w:rsidRDefault="0050366A" w:rsidP="0050366A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56E5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</w:t>
      </w:r>
      <w:r w:rsidR="00F93203">
        <w:rPr>
          <w:rFonts w:ascii="Times New Roman" w:hAnsi="Times New Roman"/>
          <w:sz w:val="28"/>
          <w:szCs w:val="28"/>
        </w:rPr>
        <w:t xml:space="preserve">                   </w:t>
      </w:r>
      <w:r w:rsidRPr="008756E5">
        <w:rPr>
          <w:rFonts w:ascii="Times New Roman" w:hAnsi="Times New Roman"/>
          <w:sz w:val="28"/>
          <w:szCs w:val="28"/>
        </w:rPr>
        <w:t>и деятельности контрольно-счетных органов субъектов Российской Федерации, федеральных территорий и муниципальных образований», Федеральным законом  от 08.08.2001 № 129-ФЗ «О государственной регистрации юридических лиц и индивидуальных предпринимателей», областным законом  от 10.06.2024 № 1</w:t>
      </w:r>
      <w:r w:rsidR="00F32154">
        <w:rPr>
          <w:rFonts w:ascii="Times New Roman" w:hAnsi="Times New Roman"/>
          <w:sz w:val="28"/>
          <w:szCs w:val="28"/>
        </w:rPr>
        <w:t>21</w:t>
      </w:r>
      <w:r w:rsidRPr="008756E5">
        <w:rPr>
          <w:rFonts w:ascii="Times New Roman" w:hAnsi="Times New Roman"/>
          <w:sz w:val="28"/>
          <w:szCs w:val="28"/>
        </w:rPr>
        <w:t>-з      «О преобразовании муниципальных образований, входящих в состав муниципального образования «</w:t>
      </w:r>
      <w:r w:rsidR="00F32154">
        <w:rPr>
          <w:rFonts w:ascii="Times New Roman" w:hAnsi="Times New Roman"/>
          <w:sz w:val="28"/>
          <w:szCs w:val="28"/>
        </w:rPr>
        <w:t>Темкин</w:t>
      </w:r>
      <w:r w:rsidRPr="008756E5">
        <w:rPr>
          <w:rFonts w:ascii="Times New Roman" w:hAnsi="Times New Roman"/>
          <w:sz w:val="28"/>
          <w:szCs w:val="28"/>
        </w:rPr>
        <w:t xml:space="preserve">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</w:t>
      </w:r>
      <w:r w:rsidR="0087465F">
        <w:rPr>
          <w:rFonts w:ascii="Times New Roman" w:hAnsi="Times New Roman"/>
          <w:sz w:val="28"/>
          <w:szCs w:val="28"/>
        </w:rPr>
        <w:t xml:space="preserve">                        </w:t>
      </w:r>
      <w:r w:rsidRPr="008756E5">
        <w:rPr>
          <w:rFonts w:ascii="Times New Roman" w:hAnsi="Times New Roman"/>
          <w:sz w:val="28"/>
          <w:szCs w:val="28"/>
        </w:rPr>
        <w:t xml:space="preserve">и срока полномочий депутатов представительного органа первого созыва вновь образованного муниципального округа, а также порядка избрания, полномочий </w:t>
      </w:r>
      <w:r w:rsidR="00430485">
        <w:rPr>
          <w:rFonts w:ascii="Times New Roman" w:hAnsi="Times New Roman"/>
          <w:sz w:val="28"/>
          <w:szCs w:val="28"/>
        </w:rPr>
        <w:t xml:space="preserve">                         </w:t>
      </w:r>
      <w:r w:rsidRPr="008756E5">
        <w:rPr>
          <w:rFonts w:ascii="Times New Roman" w:hAnsi="Times New Roman"/>
          <w:sz w:val="28"/>
          <w:szCs w:val="28"/>
        </w:rPr>
        <w:t xml:space="preserve">и срока полномочий первого главы вновь образованного муниципального округа», Регламентом </w:t>
      </w:r>
      <w:r w:rsidR="00F32154">
        <w:rPr>
          <w:rFonts w:ascii="Times New Roman" w:hAnsi="Times New Roman"/>
          <w:sz w:val="28"/>
          <w:szCs w:val="28"/>
        </w:rPr>
        <w:t>Темкин</w:t>
      </w:r>
      <w:r w:rsidRPr="008756E5">
        <w:rPr>
          <w:rFonts w:ascii="Times New Roman" w:hAnsi="Times New Roman"/>
          <w:sz w:val="28"/>
          <w:szCs w:val="28"/>
        </w:rPr>
        <w:t xml:space="preserve">ского окружного Совета депутатов, утвержденного решением </w:t>
      </w:r>
      <w:r w:rsidR="00F32154">
        <w:rPr>
          <w:rFonts w:ascii="Times New Roman" w:hAnsi="Times New Roman"/>
          <w:sz w:val="28"/>
          <w:szCs w:val="28"/>
        </w:rPr>
        <w:t>Темкин</w:t>
      </w:r>
      <w:r w:rsidRPr="008756E5">
        <w:rPr>
          <w:rFonts w:ascii="Times New Roman" w:hAnsi="Times New Roman"/>
          <w:sz w:val="28"/>
          <w:szCs w:val="28"/>
        </w:rPr>
        <w:t xml:space="preserve">ского окружного Совета депутатов от </w:t>
      </w:r>
      <w:r w:rsidR="00DC0D09">
        <w:rPr>
          <w:rFonts w:ascii="Times New Roman" w:hAnsi="Times New Roman"/>
          <w:sz w:val="28"/>
          <w:szCs w:val="28"/>
        </w:rPr>
        <w:t>13</w:t>
      </w:r>
      <w:r w:rsidRPr="008756E5">
        <w:rPr>
          <w:rFonts w:ascii="Times New Roman" w:hAnsi="Times New Roman"/>
          <w:sz w:val="28"/>
          <w:szCs w:val="28"/>
        </w:rPr>
        <w:t>.1</w:t>
      </w:r>
      <w:r w:rsidR="00DC0D09">
        <w:rPr>
          <w:rFonts w:ascii="Times New Roman" w:hAnsi="Times New Roman"/>
          <w:sz w:val="28"/>
          <w:szCs w:val="28"/>
        </w:rPr>
        <w:t>2</w:t>
      </w:r>
      <w:r w:rsidRPr="008756E5">
        <w:rPr>
          <w:rFonts w:ascii="Times New Roman" w:hAnsi="Times New Roman"/>
          <w:sz w:val="28"/>
          <w:szCs w:val="28"/>
        </w:rPr>
        <w:t xml:space="preserve">.2024 № </w:t>
      </w:r>
      <w:r w:rsidR="00DC0D09">
        <w:rPr>
          <w:rFonts w:ascii="Times New Roman" w:hAnsi="Times New Roman"/>
          <w:sz w:val="28"/>
          <w:szCs w:val="28"/>
        </w:rPr>
        <w:t>51</w:t>
      </w:r>
      <w:r w:rsidRPr="008756E5">
        <w:rPr>
          <w:rFonts w:ascii="Times New Roman" w:hAnsi="Times New Roman"/>
          <w:sz w:val="28"/>
          <w:szCs w:val="28"/>
        </w:rPr>
        <w:t xml:space="preserve">, решением </w:t>
      </w:r>
      <w:r w:rsidR="00F32154">
        <w:rPr>
          <w:rFonts w:ascii="Times New Roman" w:hAnsi="Times New Roman"/>
          <w:sz w:val="28"/>
          <w:szCs w:val="28"/>
        </w:rPr>
        <w:t>Темкин</w:t>
      </w:r>
      <w:r w:rsidRPr="008756E5">
        <w:rPr>
          <w:rFonts w:ascii="Times New Roman" w:hAnsi="Times New Roman"/>
          <w:sz w:val="28"/>
          <w:szCs w:val="28"/>
        </w:rPr>
        <w:t>ского окружного Совета депутатов от 2</w:t>
      </w:r>
      <w:r w:rsidR="00C02D40">
        <w:rPr>
          <w:rFonts w:ascii="Times New Roman" w:hAnsi="Times New Roman"/>
          <w:sz w:val="28"/>
          <w:szCs w:val="28"/>
        </w:rPr>
        <w:t>3</w:t>
      </w:r>
      <w:r w:rsidRPr="008756E5">
        <w:rPr>
          <w:rFonts w:ascii="Times New Roman" w:hAnsi="Times New Roman"/>
          <w:sz w:val="28"/>
          <w:szCs w:val="28"/>
        </w:rPr>
        <w:t>.10.2024 № 16 «О создании Контрольно-ревизионной комиссии муниципального образования «</w:t>
      </w:r>
      <w:r w:rsidR="00F32154">
        <w:rPr>
          <w:rFonts w:ascii="Times New Roman" w:hAnsi="Times New Roman"/>
          <w:sz w:val="28"/>
          <w:szCs w:val="28"/>
        </w:rPr>
        <w:t>Темкин</w:t>
      </w:r>
      <w:r w:rsidRPr="008756E5">
        <w:rPr>
          <w:rFonts w:ascii="Times New Roman" w:hAnsi="Times New Roman"/>
          <w:sz w:val="28"/>
          <w:szCs w:val="28"/>
        </w:rPr>
        <w:t xml:space="preserve">ский муниципальный округ» Смоленской области и наделении ее правами юридического лица, </w:t>
      </w:r>
    </w:p>
    <w:p w14:paraId="6AFCF1EF" w14:textId="77777777" w:rsidR="007B1ACE" w:rsidRPr="006C3C47" w:rsidRDefault="007B1ACE" w:rsidP="0050366A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6008CA6F" w14:textId="4BA43A75" w:rsidR="0050366A" w:rsidRPr="007B1ACE" w:rsidRDefault="00F32154" w:rsidP="0050366A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Темкин</w:t>
      </w:r>
      <w:r w:rsidR="0050366A" w:rsidRPr="008756E5">
        <w:rPr>
          <w:rFonts w:ascii="Times New Roman" w:hAnsi="Times New Roman"/>
          <w:sz w:val="28"/>
          <w:szCs w:val="28"/>
        </w:rPr>
        <w:t>ский окружной Совет депутатов</w:t>
      </w:r>
      <w:r w:rsidR="007B1ACE">
        <w:rPr>
          <w:rFonts w:ascii="Times New Roman" w:hAnsi="Times New Roman"/>
          <w:sz w:val="28"/>
          <w:szCs w:val="28"/>
        </w:rPr>
        <w:t xml:space="preserve"> </w:t>
      </w:r>
      <w:r w:rsidR="007B1ACE">
        <w:rPr>
          <w:rFonts w:ascii="Times New Roman" w:hAnsi="Times New Roman"/>
          <w:b/>
          <w:bCs/>
          <w:sz w:val="28"/>
          <w:szCs w:val="28"/>
        </w:rPr>
        <w:t>р е ш и л</w:t>
      </w:r>
    </w:p>
    <w:p w14:paraId="4C4AFA30" w14:textId="77777777" w:rsidR="00C8425D" w:rsidRPr="006C3C47" w:rsidRDefault="00C8425D" w:rsidP="00C8425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0D6B0F6" w14:textId="256E818A" w:rsidR="0050366A" w:rsidRPr="008756E5" w:rsidRDefault="00C8425D" w:rsidP="00E57BA6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56E5">
        <w:rPr>
          <w:rFonts w:ascii="Times New Roman" w:hAnsi="Times New Roman"/>
          <w:sz w:val="28"/>
          <w:szCs w:val="28"/>
        </w:rPr>
        <w:t xml:space="preserve">1. Уполномочить </w:t>
      </w:r>
      <w:r w:rsidR="00E57BA6" w:rsidRPr="008756E5">
        <w:rPr>
          <w:rFonts w:ascii="Times New Roman" w:hAnsi="Times New Roman"/>
          <w:sz w:val="28"/>
          <w:szCs w:val="28"/>
        </w:rPr>
        <w:t xml:space="preserve">председателя </w:t>
      </w:r>
      <w:r w:rsidR="00F32154">
        <w:rPr>
          <w:rFonts w:ascii="Times New Roman" w:hAnsi="Times New Roman"/>
          <w:sz w:val="28"/>
          <w:szCs w:val="28"/>
        </w:rPr>
        <w:t>Темкин</w:t>
      </w:r>
      <w:r w:rsidR="00E57BA6" w:rsidRPr="008756E5">
        <w:rPr>
          <w:rFonts w:ascii="Times New Roman" w:hAnsi="Times New Roman"/>
          <w:sz w:val="28"/>
          <w:szCs w:val="28"/>
        </w:rPr>
        <w:t xml:space="preserve">ского окружного Совета депутатов                                                              </w:t>
      </w:r>
      <w:r w:rsidR="008E4136">
        <w:rPr>
          <w:rFonts w:ascii="Times New Roman" w:hAnsi="Times New Roman"/>
          <w:sz w:val="28"/>
          <w:szCs w:val="28"/>
        </w:rPr>
        <w:t xml:space="preserve">Горностаеву Анну Фёдоровну </w:t>
      </w:r>
      <w:r w:rsidRPr="008756E5">
        <w:rPr>
          <w:rFonts w:ascii="Times New Roman" w:hAnsi="Times New Roman"/>
          <w:sz w:val="28"/>
          <w:szCs w:val="28"/>
        </w:rPr>
        <w:t>на подачу в регистрирующий орган комплекта документов, связанных</w:t>
      </w:r>
      <w:r w:rsidR="00E57BA6" w:rsidRPr="008756E5">
        <w:rPr>
          <w:rFonts w:ascii="Times New Roman" w:hAnsi="Times New Roman"/>
          <w:sz w:val="28"/>
          <w:szCs w:val="28"/>
        </w:rPr>
        <w:t xml:space="preserve"> </w:t>
      </w:r>
      <w:r w:rsidRPr="008756E5">
        <w:rPr>
          <w:rFonts w:ascii="Times New Roman" w:hAnsi="Times New Roman"/>
          <w:sz w:val="28"/>
          <w:szCs w:val="28"/>
        </w:rPr>
        <w:t xml:space="preserve">с государственной регистрацией </w:t>
      </w:r>
      <w:r w:rsidR="0050366A" w:rsidRPr="008756E5">
        <w:rPr>
          <w:rFonts w:ascii="Times New Roman" w:hAnsi="Times New Roman"/>
          <w:sz w:val="28"/>
          <w:szCs w:val="28"/>
        </w:rPr>
        <w:t xml:space="preserve">Контрольно-ревизионной </w:t>
      </w:r>
      <w:r w:rsidR="0050366A" w:rsidRPr="008756E5">
        <w:rPr>
          <w:rFonts w:ascii="Times New Roman" w:hAnsi="Times New Roman"/>
          <w:sz w:val="28"/>
          <w:szCs w:val="28"/>
        </w:rPr>
        <w:lastRenderedPageBreak/>
        <w:t>комиссии муниципального образования «</w:t>
      </w:r>
      <w:r w:rsidR="00F32154">
        <w:rPr>
          <w:rFonts w:ascii="Times New Roman" w:hAnsi="Times New Roman"/>
          <w:sz w:val="28"/>
          <w:szCs w:val="28"/>
        </w:rPr>
        <w:t>Темкин</w:t>
      </w:r>
      <w:r w:rsidR="0050366A" w:rsidRPr="008756E5">
        <w:rPr>
          <w:rFonts w:ascii="Times New Roman" w:hAnsi="Times New Roman"/>
          <w:sz w:val="28"/>
          <w:szCs w:val="28"/>
        </w:rPr>
        <w:t>ский муниципальный округ» Смоленской области в качестве юридического лица.</w:t>
      </w:r>
    </w:p>
    <w:p w14:paraId="021418DE" w14:textId="025C5A3E" w:rsidR="00DD6BC6" w:rsidRDefault="00C8425D" w:rsidP="006C3C47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56E5">
        <w:rPr>
          <w:rFonts w:ascii="Times New Roman" w:hAnsi="Times New Roman"/>
          <w:sz w:val="28"/>
          <w:szCs w:val="28"/>
        </w:rPr>
        <w:t xml:space="preserve">2. Настоящее решение вступает в силу со дня его принятия. </w:t>
      </w:r>
    </w:p>
    <w:p w14:paraId="2BFEAC41" w14:textId="64230823" w:rsidR="00527593" w:rsidRDefault="00527593" w:rsidP="006C3C47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FC2558" w14:textId="77777777" w:rsidR="00527593" w:rsidRPr="008756E5" w:rsidRDefault="00527593" w:rsidP="006C3C47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80AA2C9" w14:textId="1284447C" w:rsidR="00DD6BC6" w:rsidRPr="008756E5" w:rsidRDefault="00DD6BC6" w:rsidP="00DD6BC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756E5">
        <w:rPr>
          <w:rFonts w:ascii="Times New Roman" w:hAnsi="Times New Roman"/>
          <w:color w:val="000000"/>
          <w:sz w:val="28"/>
          <w:szCs w:val="28"/>
        </w:rPr>
        <w:t xml:space="preserve">Председатель </w:t>
      </w:r>
      <w:r w:rsidR="008F149A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F32154">
        <w:rPr>
          <w:rFonts w:ascii="Times New Roman" w:hAnsi="Times New Roman"/>
          <w:color w:val="000000"/>
          <w:sz w:val="28"/>
          <w:szCs w:val="28"/>
        </w:rPr>
        <w:t>Темкин</w:t>
      </w:r>
      <w:r w:rsidRPr="008756E5">
        <w:rPr>
          <w:rFonts w:ascii="Times New Roman" w:hAnsi="Times New Roman"/>
          <w:color w:val="000000"/>
          <w:sz w:val="28"/>
          <w:szCs w:val="28"/>
        </w:rPr>
        <w:t xml:space="preserve">ского </w:t>
      </w:r>
    </w:p>
    <w:p w14:paraId="2B13E452" w14:textId="18788828" w:rsidR="006A5673" w:rsidRPr="0091461A" w:rsidRDefault="00DD6BC6" w:rsidP="00DD6BC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756E5">
        <w:rPr>
          <w:rFonts w:ascii="Times New Roman" w:hAnsi="Times New Roman"/>
          <w:color w:val="000000"/>
          <w:sz w:val="28"/>
          <w:szCs w:val="28"/>
        </w:rPr>
        <w:t xml:space="preserve">окружного Совета депутатов                                  </w:t>
      </w:r>
      <w:r w:rsidR="00DB340D" w:rsidRPr="008756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756E5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A73B81" w:rsidRPr="008756E5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8756E5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8E4136">
        <w:rPr>
          <w:rFonts w:ascii="Times New Roman" w:hAnsi="Times New Roman"/>
          <w:b/>
          <w:bCs/>
          <w:color w:val="000000"/>
          <w:sz w:val="28"/>
          <w:szCs w:val="28"/>
        </w:rPr>
        <w:t>А.Ф. Горностаева</w:t>
      </w:r>
    </w:p>
    <w:sectPr w:rsidR="006A5673" w:rsidRPr="0091461A" w:rsidSect="00B30C7F">
      <w:headerReference w:type="default" r:id="rId7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1D7B7" w14:textId="77777777" w:rsidR="00791D57" w:rsidRDefault="00791D57" w:rsidP="001567EA">
      <w:pPr>
        <w:spacing w:after="0" w:line="240" w:lineRule="auto"/>
      </w:pPr>
      <w:r>
        <w:separator/>
      </w:r>
    </w:p>
  </w:endnote>
  <w:endnote w:type="continuationSeparator" w:id="0">
    <w:p w14:paraId="41C77ABE" w14:textId="77777777" w:rsidR="00791D57" w:rsidRDefault="00791D57" w:rsidP="00156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F265C" w14:textId="77777777" w:rsidR="00791D57" w:rsidRDefault="00791D57" w:rsidP="001567EA">
      <w:pPr>
        <w:spacing w:after="0" w:line="240" w:lineRule="auto"/>
      </w:pPr>
      <w:r>
        <w:separator/>
      </w:r>
    </w:p>
  </w:footnote>
  <w:footnote w:type="continuationSeparator" w:id="0">
    <w:p w14:paraId="1BCF7601" w14:textId="77777777" w:rsidR="00791D57" w:rsidRDefault="00791D57" w:rsidP="00156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9024699"/>
      <w:docPartObj>
        <w:docPartGallery w:val="Page Numbers (Top of Page)"/>
        <w:docPartUnique/>
      </w:docPartObj>
    </w:sdtPr>
    <w:sdtEndPr/>
    <w:sdtContent>
      <w:p w14:paraId="037E60E9" w14:textId="359557D6" w:rsidR="00B30C7F" w:rsidRDefault="00B30C7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A370B9" w14:textId="77777777" w:rsidR="00B30C7F" w:rsidRDefault="00B30C7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0B5B"/>
    <w:rsid w:val="00016D70"/>
    <w:rsid w:val="0011194D"/>
    <w:rsid w:val="001567EA"/>
    <w:rsid w:val="001D702A"/>
    <w:rsid w:val="001E2249"/>
    <w:rsid w:val="002767E3"/>
    <w:rsid w:val="002B002E"/>
    <w:rsid w:val="00332504"/>
    <w:rsid w:val="003B5E2B"/>
    <w:rsid w:val="003E16F8"/>
    <w:rsid w:val="003E2673"/>
    <w:rsid w:val="00430485"/>
    <w:rsid w:val="004A458B"/>
    <w:rsid w:val="004B18D1"/>
    <w:rsid w:val="004F654F"/>
    <w:rsid w:val="0050366A"/>
    <w:rsid w:val="00517166"/>
    <w:rsid w:val="00527593"/>
    <w:rsid w:val="00595876"/>
    <w:rsid w:val="00666AF3"/>
    <w:rsid w:val="00671753"/>
    <w:rsid w:val="006766E8"/>
    <w:rsid w:val="006A5673"/>
    <w:rsid w:val="006A56AE"/>
    <w:rsid w:val="006C3C47"/>
    <w:rsid w:val="006E2B71"/>
    <w:rsid w:val="00725A0D"/>
    <w:rsid w:val="00737FC2"/>
    <w:rsid w:val="00782E88"/>
    <w:rsid w:val="00791D57"/>
    <w:rsid w:val="007B1ACE"/>
    <w:rsid w:val="007E3EAF"/>
    <w:rsid w:val="008023F8"/>
    <w:rsid w:val="00830C8F"/>
    <w:rsid w:val="008577C6"/>
    <w:rsid w:val="0087465F"/>
    <w:rsid w:val="008756E5"/>
    <w:rsid w:val="00884924"/>
    <w:rsid w:val="008E4136"/>
    <w:rsid w:val="008F149A"/>
    <w:rsid w:val="0091461A"/>
    <w:rsid w:val="00944BF7"/>
    <w:rsid w:val="00970C43"/>
    <w:rsid w:val="009F343D"/>
    <w:rsid w:val="00A20B5B"/>
    <w:rsid w:val="00A73B81"/>
    <w:rsid w:val="00AB4AB0"/>
    <w:rsid w:val="00AD005D"/>
    <w:rsid w:val="00AD1897"/>
    <w:rsid w:val="00B30C7F"/>
    <w:rsid w:val="00B42E90"/>
    <w:rsid w:val="00BE48A0"/>
    <w:rsid w:val="00C02D40"/>
    <w:rsid w:val="00C5460D"/>
    <w:rsid w:val="00C8425D"/>
    <w:rsid w:val="00C94D11"/>
    <w:rsid w:val="00CC0A41"/>
    <w:rsid w:val="00CF510E"/>
    <w:rsid w:val="00D01A0F"/>
    <w:rsid w:val="00D158B8"/>
    <w:rsid w:val="00D20A37"/>
    <w:rsid w:val="00D363E1"/>
    <w:rsid w:val="00D83EA7"/>
    <w:rsid w:val="00DB340D"/>
    <w:rsid w:val="00DC0D09"/>
    <w:rsid w:val="00DC5361"/>
    <w:rsid w:val="00DD61BF"/>
    <w:rsid w:val="00DD6BC6"/>
    <w:rsid w:val="00E46295"/>
    <w:rsid w:val="00E57BA6"/>
    <w:rsid w:val="00E57CAA"/>
    <w:rsid w:val="00F047FF"/>
    <w:rsid w:val="00F06690"/>
    <w:rsid w:val="00F32154"/>
    <w:rsid w:val="00F43D2D"/>
    <w:rsid w:val="00F93203"/>
    <w:rsid w:val="00FE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5E0F5"/>
  <w15:docId w15:val="{8A425764-41DF-4F05-B35D-630B8034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2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D6BC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bCs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D6BC6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56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67E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56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67E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7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Дорохова Наталья Алексеевна</dc:creator>
  <cp:lastModifiedBy>User</cp:lastModifiedBy>
  <cp:revision>24</cp:revision>
  <cp:lastPrinted>2024-11-21T06:15:00Z</cp:lastPrinted>
  <dcterms:created xsi:type="dcterms:W3CDTF">2024-11-28T06:15:00Z</dcterms:created>
  <dcterms:modified xsi:type="dcterms:W3CDTF">2024-12-24T11:31:00Z</dcterms:modified>
</cp:coreProperties>
</file>