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A1" w:rsidRPr="00551DA1" w:rsidRDefault="00551DA1" w:rsidP="00551DA1">
      <w:pPr>
        <w:ind w:left="426" w:hanging="426"/>
        <w:jc w:val="right"/>
        <w:rPr>
          <w:b/>
          <w:bCs/>
          <w:noProof/>
        </w:rPr>
      </w:pPr>
    </w:p>
    <w:p w:rsidR="00551DA1" w:rsidRDefault="005E5C60" w:rsidP="00551DA1">
      <w:pPr>
        <w:ind w:left="426" w:hanging="426"/>
        <w:jc w:val="center"/>
        <w:rPr>
          <w:noProof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pt;height:62pt;visibility:visible;mso-wrap-style:square">
            <v:imagedata r:id="rId4" o:title=""/>
          </v:shape>
        </w:pict>
      </w:r>
    </w:p>
    <w:p w:rsidR="00551DA1" w:rsidRPr="00551DA1" w:rsidRDefault="00551DA1" w:rsidP="00551DA1">
      <w:pPr>
        <w:ind w:left="426" w:hanging="426"/>
        <w:jc w:val="center"/>
        <w:rPr>
          <w:rFonts w:eastAsia="Calibri"/>
          <w:kern w:val="0"/>
          <w:sz w:val="20"/>
          <w:szCs w:val="20"/>
        </w:rPr>
      </w:pPr>
    </w:p>
    <w:p w:rsidR="00D46B2E" w:rsidRDefault="00551DA1" w:rsidP="009E1937">
      <w:pPr>
        <w:pStyle w:val="1"/>
        <w:rPr>
          <w:bCs/>
          <w:kern w:val="28"/>
          <w:sz w:val="20"/>
        </w:rPr>
      </w:pPr>
      <w:r w:rsidRPr="00551DA1">
        <w:rPr>
          <w:bCs/>
          <w:kern w:val="28"/>
          <w:sz w:val="28"/>
          <w:szCs w:val="28"/>
        </w:rPr>
        <w:t>ТЕМКИНСКИЙ ОКРУЖНОЙ СОВЕТ ДЕПУТАТОВ</w:t>
      </w:r>
    </w:p>
    <w:p w:rsidR="009E1937" w:rsidRPr="009E1937" w:rsidRDefault="009E1937" w:rsidP="009E1937">
      <w:pPr>
        <w:rPr>
          <w:sz w:val="20"/>
          <w:szCs w:val="20"/>
        </w:rPr>
      </w:pPr>
    </w:p>
    <w:p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1DA1" w:rsidRDefault="00551DA1">
      <w:pPr>
        <w:jc w:val="center"/>
        <w:rPr>
          <w:b/>
          <w:sz w:val="32"/>
          <w:szCs w:val="32"/>
        </w:rPr>
      </w:pPr>
    </w:p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Default="000A2A9A" w:rsidP="00FA22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1DA1">
        <w:rPr>
          <w:sz w:val="28"/>
          <w:szCs w:val="28"/>
        </w:rPr>
        <w:t>9</w:t>
      </w:r>
      <w:r w:rsidR="00FA225E" w:rsidRPr="00FA225E">
        <w:rPr>
          <w:sz w:val="28"/>
          <w:szCs w:val="28"/>
        </w:rPr>
        <w:t xml:space="preserve"> </w:t>
      </w:r>
      <w:r w:rsidR="002328D9">
        <w:rPr>
          <w:sz w:val="28"/>
          <w:szCs w:val="28"/>
        </w:rPr>
        <w:t>июля</w:t>
      </w:r>
      <w:r w:rsidR="00FA225E" w:rsidRPr="00FA225E"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64161">
        <w:rPr>
          <w:sz w:val="28"/>
          <w:szCs w:val="28"/>
        </w:rPr>
        <w:t>5</w:t>
      </w:r>
      <w:r w:rsidRPr="004B4E89">
        <w:rPr>
          <w:sz w:val="28"/>
          <w:szCs w:val="28"/>
        </w:rPr>
        <w:t xml:space="preserve"> года                                                  </w:t>
      </w:r>
      <w:r w:rsidR="00FA225E" w:rsidRPr="00FA225E">
        <w:rPr>
          <w:sz w:val="28"/>
          <w:szCs w:val="28"/>
        </w:rPr>
        <w:t xml:space="preserve">                                           </w:t>
      </w:r>
      <w:r w:rsidRPr="004B4E89">
        <w:rPr>
          <w:sz w:val="28"/>
          <w:szCs w:val="28"/>
        </w:rPr>
        <w:t>№</w:t>
      </w:r>
      <w:r w:rsidR="00FA225E" w:rsidRPr="00FA225E">
        <w:rPr>
          <w:sz w:val="28"/>
          <w:szCs w:val="28"/>
        </w:rPr>
        <w:t xml:space="preserve"> </w:t>
      </w:r>
      <w:r w:rsidR="00677E3A">
        <w:rPr>
          <w:sz w:val="28"/>
          <w:szCs w:val="28"/>
        </w:rPr>
        <w:t>107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0"/>
          <w:szCs w:val="20"/>
        </w:rPr>
      </w:pPr>
    </w:p>
    <w:p w:rsidR="00A17D48" w:rsidRPr="00A17D48" w:rsidRDefault="00A17D48" w:rsidP="000A2A9A">
      <w:pPr>
        <w:shd w:val="clear" w:color="auto" w:fill="FFFFFF"/>
        <w:ind w:firstLine="709"/>
        <w:jc w:val="center"/>
        <w:rPr>
          <w:b/>
          <w:bCs/>
          <w:spacing w:val="40"/>
          <w:sz w:val="20"/>
          <w:szCs w:val="20"/>
        </w:rPr>
      </w:pPr>
    </w:p>
    <w:p w:rsidR="005935B7" w:rsidRDefault="00EC5C26" w:rsidP="005935B7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б</w:t>
      </w:r>
      <w:r w:rsidR="00FA225E" w:rsidRPr="00FA2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FA225E" w:rsidRPr="00FA2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структуры Администрации</w:t>
      </w:r>
      <w:r w:rsidR="00FA225E" w:rsidRPr="00FA2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proofErr w:type="gramStart"/>
      <w:r w:rsidR="001A765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A7653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1A7653">
        <w:rPr>
          <w:rFonts w:ascii="Times New Roman" w:hAnsi="Times New Roman" w:cs="Times New Roman"/>
          <w:b w:val="0"/>
          <w:sz w:val="28"/>
          <w:szCs w:val="28"/>
        </w:rPr>
        <w:t>емкинский</w:t>
      </w:r>
      <w:proofErr w:type="spellEnd"/>
      <w:r w:rsidR="001A765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</w:p>
    <w:p w:rsidR="007E556D" w:rsidRDefault="001A7653" w:rsidP="001A7653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1A7653" w:rsidRPr="001A7653" w:rsidRDefault="001A7653" w:rsidP="001A7653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C26" w:rsidRPr="001A7653" w:rsidRDefault="00EC5C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7653" w:rsidRDefault="00EC5C26" w:rsidP="001A7653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4161">
        <w:rPr>
          <w:sz w:val="28"/>
          <w:szCs w:val="28"/>
        </w:rPr>
        <w:t>связи с проведением организационно-штатных мероприятий в целях совершенствования системы управления в Администрации муниципального образования «Темкинский муниципальный округ» Смоленской области</w:t>
      </w:r>
      <w:r w:rsidR="00AA348C">
        <w:rPr>
          <w:sz w:val="28"/>
          <w:szCs w:val="28"/>
        </w:rPr>
        <w:t xml:space="preserve"> и</w:t>
      </w:r>
      <w:r w:rsidR="005F27BA">
        <w:rPr>
          <w:sz w:val="28"/>
          <w:szCs w:val="28"/>
        </w:rPr>
        <w:t>решением постоянной комиссии по законности и правопорядку,</w:t>
      </w:r>
    </w:p>
    <w:p w:rsidR="001A7653" w:rsidRDefault="001A7653" w:rsidP="001A7653">
      <w:pPr>
        <w:ind w:right="-55" w:firstLine="708"/>
        <w:jc w:val="both"/>
        <w:rPr>
          <w:sz w:val="28"/>
          <w:szCs w:val="28"/>
        </w:rPr>
      </w:pPr>
    </w:p>
    <w:p w:rsidR="007E556D" w:rsidRDefault="001A7653" w:rsidP="001A7653">
      <w:pPr>
        <w:ind w:right="-5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Темкинский окружной Совет депутатов </w:t>
      </w:r>
      <w:r>
        <w:rPr>
          <w:b/>
          <w:sz w:val="28"/>
          <w:szCs w:val="28"/>
        </w:rPr>
        <w:t>р е ш и л:</w:t>
      </w:r>
    </w:p>
    <w:p w:rsidR="00EC5C26" w:rsidRPr="001A7653" w:rsidRDefault="00EC5C26" w:rsidP="007E556D">
      <w:pPr>
        <w:ind w:right="-55"/>
        <w:jc w:val="both"/>
        <w:rPr>
          <w:sz w:val="28"/>
          <w:szCs w:val="28"/>
        </w:rPr>
      </w:pPr>
    </w:p>
    <w:p w:rsidR="004E159C" w:rsidRDefault="00EC5C26" w:rsidP="002C4B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2F8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муниципального образования </w:t>
      </w:r>
      <w:r w:rsidR="001A7653"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Смоленской области, </w:t>
      </w:r>
      <w:r w:rsidR="00B552F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64161" w:rsidRDefault="00564161" w:rsidP="00564161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Темкинского окружного Совета депутатов от 2</w:t>
      </w:r>
      <w:r w:rsidR="002328D9">
        <w:rPr>
          <w:rFonts w:ascii="Times New Roman" w:hAnsi="Times New Roman" w:cs="Times New Roman"/>
          <w:sz w:val="28"/>
          <w:szCs w:val="28"/>
        </w:rPr>
        <w:t xml:space="preserve">8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328D9">
        <w:rPr>
          <w:rFonts w:ascii="Times New Roman" w:hAnsi="Times New Roman" w:cs="Times New Roman"/>
          <w:sz w:val="28"/>
          <w:szCs w:val="28"/>
        </w:rPr>
        <w:t>5 года № 29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564161">
        <w:rPr>
          <w:rFonts w:ascii="Times New Roman" w:hAnsi="Times New Roman" w:cs="Times New Roman"/>
          <w:bCs/>
          <w:sz w:val="28"/>
          <w:szCs w:val="28"/>
        </w:rPr>
        <w:t>утверждении структуры Администрации муниципального образования «Темкинский муниципальный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617F" w:rsidRDefault="00564161" w:rsidP="00564161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2F8">
        <w:rPr>
          <w:sz w:val="28"/>
          <w:szCs w:val="28"/>
        </w:rPr>
        <w:t xml:space="preserve">. </w:t>
      </w:r>
      <w:r w:rsidR="00CD617F">
        <w:rPr>
          <w:sz w:val="28"/>
          <w:szCs w:val="28"/>
        </w:rPr>
        <w:t>Обнародовать н</w:t>
      </w:r>
      <w:r w:rsidR="00B552F8">
        <w:rPr>
          <w:sz w:val="28"/>
          <w:szCs w:val="28"/>
        </w:rPr>
        <w:t xml:space="preserve">астоящее решение </w:t>
      </w:r>
      <w:r w:rsidR="00CD617F">
        <w:rPr>
          <w:sz w:val="28"/>
          <w:szCs w:val="28"/>
        </w:rPr>
        <w:t xml:space="preserve">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B552F8" w:rsidRDefault="00CD617F" w:rsidP="00564161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 и применяется                 к правоотношениям </w:t>
      </w:r>
      <w:r w:rsidR="00B552F8">
        <w:rPr>
          <w:sz w:val="28"/>
          <w:szCs w:val="28"/>
        </w:rPr>
        <w:t>с 1</w:t>
      </w:r>
      <w:r w:rsidR="002328D9">
        <w:rPr>
          <w:sz w:val="28"/>
          <w:szCs w:val="28"/>
        </w:rPr>
        <w:t>6 июля</w:t>
      </w:r>
      <w:r w:rsidR="00B552F8">
        <w:rPr>
          <w:sz w:val="28"/>
          <w:szCs w:val="28"/>
        </w:rPr>
        <w:t xml:space="preserve"> 2025 года.</w:t>
      </w:r>
    </w:p>
    <w:p w:rsidR="00543D4D" w:rsidRDefault="00CD617F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по законности и правопорядку (председатель Олейник И.П.).</w:t>
      </w:r>
    </w:p>
    <w:p w:rsidR="00CD617F" w:rsidRDefault="00CD617F" w:rsidP="00CD617F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CD617F" w:rsidRDefault="00CD617F" w:rsidP="00CD617F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CD617F" w:rsidRDefault="00CD617F" w:rsidP="00CD617F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 образования                               Председатель    Темкинского</w:t>
      </w:r>
    </w:p>
    <w:p w:rsidR="00CD617F" w:rsidRDefault="00CD617F" w:rsidP="00CD617F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муниципальный округ»                               окружного Совета депутатов </w:t>
      </w:r>
    </w:p>
    <w:p w:rsidR="00CD617F" w:rsidRDefault="00CD617F" w:rsidP="00CD617F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273D01" w:rsidRDefault="00CD617F" w:rsidP="00FA225E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А.Н. Васильев                                                 А.Ф. </w:t>
      </w:r>
      <w:proofErr w:type="spellStart"/>
      <w:r>
        <w:rPr>
          <w:b/>
          <w:bCs/>
          <w:sz w:val="28"/>
          <w:szCs w:val="28"/>
        </w:rPr>
        <w:t>Горностаева</w:t>
      </w:r>
      <w:proofErr w:type="spellEnd"/>
    </w:p>
    <w:sectPr w:rsidR="00273D01" w:rsidSect="006F1E62">
      <w:pgSz w:w="11906" w:h="16838"/>
      <w:pgMar w:top="113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A7653"/>
    <w:rsid w:val="001C6FCF"/>
    <w:rsid w:val="001D55A6"/>
    <w:rsid w:val="001F4566"/>
    <w:rsid w:val="002057AE"/>
    <w:rsid w:val="00221545"/>
    <w:rsid w:val="002238A5"/>
    <w:rsid w:val="002328D9"/>
    <w:rsid w:val="0023531F"/>
    <w:rsid w:val="00260619"/>
    <w:rsid w:val="00273D01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AF7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51DA1"/>
    <w:rsid w:val="005608BF"/>
    <w:rsid w:val="00564161"/>
    <w:rsid w:val="00574674"/>
    <w:rsid w:val="00583626"/>
    <w:rsid w:val="00591A7C"/>
    <w:rsid w:val="005935B7"/>
    <w:rsid w:val="0059391B"/>
    <w:rsid w:val="00594C3D"/>
    <w:rsid w:val="005B1886"/>
    <w:rsid w:val="005C4091"/>
    <w:rsid w:val="005E5C60"/>
    <w:rsid w:val="005F27BA"/>
    <w:rsid w:val="005F563A"/>
    <w:rsid w:val="00600035"/>
    <w:rsid w:val="00602B75"/>
    <w:rsid w:val="006500E6"/>
    <w:rsid w:val="006668C4"/>
    <w:rsid w:val="00672A5D"/>
    <w:rsid w:val="006769D3"/>
    <w:rsid w:val="006772FD"/>
    <w:rsid w:val="00677E3A"/>
    <w:rsid w:val="006A342A"/>
    <w:rsid w:val="006A59FE"/>
    <w:rsid w:val="006B19CF"/>
    <w:rsid w:val="006B58EC"/>
    <w:rsid w:val="006C4891"/>
    <w:rsid w:val="006C4BC5"/>
    <w:rsid w:val="006C6492"/>
    <w:rsid w:val="006D15D8"/>
    <w:rsid w:val="006F08F8"/>
    <w:rsid w:val="006F1750"/>
    <w:rsid w:val="006F1E62"/>
    <w:rsid w:val="00702ABE"/>
    <w:rsid w:val="00796DA1"/>
    <w:rsid w:val="007B28D1"/>
    <w:rsid w:val="007D1B15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8B501B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E1937"/>
    <w:rsid w:val="009F067D"/>
    <w:rsid w:val="00A17D48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348C"/>
    <w:rsid w:val="00AA4A9D"/>
    <w:rsid w:val="00AC167A"/>
    <w:rsid w:val="00B1483F"/>
    <w:rsid w:val="00B4611F"/>
    <w:rsid w:val="00B552F8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6300C"/>
    <w:rsid w:val="00CA399D"/>
    <w:rsid w:val="00CC54BF"/>
    <w:rsid w:val="00CC6608"/>
    <w:rsid w:val="00CC79DB"/>
    <w:rsid w:val="00CD617F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225E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8B501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character" w:customStyle="1" w:styleId="40">
    <w:name w:val="Заголовок 4 Знак"/>
    <w:link w:val="4"/>
    <w:rsid w:val="008B501B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ae">
    <w:name w:val="Основной текст_"/>
    <w:link w:val="11"/>
    <w:locked/>
    <w:rsid w:val="006F1E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6F1E62"/>
    <w:pPr>
      <w:widowControl/>
      <w:shd w:val="clear" w:color="auto" w:fill="FFFFFF"/>
      <w:suppressAutoHyphens w:val="0"/>
      <w:spacing w:after="300" w:line="322" w:lineRule="exact"/>
      <w:jc w:val="center"/>
    </w:pPr>
    <w:rPr>
      <w:rFonts w:eastAsia="Times New Roman"/>
      <w:kern w:val="0"/>
      <w:sz w:val="27"/>
      <w:szCs w:val="27"/>
    </w:rPr>
  </w:style>
  <w:style w:type="character" w:customStyle="1" w:styleId="12">
    <w:name w:val="Заголовок №1_"/>
    <w:link w:val="13"/>
    <w:locked/>
    <w:rsid w:val="006F1E62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F1E62"/>
    <w:pPr>
      <w:widowControl/>
      <w:shd w:val="clear" w:color="auto" w:fill="FFFFFF"/>
      <w:suppressAutoHyphens w:val="0"/>
      <w:spacing w:before="300" w:after="420" w:line="0" w:lineRule="atLeast"/>
      <w:jc w:val="center"/>
      <w:outlineLvl w:val="0"/>
    </w:pPr>
    <w:rPr>
      <w:rFonts w:eastAsia="Times New Roman"/>
      <w:kern w:val="0"/>
      <w:sz w:val="27"/>
      <w:szCs w:val="27"/>
    </w:rPr>
  </w:style>
  <w:style w:type="paragraph" w:customStyle="1" w:styleId="Title">
    <w:name w:val="Title!Название НПА"/>
    <w:basedOn w:val="a"/>
    <w:rsid w:val="00551D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User02</cp:lastModifiedBy>
  <cp:revision>38</cp:revision>
  <cp:lastPrinted>2025-07-07T08:23:00Z</cp:lastPrinted>
  <dcterms:created xsi:type="dcterms:W3CDTF">2024-09-02T08:34:00Z</dcterms:created>
  <dcterms:modified xsi:type="dcterms:W3CDTF">2025-07-16T14:20:00Z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