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5A66" w14:textId="77777777" w:rsidR="001D311E" w:rsidRDefault="001D311E" w:rsidP="005D3A8E">
      <w:pPr>
        <w:ind w:left="426" w:hanging="426"/>
        <w:jc w:val="center"/>
        <w:rPr>
          <w:b/>
          <w:noProof/>
          <w:sz w:val="22"/>
          <w:szCs w:val="22"/>
        </w:rPr>
      </w:pPr>
      <w:r>
        <w:rPr>
          <w:noProof/>
        </w:rPr>
        <w:drawing>
          <wp:inline distT="0" distB="0" distL="0" distR="0" wp14:anchorId="216CECDF" wp14:editId="6AC7ED5E">
            <wp:extent cx="590550" cy="695325"/>
            <wp:effectExtent l="0" t="0" r="0" b="9525"/>
            <wp:docPr id="1" name="Рисунок 1" descr="Описание: Описание: gerb_BW"/>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gerb_BW"/>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7CC27E34" w14:textId="007C6B19" w:rsidR="00CF4932" w:rsidRPr="00D208F3" w:rsidRDefault="00331DAA" w:rsidP="005D3A8E">
      <w:pPr>
        <w:ind w:left="426" w:hanging="426"/>
        <w:jc w:val="center"/>
        <w:rPr>
          <w:b/>
          <w:sz w:val="20"/>
          <w:szCs w:val="20"/>
        </w:rPr>
      </w:pPr>
      <w:r>
        <w:rPr>
          <w:b/>
          <w:noProof/>
          <w:sz w:val="28"/>
          <w:szCs w:val="28"/>
        </w:rPr>
        <w:t xml:space="preserve"> </w:t>
      </w:r>
    </w:p>
    <w:p w14:paraId="4C708900" w14:textId="77F8768B" w:rsidR="00CF4932" w:rsidRPr="006424F8" w:rsidRDefault="00CF4932" w:rsidP="005D3A8E">
      <w:pPr>
        <w:ind w:left="426" w:hanging="426"/>
        <w:jc w:val="center"/>
        <w:rPr>
          <w:b/>
          <w:sz w:val="28"/>
          <w:szCs w:val="28"/>
        </w:rPr>
      </w:pPr>
      <w:r w:rsidRPr="006424F8">
        <w:rPr>
          <w:b/>
          <w:sz w:val="28"/>
          <w:szCs w:val="28"/>
        </w:rPr>
        <w:t xml:space="preserve">ТЕМКИНСКИЙ </w:t>
      </w:r>
      <w:r w:rsidR="00331DAA">
        <w:rPr>
          <w:b/>
          <w:sz w:val="28"/>
          <w:szCs w:val="28"/>
        </w:rPr>
        <w:t xml:space="preserve">ОКРУЖНОЙ </w:t>
      </w:r>
      <w:r w:rsidRPr="006424F8">
        <w:rPr>
          <w:b/>
          <w:sz w:val="28"/>
          <w:szCs w:val="28"/>
        </w:rPr>
        <w:t>СОВЕТ ДЕПУТАТОВ</w:t>
      </w:r>
    </w:p>
    <w:p w14:paraId="1444A570" w14:textId="77777777" w:rsidR="00CF4932" w:rsidRPr="00D208F3" w:rsidRDefault="00CF4932" w:rsidP="005D3A8E">
      <w:pPr>
        <w:ind w:left="426" w:hanging="426"/>
        <w:jc w:val="center"/>
        <w:rPr>
          <w:b/>
          <w:sz w:val="20"/>
          <w:szCs w:val="20"/>
        </w:rPr>
      </w:pPr>
    </w:p>
    <w:p w14:paraId="0A939433" w14:textId="00EB7BDC" w:rsidR="00683F92" w:rsidRDefault="00CF4932" w:rsidP="00B83872">
      <w:pPr>
        <w:ind w:left="426" w:hanging="426"/>
        <w:jc w:val="center"/>
        <w:rPr>
          <w:b/>
          <w:sz w:val="28"/>
          <w:szCs w:val="28"/>
        </w:rPr>
      </w:pPr>
      <w:r w:rsidRPr="006424F8">
        <w:rPr>
          <w:b/>
          <w:sz w:val="28"/>
          <w:szCs w:val="28"/>
        </w:rPr>
        <w:t>Р Е Ш Е Н И Е</w:t>
      </w:r>
    </w:p>
    <w:p w14:paraId="64FB4557" w14:textId="77777777" w:rsidR="00C2756B" w:rsidRPr="00B83872" w:rsidRDefault="00C2756B" w:rsidP="00B83872">
      <w:pPr>
        <w:ind w:left="426" w:hanging="426"/>
        <w:jc w:val="center"/>
        <w:rPr>
          <w:b/>
          <w:sz w:val="28"/>
          <w:szCs w:val="28"/>
        </w:rPr>
      </w:pPr>
    </w:p>
    <w:p w14:paraId="06976511" w14:textId="3CA3002A" w:rsidR="0034207B" w:rsidRDefault="00CF4932" w:rsidP="005D3A8E">
      <w:pPr>
        <w:jc w:val="both"/>
        <w:rPr>
          <w:sz w:val="28"/>
          <w:szCs w:val="28"/>
        </w:rPr>
      </w:pPr>
      <w:r>
        <w:rPr>
          <w:sz w:val="28"/>
          <w:szCs w:val="28"/>
        </w:rPr>
        <w:t>о</w:t>
      </w:r>
      <w:r w:rsidR="00BD319F">
        <w:rPr>
          <w:sz w:val="28"/>
          <w:szCs w:val="28"/>
        </w:rPr>
        <w:t xml:space="preserve">т </w:t>
      </w:r>
      <w:r w:rsidR="00C2756B">
        <w:rPr>
          <w:sz w:val="28"/>
          <w:szCs w:val="28"/>
        </w:rPr>
        <w:t xml:space="preserve">14 </w:t>
      </w:r>
      <w:r w:rsidR="00331DAA">
        <w:rPr>
          <w:sz w:val="28"/>
          <w:szCs w:val="28"/>
        </w:rPr>
        <w:t xml:space="preserve">февраля 2025 года </w:t>
      </w:r>
      <w:r w:rsidR="007230F1">
        <w:rPr>
          <w:sz w:val="28"/>
          <w:szCs w:val="28"/>
        </w:rPr>
        <w:t xml:space="preserve"> </w:t>
      </w:r>
      <w:r w:rsidR="0034207B" w:rsidRPr="000D60C6">
        <w:rPr>
          <w:sz w:val="28"/>
          <w:szCs w:val="28"/>
        </w:rPr>
        <w:t xml:space="preserve">                                                 </w:t>
      </w:r>
      <w:r w:rsidR="00BD319F">
        <w:rPr>
          <w:sz w:val="28"/>
          <w:szCs w:val="28"/>
        </w:rPr>
        <w:t xml:space="preserve">    </w:t>
      </w:r>
      <w:r w:rsidR="0034207B" w:rsidRPr="000D60C6">
        <w:rPr>
          <w:sz w:val="28"/>
          <w:szCs w:val="28"/>
        </w:rPr>
        <w:t xml:space="preserve">    </w:t>
      </w:r>
      <w:r w:rsidR="00A70328" w:rsidRPr="000D60C6">
        <w:rPr>
          <w:sz w:val="28"/>
          <w:szCs w:val="28"/>
        </w:rPr>
        <w:t xml:space="preserve">          </w:t>
      </w:r>
      <w:r w:rsidR="00A1551F">
        <w:rPr>
          <w:sz w:val="28"/>
          <w:szCs w:val="28"/>
        </w:rPr>
        <w:t xml:space="preserve">     </w:t>
      </w:r>
      <w:r w:rsidR="00A70328" w:rsidRPr="000D60C6">
        <w:rPr>
          <w:sz w:val="28"/>
          <w:szCs w:val="28"/>
        </w:rPr>
        <w:t xml:space="preserve">  </w:t>
      </w:r>
      <w:r w:rsidR="00DA4F34">
        <w:rPr>
          <w:sz w:val="28"/>
          <w:szCs w:val="28"/>
        </w:rPr>
        <w:t xml:space="preserve"> </w:t>
      </w:r>
      <w:r w:rsidR="00A70328" w:rsidRPr="000D60C6">
        <w:rPr>
          <w:sz w:val="28"/>
          <w:szCs w:val="28"/>
        </w:rPr>
        <w:t xml:space="preserve">   </w:t>
      </w:r>
      <w:r w:rsidR="0034207B" w:rsidRPr="000D60C6">
        <w:rPr>
          <w:sz w:val="28"/>
          <w:szCs w:val="28"/>
        </w:rPr>
        <w:t xml:space="preserve">  </w:t>
      </w:r>
      <w:r w:rsidR="00CB3610">
        <w:rPr>
          <w:sz w:val="28"/>
          <w:szCs w:val="28"/>
        </w:rPr>
        <w:t xml:space="preserve">    </w:t>
      </w:r>
      <w:r w:rsidR="00154C5F">
        <w:rPr>
          <w:sz w:val="28"/>
          <w:szCs w:val="28"/>
        </w:rPr>
        <w:t xml:space="preserve">      </w:t>
      </w:r>
      <w:r w:rsidR="00CB3610">
        <w:rPr>
          <w:sz w:val="28"/>
          <w:szCs w:val="28"/>
        </w:rPr>
        <w:t xml:space="preserve"> </w:t>
      </w:r>
      <w:r w:rsidR="00331DAA">
        <w:rPr>
          <w:sz w:val="28"/>
          <w:szCs w:val="28"/>
        </w:rPr>
        <w:t xml:space="preserve"> </w:t>
      </w:r>
      <w:r w:rsidR="0034207B" w:rsidRPr="000D60C6">
        <w:rPr>
          <w:sz w:val="28"/>
          <w:szCs w:val="28"/>
        </w:rPr>
        <w:t>№</w:t>
      </w:r>
      <w:r w:rsidR="00331DAA">
        <w:rPr>
          <w:sz w:val="28"/>
          <w:szCs w:val="28"/>
        </w:rPr>
        <w:t xml:space="preserve"> </w:t>
      </w:r>
      <w:r w:rsidR="00154C5F">
        <w:rPr>
          <w:sz w:val="28"/>
          <w:szCs w:val="28"/>
        </w:rPr>
        <w:t>20</w:t>
      </w:r>
    </w:p>
    <w:p w14:paraId="75D1E5E3" w14:textId="6647357D" w:rsidR="00941A43" w:rsidRDefault="00941A43" w:rsidP="00941A43">
      <w:pPr>
        <w:pStyle w:val="a6"/>
        <w:rPr>
          <w:sz w:val="20"/>
          <w:szCs w:val="20"/>
        </w:rPr>
      </w:pPr>
    </w:p>
    <w:p w14:paraId="54DBDBA5" w14:textId="77777777" w:rsidR="00E3349A" w:rsidRPr="00E3349A" w:rsidRDefault="00E3349A" w:rsidP="00941A43">
      <w:pPr>
        <w:pStyle w:val="a6"/>
        <w:rPr>
          <w:sz w:val="20"/>
          <w:szCs w:val="20"/>
        </w:rPr>
      </w:pPr>
    </w:p>
    <w:tbl>
      <w:tblPr>
        <w:tblW w:w="0" w:type="auto"/>
        <w:tblLayout w:type="fixed"/>
        <w:tblLook w:val="04A0" w:firstRow="1" w:lastRow="0" w:firstColumn="1" w:lastColumn="0" w:noHBand="0" w:noVBand="1"/>
      </w:tblPr>
      <w:tblGrid>
        <w:gridCol w:w="4503"/>
        <w:gridCol w:w="4827"/>
      </w:tblGrid>
      <w:tr w:rsidR="00941A43" w14:paraId="267BA9D0" w14:textId="77777777" w:rsidTr="00C2756B">
        <w:tc>
          <w:tcPr>
            <w:tcW w:w="4503" w:type="dxa"/>
            <w:hideMark/>
          </w:tcPr>
          <w:p w14:paraId="106D28C8" w14:textId="0A4E5484" w:rsidR="00941A43" w:rsidRDefault="00941A43" w:rsidP="006F2446">
            <w:pPr>
              <w:pStyle w:val="a6"/>
              <w:jc w:val="both"/>
              <w:rPr>
                <w:szCs w:val="28"/>
              </w:rPr>
            </w:pPr>
            <w:r>
              <w:rPr>
                <w:sz w:val="28"/>
                <w:szCs w:val="28"/>
              </w:rPr>
              <w:t xml:space="preserve">Об утверждении </w:t>
            </w:r>
            <w:r w:rsidR="006F2446" w:rsidRPr="006D4179">
              <w:rPr>
                <w:color w:val="000000"/>
                <w:sz w:val="28"/>
                <w:szCs w:val="28"/>
              </w:rPr>
              <w:t>Положени</w:t>
            </w:r>
            <w:r w:rsidR="006F2446">
              <w:rPr>
                <w:color w:val="000000"/>
                <w:sz w:val="28"/>
                <w:szCs w:val="28"/>
              </w:rPr>
              <w:t>я</w:t>
            </w:r>
            <w:r w:rsidR="006F2446" w:rsidRPr="006D4179">
              <w:rPr>
                <w:color w:val="000000"/>
                <w:sz w:val="28"/>
                <w:szCs w:val="28"/>
              </w:rPr>
              <w:t xml:space="preserve"> о конкурсной комиссии по организации и проведению конкурсного отбора инициативных проектов</w:t>
            </w:r>
            <w:r w:rsidR="00EA450A">
              <w:rPr>
                <w:color w:val="000000"/>
                <w:sz w:val="28"/>
                <w:szCs w:val="28"/>
              </w:rPr>
              <w:t xml:space="preserve"> муниципального образования «Темкинский </w:t>
            </w:r>
            <w:r w:rsidR="00C847D0">
              <w:rPr>
                <w:color w:val="000000"/>
                <w:sz w:val="28"/>
                <w:szCs w:val="28"/>
              </w:rPr>
              <w:t>муниципальный округ</w:t>
            </w:r>
            <w:r w:rsidR="00EA450A">
              <w:rPr>
                <w:color w:val="000000"/>
                <w:sz w:val="28"/>
                <w:szCs w:val="28"/>
              </w:rPr>
              <w:t>» Смоленской области</w:t>
            </w:r>
          </w:p>
        </w:tc>
        <w:tc>
          <w:tcPr>
            <w:tcW w:w="4827" w:type="dxa"/>
          </w:tcPr>
          <w:p w14:paraId="46C2491D" w14:textId="77777777" w:rsidR="00941A43" w:rsidRDefault="00941A43">
            <w:pPr>
              <w:pStyle w:val="a6"/>
              <w:rPr>
                <w:sz w:val="28"/>
              </w:rPr>
            </w:pPr>
          </w:p>
        </w:tc>
      </w:tr>
    </w:tbl>
    <w:p w14:paraId="712E66F4" w14:textId="77777777" w:rsidR="00941A43" w:rsidRDefault="00941A43" w:rsidP="00941A43">
      <w:pPr>
        <w:pStyle w:val="a6"/>
        <w:rPr>
          <w:sz w:val="28"/>
          <w:szCs w:val="28"/>
        </w:rPr>
      </w:pPr>
    </w:p>
    <w:p w14:paraId="1C30890B" w14:textId="7DA93FA6" w:rsidR="00941A43" w:rsidRDefault="00941A43" w:rsidP="006F2446">
      <w:pPr>
        <w:pStyle w:val="ConsPlusNonformat"/>
        <w:ind w:firstLine="709"/>
        <w:jc w:val="both"/>
      </w:pPr>
      <w:r w:rsidRPr="006F2446">
        <w:rPr>
          <w:rFonts w:ascii="Times New Roman" w:hAnsi="Times New Roman" w:cs="Times New Roman"/>
        </w:rPr>
        <w:t xml:space="preserve">В соответствии с Федеральным законом от 6 октября 2003 года № 131-ФЗ </w:t>
      </w:r>
      <w:r w:rsidR="00E970D9">
        <w:rPr>
          <w:rFonts w:ascii="Times New Roman" w:hAnsi="Times New Roman" w:cs="Times New Roman"/>
        </w:rPr>
        <w:t xml:space="preserve">                   </w:t>
      </w:r>
      <w:r w:rsidRPr="006F2446">
        <w:rPr>
          <w:rFonts w:ascii="Times New Roman" w:hAnsi="Times New Roman" w:cs="Times New Roman"/>
        </w:rPr>
        <w:t xml:space="preserve">«Об общих принципах организации местного самоуправления в Российской Федерации»,  Уставом муниципального образования «Темкинский </w:t>
      </w:r>
      <w:r w:rsidR="005050DA">
        <w:rPr>
          <w:rFonts w:ascii="Times New Roman" w:hAnsi="Times New Roman" w:cs="Times New Roman"/>
        </w:rPr>
        <w:t>муниципальный округ»</w:t>
      </w:r>
      <w:r w:rsidRPr="006F2446">
        <w:rPr>
          <w:rFonts w:ascii="Times New Roman" w:hAnsi="Times New Roman" w:cs="Times New Roman"/>
        </w:rPr>
        <w:t xml:space="preserve"> Смоленской области</w:t>
      </w:r>
      <w:r w:rsidR="005050DA">
        <w:rPr>
          <w:rFonts w:ascii="Times New Roman" w:hAnsi="Times New Roman" w:cs="Times New Roman"/>
        </w:rPr>
        <w:t>,</w:t>
      </w:r>
      <w:r w:rsidR="0039269B">
        <w:rPr>
          <w:rFonts w:ascii="Times New Roman" w:hAnsi="Times New Roman" w:cs="Times New Roman"/>
        </w:rPr>
        <w:t xml:space="preserve"> П</w:t>
      </w:r>
      <w:r w:rsidR="006F2446">
        <w:rPr>
          <w:rFonts w:ascii="Times New Roman" w:hAnsi="Times New Roman" w:cs="Times New Roman"/>
        </w:rPr>
        <w:t xml:space="preserve">оложением </w:t>
      </w:r>
      <w:r w:rsidR="006F2446" w:rsidRPr="006F2446">
        <w:rPr>
          <w:rFonts w:ascii="Times New Roman" w:hAnsi="Times New Roman" w:cs="Times New Roman"/>
        </w:rPr>
        <w:t>о порядке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w:t>
      </w:r>
      <w:r w:rsidR="006F2446">
        <w:rPr>
          <w:rFonts w:ascii="Times New Roman" w:hAnsi="Times New Roman" w:cs="Times New Roman"/>
        </w:rPr>
        <w:t xml:space="preserve"> </w:t>
      </w:r>
      <w:r w:rsidR="006F2446" w:rsidRPr="006F2446">
        <w:rPr>
          <w:rFonts w:ascii="Times New Roman" w:hAnsi="Times New Roman" w:cs="Times New Roman"/>
        </w:rPr>
        <w:t xml:space="preserve"> «Темкинский </w:t>
      </w:r>
      <w:r w:rsidR="005473DE">
        <w:rPr>
          <w:rFonts w:ascii="Times New Roman" w:hAnsi="Times New Roman" w:cs="Times New Roman"/>
        </w:rPr>
        <w:t>муниципальный округ»</w:t>
      </w:r>
      <w:r w:rsidR="006F2446" w:rsidRPr="006F2446">
        <w:rPr>
          <w:rFonts w:ascii="Times New Roman" w:hAnsi="Times New Roman" w:cs="Times New Roman"/>
        </w:rPr>
        <w:t xml:space="preserve"> Смоленской области</w:t>
      </w:r>
      <w:r w:rsidR="006F2446">
        <w:rPr>
          <w:rFonts w:ascii="Times New Roman" w:hAnsi="Times New Roman" w:cs="Times New Roman"/>
        </w:rPr>
        <w:t>, решением постоянной комиссии по законности и правопорядку</w:t>
      </w:r>
      <w:r w:rsidR="000105C6">
        <w:rPr>
          <w:rFonts w:ascii="Times New Roman" w:hAnsi="Times New Roman" w:cs="Times New Roman"/>
        </w:rPr>
        <w:t>.</w:t>
      </w:r>
    </w:p>
    <w:p w14:paraId="0D061BC7" w14:textId="77777777" w:rsidR="00941A43" w:rsidRPr="000A3097" w:rsidRDefault="00941A43" w:rsidP="00941A43">
      <w:pPr>
        <w:pStyle w:val="a6"/>
        <w:ind w:firstLine="709"/>
        <w:jc w:val="both"/>
        <w:rPr>
          <w:sz w:val="20"/>
          <w:szCs w:val="20"/>
        </w:rPr>
      </w:pPr>
    </w:p>
    <w:p w14:paraId="3E645E49" w14:textId="0825AF0D" w:rsidR="00941A43" w:rsidRPr="003E3887" w:rsidRDefault="00941A43" w:rsidP="00941A43">
      <w:pPr>
        <w:pStyle w:val="a6"/>
        <w:ind w:firstLine="709"/>
        <w:jc w:val="both"/>
        <w:rPr>
          <w:b/>
          <w:bCs/>
          <w:sz w:val="28"/>
        </w:rPr>
      </w:pPr>
      <w:r>
        <w:rPr>
          <w:sz w:val="28"/>
          <w:szCs w:val="28"/>
        </w:rPr>
        <w:t xml:space="preserve">Темкинский </w:t>
      </w:r>
      <w:r w:rsidR="000105C6">
        <w:rPr>
          <w:sz w:val="28"/>
          <w:szCs w:val="28"/>
        </w:rPr>
        <w:t xml:space="preserve">окружной </w:t>
      </w:r>
      <w:r>
        <w:rPr>
          <w:sz w:val="28"/>
          <w:szCs w:val="28"/>
        </w:rPr>
        <w:t xml:space="preserve">Совет депутатов </w:t>
      </w:r>
      <w:r w:rsidRPr="003E3887">
        <w:rPr>
          <w:b/>
          <w:bCs/>
          <w:sz w:val="28"/>
          <w:szCs w:val="28"/>
        </w:rPr>
        <w:t>р е ш и л</w:t>
      </w:r>
      <w:r w:rsidRPr="003E3887">
        <w:rPr>
          <w:b/>
          <w:bCs/>
          <w:sz w:val="28"/>
        </w:rPr>
        <w:t>:</w:t>
      </w:r>
    </w:p>
    <w:p w14:paraId="2B81EAD1" w14:textId="77777777" w:rsidR="00941A43" w:rsidRPr="00D208F3" w:rsidRDefault="00941A43" w:rsidP="00941A43">
      <w:pPr>
        <w:pStyle w:val="a6"/>
        <w:ind w:firstLine="709"/>
        <w:jc w:val="both"/>
        <w:rPr>
          <w:sz w:val="22"/>
          <w:szCs w:val="22"/>
        </w:rPr>
      </w:pPr>
    </w:p>
    <w:p w14:paraId="321A14AA" w14:textId="1D0FCC50" w:rsidR="00941A43" w:rsidRDefault="00702BC2" w:rsidP="00702BC2">
      <w:pPr>
        <w:pStyle w:val="a6"/>
        <w:jc w:val="both"/>
        <w:rPr>
          <w:sz w:val="28"/>
          <w:szCs w:val="28"/>
        </w:rPr>
      </w:pPr>
      <w:r>
        <w:rPr>
          <w:sz w:val="28"/>
          <w:szCs w:val="28"/>
        </w:rPr>
        <w:t xml:space="preserve">     </w:t>
      </w:r>
      <w:r w:rsidR="007335DE">
        <w:rPr>
          <w:sz w:val="28"/>
          <w:szCs w:val="28"/>
        </w:rPr>
        <w:t xml:space="preserve">   </w:t>
      </w:r>
      <w:r>
        <w:rPr>
          <w:sz w:val="28"/>
          <w:szCs w:val="28"/>
        </w:rPr>
        <w:t xml:space="preserve"> 1.</w:t>
      </w:r>
      <w:r w:rsidR="00941A43">
        <w:rPr>
          <w:sz w:val="28"/>
          <w:szCs w:val="28"/>
        </w:rPr>
        <w:t xml:space="preserve">Утвердить </w:t>
      </w:r>
      <w:r w:rsidR="006F2446" w:rsidRPr="006D4179">
        <w:rPr>
          <w:color w:val="000000"/>
          <w:sz w:val="28"/>
          <w:szCs w:val="28"/>
        </w:rPr>
        <w:t>Положение о конкурсной комиссии по организации и проведению конкурсного отбора инициативных проектов</w:t>
      </w:r>
      <w:r w:rsidR="006F2446">
        <w:rPr>
          <w:sz w:val="28"/>
          <w:szCs w:val="28"/>
        </w:rPr>
        <w:t xml:space="preserve"> </w:t>
      </w:r>
      <w:r w:rsidR="00EA450A">
        <w:rPr>
          <w:sz w:val="28"/>
          <w:szCs w:val="28"/>
        </w:rPr>
        <w:t xml:space="preserve">муниципального образования «Темкинский </w:t>
      </w:r>
      <w:r w:rsidR="00642D6C">
        <w:rPr>
          <w:sz w:val="28"/>
          <w:szCs w:val="28"/>
        </w:rPr>
        <w:t>муниципальный округ</w:t>
      </w:r>
      <w:r w:rsidR="00EA450A">
        <w:rPr>
          <w:sz w:val="28"/>
          <w:szCs w:val="28"/>
        </w:rPr>
        <w:t xml:space="preserve">» Смоленской области </w:t>
      </w:r>
      <w:r w:rsidR="00941A43">
        <w:rPr>
          <w:sz w:val="28"/>
          <w:szCs w:val="28"/>
        </w:rPr>
        <w:t>согласно приложению.</w:t>
      </w:r>
    </w:p>
    <w:p w14:paraId="6A60910C" w14:textId="4D64AE7C" w:rsidR="00881DE3" w:rsidRPr="00AC4FFB" w:rsidRDefault="00702BC2" w:rsidP="00702BC2">
      <w:pPr>
        <w:pStyle w:val="a6"/>
        <w:jc w:val="both"/>
        <w:rPr>
          <w:sz w:val="28"/>
          <w:szCs w:val="28"/>
        </w:rPr>
      </w:pPr>
      <w:r>
        <w:rPr>
          <w:sz w:val="28"/>
          <w:szCs w:val="28"/>
        </w:rPr>
        <w:t xml:space="preserve">      </w:t>
      </w:r>
      <w:r w:rsidR="007335DE">
        <w:rPr>
          <w:sz w:val="28"/>
          <w:szCs w:val="28"/>
        </w:rPr>
        <w:t xml:space="preserve">  </w:t>
      </w:r>
      <w:r>
        <w:rPr>
          <w:sz w:val="28"/>
          <w:szCs w:val="28"/>
        </w:rPr>
        <w:t>2.</w:t>
      </w:r>
      <w:r w:rsidR="00881DE3">
        <w:rPr>
          <w:sz w:val="28"/>
          <w:szCs w:val="28"/>
        </w:rPr>
        <w:t xml:space="preserve">Признать утратившим силу решение Темкинского районного Совета депутатов от 30.06.2023 № 61 «Об утверждении Положения о конкурсной </w:t>
      </w:r>
      <w:r w:rsidR="00881DE3" w:rsidRPr="00881DE3">
        <w:rPr>
          <w:sz w:val="28"/>
          <w:szCs w:val="28"/>
        </w:rPr>
        <w:t>комиссии по организации и проведению конкурсного отбора инициативных проектов муниципального образования «Темкинский</w:t>
      </w:r>
      <w:r w:rsidR="00E978CE">
        <w:rPr>
          <w:sz w:val="28"/>
          <w:szCs w:val="28"/>
        </w:rPr>
        <w:t xml:space="preserve"> </w:t>
      </w:r>
      <w:r w:rsidR="000478AD">
        <w:rPr>
          <w:sz w:val="28"/>
          <w:szCs w:val="28"/>
        </w:rPr>
        <w:t>район</w:t>
      </w:r>
      <w:r w:rsidR="00881DE3" w:rsidRPr="00881DE3">
        <w:rPr>
          <w:sz w:val="28"/>
          <w:szCs w:val="28"/>
        </w:rPr>
        <w:t>» Смоленской области»</w:t>
      </w:r>
      <w:r w:rsidR="00AC4FFB">
        <w:rPr>
          <w:sz w:val="28"/>
          <w:szCs w:val="28"/>
        </w:rPr>
        <w:t>.</w:t>
      </w:r>
    </w:p>
    <w:p w14:paraId="16C33A84" w14:textId="0A006630" w:rsidR="00D208F3" w:rsidRDefault="00886426" w:rsidP="00886426">
      <w:pPr>
        <w:pStyle w:val="a6"/>
        <w:jc w:val="both"/>
        <w:rPr>
          <w:sz w:val="28"/>
        </w:rPr>
      </w:pPr>
      <w:r>
        <w:rPr>
          <w:sz w:val="28"/>
          <w:szCs w:val="28"/>
        </w:rPr>
        <w:t xml:space="preserve">     </w:t>
      </w:r>
      <w:r w:rsidR="007335DE">
        <w:rPr>
          <w:sz w:val="28"/>
          <w:szCs w:val="28"/>
        </w:rPr>
        <w:t xml:space="preserve">  </w:t>
      </w:r>
      <w:r>
        <w:rPr>
          <w:sz w:val="28"/>
          <w:szCs w:val="28"/>
        </w:rPr>
        <w:t xml:space="preserve"> </w:t>
      </w:r>
      <w:r w:rsidR="00D208F3">
        <w:rPr>
          <w:sz w:val="28"/>
          <w:szCs w:val="28"/>
        </w:rPr>
        <w:t>3. Обнародовать н</w:t>
      </w:r>
      <w:r w:rsidR="00D208F3">
        <w:rPr>
          <w:sz w:val="28"/>
        </w:rPr>
        <w:t>астоящее решение   и разместить на официальном сайте Администрации муниципального образования «Темкинский муниципальный округ» Смоленской области   в информационно-телекоммуникационной сети «Интернет».</w:t>
      </w:r>
    </w:p>
    <w:p w14:paraId="5AA89CCA" w14:textId="4C5CF0AA" w:rsidR="00D208F3" w:rsidRDefault="00D42D6C" w:rsidP="00D42D6C">
      <w:pPr>
        <w:pStyle w:val="a6"/>
        <w:jc w:val="both"/>
        <w:rPr>
          <w:sz w:val="28"/>
        </w:rPr>
      </w:pPr>
      <w:r>
        <w:rPr>
          <w:sz w:val="28"/>
        </w:rPr>
        <w:t xml:space="preserve">      </w:t>
      </w:r>
      <w:r w:rsidR="007335DE">
        <w:rPr>
          <w:sz w:val="28"/>
        </w:rPr>
        <w:t xml:space="preserve"> </w:t>
      </w:r>
      <w:r w:rsidR="00D208F3">
        <w:rPr>
          <w:sz w:val="28"/>
        </w:rPr>
        <w:t xml:space="preserve">4. Настоящее решение вступает в силу со дня его принятия. </w:t>
      </w:r>
    </w:p>
    <w:p w14:paraId="6E0A99D3" w14:textId="24899090" w:rsidR="00D208F3" w:rsidRPr="00B83872" w:rsidRDefault="00D42D6C" w:rsidP="00D42D6C">
      <w:pPr>
        <w:pStyle w:val="a6"/>
        <w:jc w:val="both"/>
        <w:rPr>
          <w:sz w:val="28"/>
        </w:rPr>
      </w:pPr>
      <w:r>
        <w:rPr>
          <w:sz w:val="28"/>
        </w:rPr>
        <w:t xml:space="preserve">      </w:t>
      </w:r>
      <w:r w:rsidR="007335DE">
        <w:rPr>
          <w:sz w:val="28"/>
        </w:rPr>
        <w:t xml:space="preserve"> </w:t>
      </w:r>
      <w:r w:rsidR="00D208F3">
        <w:rPr>
          <w:sz w:val="28"/>
        </w:rPr>
        <w:t>5.</w:t>
      </w:r>
      <w:r>
        <w:rPr>
          <w:sz w:val="28"/>
        </w:rPr>
        <w:t xml:space="preserve"> </w:t>
      </w:r>
      <w:r w:rsidR="00D208F3">
        <w:rPr>
          <w:sz w:val="28"/>
          <w:szCs w:val="28"/>
        </w:rPr>
        <w:t xml:space="preserve">Контроль за исполнение настоящего решения возложить на постоянную комиссию по законности и правопорядку (председатель </w:t>
      </w:r>
      <w:r w:rsidR="00237915">
        <w:rPr>
          <w:sz w:val="28"/>
          <w:szCs w:val="28"/>
        </w:rPr>
        <w:t>Олейник И.П</w:t>
      </w:r>
      <w:r w:rsidR="00163D24">
        <w:rPr>
          <w:sz w:val="28"/>
          <w:szCs w:val="28"/>
        </w:rPr>
        <w:t>.</w:t>
      </w:r>
      <w:r w:rsidR="00D208F3">
        <w:rPr>
          <w:sz w:val="28"/>
          <w:szCs w:val="28"/>
        </w:rPr>
        <w:t>).</w:t>
      </w:r>
    </w:p>
    <w:tbl>
      <w:tblPr>
        <w:tblW w:w="0" w:type="auto"/>
        <w:tblLook w:val="04A0" w:firstRow="1" w:lastRow="0" w:firstColumn="1" w:lastColumn="0" w:noHBand="0" w:noVBand="1"/>
      </w:tblPr>
      <w:tblGrid>
        <w:gridCol w:w="5211"/>
        <w:gridCol w:w="851"/>
        <w:gridCol w:w="4077"/>
      </w:tblGrid>
      <w:tr w:rsidR="00D208F3" w14:paraId="193C818B" w14:textId="77777777" w:rsidTr="00D208F3">
        <w:tc>
          <w:tcPr>
            <w:tcW w:w="5211" w:type="dxa"/>
            <w:shd w:val="clear" w:color="auto" w:fill="FFFFFF"/>
            <w:hideMark/>
          </w:tcPr>
          <w:p w14:paraId="41225148" w14:textId="77777777" w:rsidR="009E0CB2" w:rsidRDefault="009E0CB2" w:rsidP="009E0CB2">
            <w:pPr>
              <w:jc w:val="both"/>
              <w:rPr>
                <w:sz w:val="28"/>
                <w:szCs w:val="28"/>
                <w:lang w:eastAsia="en-US"/>
              </w:rPr>
            </w:pPr>
          </w:p>
          <w:p w14:paraId="27BC2851" w14:textId="2D3764C9" w:rsidR="00D208F3" w:rsidRDefault="00D208F3" w:rsidP="009E0CB2">
            <w:pPr>
              <w:jc w:val="both"/>
              <w:rPr>
                <w:rFonts w:cs="Tahoma"/>
                <w:sz w:val="28"/>
                <w:szCs w:val="28"/>
                <w:lang w:eastAsia="en-US"/>
              </w:rPr>
            </w:pPr>
            <w:r>
              <w:rPr>
                <w:sz w:val="28"/>
                <w:szCs w:val="28"/>
                <w:lang w:eastAsia="en-US"/>
              </w:rPr>
              <w:t>Глава муниципального образования «Темкинский муниципальный округ»    Смоленской    области</w:t>
            </w:r>
          </w:p>
        </w:tc>
        <w:tc>
          <w:tcPr>
            <w:tcW w:w="851" w:type="dxa"/>
          </w:tcPr>
          <w:p w14:paraId="78637E38" w14:textId="77777777" w:rsidR="00D208F3" w:rsidRDefault="00D208F3" w:rsidP="009E0CB2">
            <w:pPr>
              <w:jc w:val="both"/>
              <w:rPr>
                <w:rFonts w:cs="Tahoma"/>
                <w:sz w:val="28"/>
                <w:szCs w:val="28"/>
                <w:lang w:eastAsia="en-US"/>
              </w:rPr>
            </w:pPr>
          </w:p>
        </w:tc>
        <w:tc>
          <w:tcPr>
            <w:tcW w:w="4077" w:type="dxa"/>
            <w:hideMark/>
          </w:tcPr>
          <w:p w14:paraId="5C3544DE" w14:textId="77777777" w:rsidR="009E0CB2" w:rsidRDefault="009E0CB2" w:rsidP="009E0CB2">
            <w:pPr>
              <w:jc w:val="both"/>
              <w:rPr>
                <w:sz w:val="28"/>
                <w:szCs w:val="28"/>
                <w:lang w:eastAsia="en-US"/>
              </w:rPr>
            </w:pPr>
          </w:p>
          <w:p w14:paraId="1BEE1F89" w14:textId="0ECFFD4E" w:rsidR="00D208F3" w:rsidRDefault="00D208F3" w:rsidP="009E0CB2">
            <w:pPr>
              <w:jc w:val="both"/>
              <w:rPr>
                <w:rFonts w:cs="Tahoma"/>
                <w:sz w:val="28"/>
                <w:szCs w:val="28"/>
                <w:lang w:eastAsia="en-US"/>
              </w:rPr>
            </w:pPr>
            <w:r>
              <w:rPr>
                <w:sz w:val="28"/>
                <w:szCs w:val="28"/>
                <w:lang w:eastAsia="en-US"/>
              </w:rPr>
              <w:t>Председатель    Темкинского         окружного   Совета   депутатов</w:t>
            </w:r>
          </w:p>
        </w:tc>
      </w:tr>
      <w:tr w:rsidR="00D208F3" w14:paraId="0487BD5F" w14:textId="77777777" w:rsidTr="00D208F3">
        <w:trPr>
          <w:trHeight w:val="487"/>
        </w:trPr>
        <w:tc>
          <w:tcPr>
            <w:tcW w:w="5211" w:type="dxa"/>
            <w:shd w:val="clear" w:color="auto" w:fill="FFFFFF"/>
            <w:hideMark/>
          </w:tcPr>
          <w:p w14:paraId="414282DE" w14:textId="77777777" w:rsidR="00D208F3" w:rsidRDefault="00D208F3" w:rsidP="009E0CB2">
            <w:pPr>
              <w:jc w:val="right"/>
              <w:rPr>
                <w:rFonts w:cs="Tahoma"/>
                <w:b/>
                <w:bCs/>
                <w:sz w:val="28"/>
                <w:szCs w:val="28"/>
                <w:lang w:eastAsia="en-US"/>
              </w:rPr>
            </w:pPr>
            <w:r>
              <w:rPr>
                <w:rFonts w:cs="Tahoma"/>
                <w:b/>
                <w:bCs/>
                <w:sz w:val="28"/>
                <w:szCs w:val="28"/>
                <w:lang w:eastAsia="en-US"/>
              </w:rPr>
              <w:t xml:space="preserve">А.Н. Васильев </w:t>
            </w:r>
          </w:p>
        </w:tc>
        <w:tc>
          <w:tcPr>
            <w:tcW w:w="851" w:type="dxa"/>
          </w:tcPr>
          <w:p w14:paraId="2FA36287" w14:textId="77777777" w:rsidR="00D208F3" w:rsidRDefault="00D208F3" w:rsidP="009E0CB2">
            <w:pPr>
              <w:jc w:val="both"/>
              <w:rPr>
                <w:rFonts w:cs="Tahoma"/>
                <w:sz w:val="28"/>
                <w:szCs w:val="28"/>
                <w:lang w:eastAsia="en-US"/>
              </w:rPr>
            </w:pPr>
          </w:p>
        </w:tc>
        <w:tc>
          <w:tcPr>
            <w:tcW w:w="4077" w:type="dxa"/>
            <w:hideMark/>
          </w:tcPr>
          <w:p w14:paraId="2A07B3C1" w14:textId="77777777" w:rsidR="00D208F3" w:rsidRDefault="00D208F3" w:rsidP="009E0CB2">
            <w:pPr>
              <w:jc w:val="right"/>
              <w:rPr>
                <w:rFonts w:cs="Tahoma"/>
                <w:b/>
                <w:bCs/>
                <w:sz w:val="28"/>
                <w:szCs w:val="28"/>
                <w:lang w:eastAsia="en-US"/>
              </w:rPr>
            </w:pPr>
            <w:r>
              <w:rPr>
                <w:b/>
                <w:bCs/>
                <w:sz w:val="28"/>
                <w:szCs w:val="28"/>
                <w:lang w:eastAsia="en-US"/>
              </w:rPr>
              <w:t xml:space="preserve"> А.Ф. Горностаева</w:t>
            </w:r>
          </w:p>
        </w:tc>
      </w:tr>
    </w:tbl>
    <w:p w14:paraId="4BE0ADB4" w14:textId="77777777" w:rsidR="009E0CB2" w:rsidRDefault="009E0CB2" w:rsidP="00AC4FFB">
      <w:pPr>
        <w:pStyle w:val="a6"/>
        <w:ind w:left="709"/>
        <w:jc w:val="both"/>
        <w:rPr>
          <w:sz w:val="28"/>
          <w:szCs w:val="28"/>
        </w:rPr>
        <w:sectPr w:rsidR="009E0CB2" w:rsidSect="009E0CB2">
          <w:headerReference w:type="even" r:id="rId9"/>
          <w:pgSz w:w="11906" w:h="16838"/>
          <w:pgMar w:top="851" w:right="567" w:bottom="284" w:left="1134" w:header="709" w:footer="709" w:gutter="0"/>
          <w:pgNumType w:start="1"/>
          <w:cols w:space="708"/>
          <w:titlePg/>
          <w:docGrid w:linePitch="360"/>
        </w:sectPr>
      </w:pPr>
    </w:p>
    <w:p w14:paraId="2194A026" w14:textId="23FD682D" w:rsidR="00426F10" w:rsidRDefault="00426F10" w:rsidP="00426F10">
      <w:pPr>
        <w:pStyle w:val="ConsPlusNonformat"/>
        <w:rPr>
          <w:rFonts w:ascii="Times New Roman" w:hAnsi="Times New Roman" w:cs="Times New Roman"/>
        </w:rPr>
      </w:pPr>
    </w:p>
    <w:p w14:paraId="173A94D1" w14:textId="16934620" w:rsidR="00941A43" w:rsidRDefault="00EA450A" w:rsidP="00941A43">
      <w:pPr>
        <w:pStyle w:val="ConsPlusNonformat"/>
        <w:ind w:firstLine="6237"/>
        <w:rPr>
          <w:rFonts w:ascii="Times New Roman" w:hAnsi="Times New Roman" w:cs="Times New Roman"/>
        </w:rPr>
      </w:pPr>
      <w:r>
        <w:rPr>
          <w:rFonts w:ascii="Times New Roman" w:hAnsi="Times New Roman" w:cs="Times New Roman"/>
        </w:rPr>
        <w:t>П</w:t>
      </w:r>
      <w:r w:rsidR="00941A43">
        <w:rPr>
          <w:rFonts w:ascii="Times New Roman" w:hAnsi="Times New Roman" w:cs="Times New Roman"/>
        </w:rPr>
        <w:t>риложение</w:t>
      </w:r>
    </w:p>
    <w:p w14:paraId="3D6BC5BB" w14:textId="5A1922AE" w:rsidR="00941A43" w:rsidRDefault="00941A43" w:rsidP="00941A43">
      <w:pPr>
        <w:pStyle w:val="ConsPlusNonformat"/>
        <w:ind w:left="6237"/>
        <w:rPr>
          <w:rFonts w:ascii="Times New Roman" w:hAnsi="Times New Roman" w:cs="Times New Roman"/>
        </w:rPr>
      </w:pPr>
      <w:r>
        <w:rPr>
          <w:rFonts w:ascii="Times New Roman" w:hAnsi="Times New Roman" w:cs="Times New Roman"/>
        </w:rPr>
        <w:t xml:space="preserve">к решению </w:t>
      </w:r>
      <w:r w:rsidR="00EB2A85">
        <w:rPr>
          <w:rFonts w:ascii="Times New Roman" w:hAnsi="Times New Roman" w:cs="Times New Roman"/>
        </w:rPr>
        <w:t xml:space="preserve">     </w:t>
      </w:r>
      <w:r w:rsidR="006A0136">
        <w:rPr>
          <w:rFonts w:ascii="Times New Roman" w:hAnsi="Times New Roman" w:cs="Times New Roman"/>
        </w:rPr>
        <w:t xml:space="preserve">  </w:t>
      </w:r>
      <w:r>
        <w:rPr>
          <w:rFonts w:ascii="Times New Roman" w:hAnsi="Times New Roman" w:cs="Times New Roman"/>
        </w:rPr>
        <w:t xml:space="preserve">Темкинского  </w:t>
      </w:r>
      <w:r w:rsidR="00EB2A85">
        <w:rPr>
          <w:rFonts w:ascii="Times New Roman" w:hAnsi="Times New Roman" w:cs="Times New Roman"/>
        </w:rPr>
        <w:t>окружног</w:t>
      </w:r>
      <w:r>
        <w:rPr>
          <w:rFonts w:ascii="Times New Roman" w:hAnsi="Times New Roman" w:cs="Times New Roman"/>
        </w:rPr>
        <w:t xml:space="preserve">о Совета депутатов </w:t>
      </w:r>
    </w:p>
    <w:p w14:paraId="6A8D6C6D" w14:textId="66EB4376" w:rsidR="00941A43" w:rsidRDefault="00941A43" w:rsidP="00941A43">
      <w:pPr>
        <w:pStyle w:val="a6"/>
        <w:ind w:firstLine="6237"/>
        <w:rPr>
          <w:sz w:val="28"/>
        </w:rPr>
      </w:pPr>
      <w:r>
        <w:rPr>
          <w:sz w:val="28"/>
        </w:rPr>
        <w:t xml:space="preserve">от </w:t>
      </w:r>
      <w:r w:rsidR="00EB2A85">
        <w:rPr>
          <w:sz w:val="28"/>
        </w:rPr>
        <w:t xml:space="preserve">14.02.2025 </w:t>
      </w:r>
      <w:r>
        <w:rPr>
          <w:sz w:val="28"/>
        </w:rPr>
        <w:t xml:space="preserve"> №</w:t>
      </w:r>
      <w:r w:rsidR="0063123D">
        <w:rPr>
          <w:sz w:val="28"/>
        </w:rPr>
        <w:t xml:space="preserve"> 20</w:t>
      </w:r>
    </w:p>
    <w:p w14:paraId="4E85751A" w14:textId="77777777" w:rsidR="00941A43" w:rsidRDefault="00941A43" w:rsidP="00941A43">
      <w:pPr>
        <w:pStyle w:val="ConsPlusNonformat"/>
        <w:jc w:val="center"/>
        <w:rPr>
          <w:rFonts w:ascii="Times New Roman" w:hAnsi="Times New Roman" w:cs="Times New Roman"/>
          <w:b/>
        </w:rPr>
      </w:pPr>
    </w:p>
    <w:p w14:paraId="66F2F3B4" w14:textId="77777777" w:rsidR="0039269B" w:rsidRDefault="0039269B" w:rsidP="00540EC4">
      <w:pPr>
        <w:pStyle w:val="ConsPlusNonformat"/>
        <w:rPr>
          <w:rFonts w:ascii="Times New Roman" w:hAnsi="Times New Roman" w:cs="Times New Roman"/>
          <w:b/>
        </w:rPr>
      </w:pPr>
    </w:p>
    <w:p w14:paraId="117C3F19" w14:textId="77777777" w:rsidR="0039269B" w:rsidRDefault="0039269B" w:rsidP="0039269B">
      <w:pPr>
        <w:pStyle w:val="ConsPlusNonformat"/>
        <w:jc w:val="center"/>
        <w:rPr>
          <w:rFonts w:ascii="Times New Roman" w:hAnsi="Times New Roman" w:cs="Times New Roman"/>
          <w:b/>
          <w:color w:val="000000"/>
        </w:rPr>
      </w:pPr>
      <w:r w:rsidRPr="0039269B">
        <w:rPr>
          <w:rFonts w:ascii="Times New Roman" w:hAnsi="Times New Roman" w:cs="Times New Roman"/>
          <w:b/>
          <w:color w:val="000000"/>
        </w:rPr>
        <w:t>П</w:t>
      </w:r>
      <w:r>
        <w:rPr>
          <w:rFonts w:ascii="Times New Roman" w:hAnsi="Times New Roman" w:cs="Times New Roman"/>
          <w:b/>
          <w:color w:val="000000"/>
        </w:rPr>
        <w:t>ОЛОЖЕНИЕ</w:t>
      </w:r>
    </w:p>
    <w:p w14:paraId="668D5B7A" w14:textId="77777777" w:rsidR="0039269B" w:rsidRDefault="0039269B" w:rsidP="0039269B">
      <w:pPr>
        <w:pStyle w:val="ConsPlusNonformat"/>
        <w:jc w:val="center"/>
        <w:rPr>
          <w:rFonts w:ascii="Times New Roman" w:hAnsi="Times New Roman" w:cs="Times New Roman"/>
          <w:b/>
          <w:color w:val="000000"/>
        </w:rPr>
      </w:pPr>
      <w:r w:rsidRPr="0039269B">
        <w:rPr>
          <w:rFonts w:ascii="Times New Roman" w:hAnsi="Times New Roman" w:cs="Times New Roman"/>
          <w:b/>
          <w:color w:val="000000"/>
        </w:rPr>
        <w:t xml:space="preserve">о конкурсной комиссии по организации и проведению </w:t>
      </w:r>
    </w:p>
    <w:p w14:paraId="5B62FA83" w14:textId="01AC8144" w:rsidR="00EA450A" w:rsidRDefault="0039269B" w:rsidP="000A7339">
      <w:pPr>
        <w:pStyle w:val="ConsPlusNonformat"/>
        <w:jc w:val="center"/>
        <w:rPr>
          <w:rFonts w:ascii="Times New Roman" w:hAnsi="Times New Roman" w:cs="Times New Roman"/>
          <w:b/>
          <w:color w:val="000000"/>
        </w:rPr>
      </w:pPr>
      <w:r w:rsidRPr="0039269B">
        <w:rPr>
          <w:rFonts w:ascii="Times New Roman" w:hAnsi="Times New Roman" w:cs="Times New Roman"/>
          <w:b/>
          <w:color w:val="000000"/>
        </w:rPr>
        <w:t>конкурсного отбора инициативных проектов</w:t>
      </w:r>
      <w:r w:rsidR="00EA450A">
        <w:rPr>
          <w:rFonts w:ascii="Times New Roman" w:hAnsi="Times New Roman" w:cs="Times New Roman"/>
          <w:b/>
          <w:color w:val="000000"/>
        </w:rPr>
        <w:t xml:space="preserve"> муниципального образования </w:t>
      </w:r>
    </w:p>
    <w:p w14:paraId="7F315F68" w14:textId="51E7C320" w:rsidR="00941A43" w:rsidRDefault="00EA450A" w:rsidP="000A7339">
      <w:pPr>
        <w:pStyle w:val="ConsPlusNonformat"/>
        <w:jc w:val="center"/>
        <w:rPr>
          <w:rFonts w:ascii="Times New Roman" w:hAnsi="Times New Roman" w:cs="Times New Roman"/>
          <w:b/>
          <w:color w:val="000000"/>
        </w:rPr>
      </w:pPr>
      <w:r>
        <w:rPr>
          <w:rFonts w:ascii="Times New Roman" w:hAnsi="Times New Roman" w:cs="Times New Roman"/>
          <w:b/>
          <w:color w:val="000000"/>
        </w:rPr>
        <w:t xml:space="preserve">«Темкинский </w:t>
      </w:r>
      <w:r w:rsidR="006244DD">
        <w:rPr>
          <w:rFonts w:ascii="Times New Roman" w:hAnsi="Times New Roman" w:cs="Times New Roman"/>
          <w:b/>
          <w:color w:val="000000"/>
        </w:rPr>
        <w:t xml:space="preserve">муниципальный округ» </w:t>
      </w:r>
      <w:r>
        <w:rPr>
          <w:rFonts w:ascii="Times New Roman" w:hAnsi="Times New Roman" w:cs="Times New Roman"/>
          <w:b/>
          <w:color w:val="000000"/>
        </w:rPr>
        <w:t xml:space="preserve"> Смоленской области</w:t>
      </w:r>
    </w:p>
    <w:p w14:paraId="24262799" w14:textId="77777777" w:rsidR="0039269B" w:rsidRPr="0039269B" w:rsidRDefault="0039269B" w:rsidP="0039269B">
      <w:pPr>
        <w:pStyle w:val="ConsPlusNonformat"/>
        <w:jc w:val="center"/>
        <w:rPr>
          <w:rFonts w:ascii="Times New Roman" w:hAnsi="Times New Roman" w:cs="Times New Roman"/>
          <w:b/>
        </w:rPr>
      </w:pPr>
    </w:p>
    <w:p w14:paraId="67DC9F27" w14:textId="1B2B1F4B" w:rsidR="0039269B" w:rsidRPr="00605D16" w:rsidRDefault="00941A43" w:rsidP="00605D16">
      <w:pPr>
        <w:pStyle w:val="ConsPlusNonformat"/>
        <w:numPr>
          <w:ilvl w:val="0"/>
          <w:numId w:val="9"/>
        </w:numPr>
        <w:jc w:val="center"/>
        <w:rPr>
          <w:rFonts w:ascii="Times New Roman" w:hAnsi="Times New Roman" w:cs="Times New Roman"/>
          <w:b/>
        </w:rPr>
      </w:pPr>
      <w:r>
        <w:rPr>
          <w:rFonts w:ascii="Times New Roman" w:hAnsi="Times New Roman" w:cs="Times New Roman"/>
          <w:b/>
        </w:rPr>
        <w:t>Общие положения</w:t>
      </w:r>
    </w:p>
    <w:p w14:paraId="15D283D8" w14:textId="77704DB2" w:rsidR="0039269B" w:rsidRPr="00FB7B5F" w:rsidRDefault="0039269B" w:rsidP="00FB7B5F">
      <w:pPr>
        <w:shd w:val="clear" w:color="auto" w:fill="FFFFFF"/>
        <w:ind w:firstLine="709"/>
        <w:jc w:val="both"/>
        <w:rPr>
          <w:color w:val="000000"/>
          <w:sz w:val="28"/>
          <w:szCs w:val="28"/>
        </w:rPr>
      </w:pPr>
      <w:r w:rsidRPr="00FB7B5F">
        <w:rPr>
          <w:color w:val="000000"/>
          <w:sz w:val="28"/>
          <w:szCs w:val="28"/>
        </w:rPr>
        <w:t xml:space="preserve">1.1.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w:t>
      </w:r>
      <w:r w:rsidR="00EA450A">
        <w:rPr>
          <w:color w:val="000000"/>
          <w:sz w:val="28"/>
          <w:szCs w:val="28"/>
        </w:rPr>
        <w:t>муниципального образования «Темкинский</w:t>
      </w:r>
      <w:r w:rsidR="00C754F7">
        <w:rPr>
          <w:color w:val="000000"/>
          <w:sz w:val="28"/>
          <w:szCs w:val="28"/>
        </w:rPr>
        <w:t xml:space="preserve"> муниципальный </w:t>
      </w:r>
      <w:r w:rsidR="00EB2A85">
        <w:rPr>
          <w:color w:val="000000"/>
          <w:sz w:val="28"/>
          <w:szCs w:val="28"/>
        </w:rPr>
        <w:t>округ» Смоленской</w:t>
      </w:r>
      <w:r w:rsidR="00EA450A">
        <w:rPr>
          <w:color w:val="000000"/>
          <w:sz w:val="28"/>
          <w:szCs w:val="28"/>
        </w:rPr>
        <w:t xml:space="preserve"> области </w:t>
      </w:r>
      <w:r w:rsidRPr="00FB7B5F">
        <w:rPr>
          <w:color w:val="000000"/>
          <w:sz w:val="28"/>
          <w:szCs w:val="28"/>
        </w:rPr>
        <w:t>(далее - конкурсная комиссия).</w:t>
      </w:r>
    </w:p>
    <w:p w14:paraId="4818C5CB" w14:textId="77777777" w:rsidR="0039269B" w:rsidRPr="00FB7B5F" w:rsidRDefault="0039269B" w:rsidP="00FB7B5F">
      <w:pPr>
        <w:shd w:val="clear" w:color="auto" w:fill="FFFFFF"/>
        <w:ind w:firstLine="709"/>
        <w:jc w:val="both"/>
        <w:rPr>
          <w:color w:val="000000"/>
          <w:sz w:val="28"/>
          <w:szCs w:val="28"/>
        </w:rPr>
      </w:pPr>
      <w:r w:rsidRPr="00FB7B5F">
        <w:rPr>
          <w:color w:val="000000"/>
          <w:sz w:val="28"/>
          <w:szCs w:val="28"/>
        </w:rPr>
        <w:t>1.2. Конкурсная комиссия осуществляет свою деятельность на основе </w:t>
      </w:r>
      <w:hyperlink r:id="rId10" w:history="1">
        <w:r w:rsidRPr="00997877">
          <w:rPr>
            <w:sz w:val="28"/>
            <w:szCs w:val="28"/>
          </w:rPr>
          <w:t>Конституции</w:t>
        </w:r>
      </w:hyperlink>
      <w:r w:rsidRPr="00FB7B5F">
        <w:rPr>
          <w:color w:val="000000"/>
          <w:sz w:val="28"/>
          <w:szCs w:val="28"/>
        </w:rPr>
        <w:t> Российской Федерации, федеральных законов, иных нормативных право</w:t>
      </w:r>
      <w:r w:rsidR="00FB7B5F">
        <w:rPr>
          <w:color w:val="000000"/>
          <w:sz w:val="28"/>
          <w:szCs w:val="28"/>
        </w:rPr>
        <w:t xml:space="preserve">вых актов Российской Федерации </w:t>
      </w:r>
      <w:r w:rsidRPr="00FB7B5F">
        <w:rPr>
          <w:color w:val="000000"/>
          <w:sz w:val="28"/>
          <w:szCs w:val="28"/>
        </w:rPr>
        <w:t>и настоящего Положения.</w:t>
      </w:r>
    </w:p>
    <w:p w14:paraId="7968CBCB" w14:textId="66516771"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1.3. К</w:t>
      </w:r>
      <w:r w:rsidR="00FB7B5F">
        <w:rPr>
          <w:color w:val="000000"/>
          <w:sz w:val="28"/>
          <w:szCs w:val="28"/>
        </w:rPr>
        <w:t>онкурсная комиссия формируется А</w:t>
      </w:r>
      <w:r w:rsidRPr="0039269B">
        <w:rPr>
          <w:color w:val="000000"/>
          <w:sz w:val="28"/>
          <w:szCs w:val="28"/>
        </w:rPr>
        <w:t>дминистрацией муниципального образования</w:t>
      </w:r>
      <w:r w:rsidR="00FB7B5F">
        <w:rPr>
          <w:color w:val="000000"/>
          <w:sz w:val="28"/>
          <w:szCs w:val="28"/>
        </w:rPr>
        <w:t xml:space="preserve"> «Темкинский </w:t>
      </w:r>
      <w:r w:rsidR="00E26A16">
        <w:rPr>
          <w:color w:val="000000"/>
          <w:sz w:val="28"/>
          <w:szCs w:val="28"/>
        </w:rPr>
        <w:t>муниципальный округ</w:t>
      </w:r>
      <w:r w:rsidR="00FB7B5F">
        <w:rPr>
          <w:color w:val="000000"/>
          <w:sz w:val="28"/>
          <w:szCs w:val="28"/>
        </w:rPr>
        <w:t xml:space="preserve">» Смоленской области (далее – Администрация муниципального </w:t>
      </w:r>
      <w:r w:rsidR="00483B73">
        <w:rPr>
          <w:color w:val="000000"/>
          <w:sz w:val="28"/>
          <w:szCs w:val="28"/>
        </w:rPr>
        <w:t>округа</w:t>
      </w:r>
      <w:r w:rsidR="00FB7B5F">
        <w:rPr>
          <w:color w:val="000000"/>
          <w:sz w:val="28"/>
          <w:szCs w:val="28"/>
        </w:rPr>
        <w:t>)</w:t>
      </w:r>
      <w:r w:rsidRPr="0039269B">
        <w:rPr>
          <w:color w:val="000000"/>
          <w:sz w:val="28"/>
          <w:szCs w:val="28"/>
        </w:rPr>
        <w:t xml:space="preserve"> на срок проведения конкурса в составе </w:t>
      </w:r>
      <w:r w:rsidR="003E44FB">
        <w:rPr>
          <w:color w:val="000000"/>
          <w:sz w:val="28"/>
          <w:szCs w:val="28"/>
        </w:rPr>
        <w:t xml:space="preserve">                       </w:t>
      </w:r>
      <w:r w:rsidRPr="0039269B">
        <w:rPr>
          <w:color w:val="000000"/>
          <w:sz w:val="28"/>
          <w:szCs w:val="28"/>
        </w:rPr>
        <w:t>6 человек.</w:t>
      </w:r>
    </w:p>
    <w:p w14:paraId="445F1CC9" w14:textId="2E07163C"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 xml:space="preserve">При формировании конкурсной комиссии половина от общего числа членов конкурсной комиссии назначается на основе предложений </w:t>
      </w:r>
      <w:r w:rsidR="00FB7B5F">
        <w:rPr>
          <w:color w:val="000000"/>
          <w:sz w:val="28"/>
          <w:szCs w:val="28"/>
        </w:rPr>
        <w:t xml:space="preserve">Темкинского </w:t>
      </w:r>
      <w:r w:rsidR="00AE7E59">
        <w:rPr>
          <w:color w:val="000000"/>
          <w:sz w:val="28"/>
          <w:szCs w:val="28"/>
        </w:rPr>
        <w:t xml:space="preserve">окружного </w:t>
      </w:r>
      <w:r w:rsidR="00FB7B5F">
        <w:rPr>
          <w:color w:val="000000"/>
          <w:sz w:val="28"/>
          <w:szCs w:val="28"/>
        </w:rPr>
        <w:t>Совета депутатов</w:t>
      </w:r>
      <w:r w:rsidRPr="0039269B">
        <w:rPr>
          <w:color w:val="000000"/>
          <w:sz w:val="28"/>
          <w:szCs w:val="28"/>
        </w:rPr>
        <w:t>.</w:t>
      </w:r>
    </w:p>
    <w:p w14:paraId="0FE0368B" w14:textId="27975B1A"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1.4. Состав конкурсной комис</w:t>
      </w:r>
      <w:r w:rsidR="00FB7B5F">
        <w:rPr>
          <w:color w:val="000000"/>
          <w:sz w:val="28"/>
          <w:szCs w:val="28"/>
        </w:rPr>
        <w:t>сии утверждается распоряжением А</w:t>
      </w:r>
      <w:r w:rsidRPr="0039269B">
        <w:rPr>
          <w:color w:val="000000"/>
          <w:sz w:val="28"/>
          <w:szCs w:val="28"/>
        </w:rPr>
        <w:t xml:space="preserve">дминистрации муниципального </w:t>
      </w:r>
      <w:r w:rsidR="0027259F">
        <w:rPr>
          <w:color w:val="000000"/>
          <w:sz w:val="28"/>
          <w:szCs w:val="28"/>
        </w:rPr>
        <w:t>округа.</w:t>
      </w:r>
    </w:p>
    <w:p w14:paraId="27993F13"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Членами конкурсной комиссии могут быть представители органов местного самоуправления, члены общественных организаций, общественных объединений, эксперты.</w:t>
      </w:r>
    </w:p>
    <w:p w14:paraId="3D1587CE" w14:textId="77777777" w:rsidR="0039269B" w:rsidRPr="0039269B" w:rsidRDefault="0039269B" w:rsidP="00FB7B5F">
      <w:pPr>
        <w:pStyle w:val="ac"/>
        <w:shd w:val="clear" w:color="auto" w:fill="FFFFFF"/>
        <w:ind w:left="709"/>
        <w:rPr>
          <w:color w:val="000000"/>
          <w:sz w:val="28"/>
          <w:szCs w:val="28"/>
        </w:rPr>
      </w:pPr>
    </w:p>
    <w:p w14:paraId="0AED7565" w14:textId="73DA0A95" w:rsidR="0039269B" w:rsidRPr="00605D16" w:rsidRDefault="003A141C" w:rsidP="00605D16">
      <w:pPr>
        <w:pStyle w:val="ac"/>
        <w:shd w:val="clear" w:color="auto" w:fill="FFFFFF"/>
        <w:ind w:left="709"/>
        <w:rPr>
          <w:color w:val="000000"/>
          <w:sz w:val="28"/>
          <w:szCs w:val="28"/>
        </w:rPr>
      </w:pPr>
      <w:r>
        <w:rPr>
          <w:b/>
          <w:bCs/>
          <w:color w:val="000000"/>
          <w:sz w:val="28"/>
          <w:szCs w:val="28"/>
        </w:rPr>
        <w:t xml:space="preserve">              </w:t>
      </w:r>
      <w:r w:rsidR="0039269B" w:rsidRPr="0039269B">
        <w:rPr>
          <w:b/>
          <w:bCs/>
          <w:color w:val="000000"/>
          <w:sz w:val="28"/>
          <w:szCs w:val="28"/>
        </w:rPr>
        <w:t>2. Основные задачи, функции и права конкурсной комиссии</w:t>
      </w:r>
    </w:p>
    <w:p w14:paraId="52BD52AC" w14:textId="7EFB04ED"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2.1. Основной задачей конкурсной комисс</w:t>
      </w:r>
      <w:r w:rsidR="00FB7B5F">
        <w:rPr>
          <w:color w:val="000000"/>
          <w:sz w:val="28"/>
          <w:szCs w:val="28"/>
        </w:rPr>
        <w:t>ии является определение лучшего</w:t>
      </w:r>
      <w:r w:rsidRPr="0039269B">
        <w:rPr>
          <w:color w:val="000000"/>
          <w:sz w:val="28"/>
          <w:szCs w:val="28"/>
        </w:rPr>
        <w:t xml:space="preserve"> </w:t>
      </w:r>
      <w:r w:rsidR="00FB7B5F" w:rsidRPr="0039269B">
        <w:rPr>
          <w:color w:val="000000"/>
          <w:sz w:val="28"/>
          <w:szCs w:val="28"/>
        </w:rPr>
        <w:t>инициативного проекта</w:t>
      </w:r>
      <w:r w:rsidR="00FB7B5F">
        <w:rPr>
          <w:color w:val="000000"/>
          <w:sz w:val="28"/>
          <w:szCs w:val="28"/>
        </w:rPr>
        <w:t>,</w:t>
      </w:r>
      <w:r w:rsidR="00FB7B5F" w:rsidRPr="0039269B">
        <w:rPr>
          <w:color w:val="000000"/>
          <w:sz w:val="28"/>
          <w:szCs w:val="28"/>
        </w:rPr>
        <w:t xml:space="preserve"> </w:t>
      </w:r>
      <w:r w:rsidRPr="0039269B">
        <w:rPr>
          <w:color w:val="000000"/>
          <w:sz w:val="28"/>
          <w:szCs w:val="28"/>
        </w:rPr>
        <w:t>из числа представленных на конкурсный отбор</w:t>
      </w:r>
      <w:r w:rsidR="00FB7B5F">
        <w:rPr>
          <w:color w:val="000000"/>
          <w:sz w:val="28"/>
          <w:szCs w:val="28"/>
        </w:rPr>
        <w:t>,</w:t>
      </w:r>
      <w:r w:rsidRPr="0039269B">
        <w:rPr>
          <w:color w:val="000000"/>
          <w:sz w:val="28"/>
          <w:szCs w:val="28"/>
        </w:rPr>
        <w:t xml:space="preserve"> для реализации</w:t>
      </w:r>
      <w:r w:rsidR="00FB7B5F">
        <w:rPr>
          <w:color w:val="000000"/>
          <w:sz w:val="28"/>
          <w:szCs w:val="28"/>
        </w:rPr>
        <w:t xml:space="preserve"> </w:t>
      </w:r>
      <w:r w:rsidR="00FD4A97">
        <w:rPr>
          <w:color w:val="000000"/>
          <w:sz w:val="28"/>
          <w:szCs w:val="28"/>
        </w:rPr>
        <w:t xml:space="preserve">его </w:t>
      </w:r>
      <w:r w:rsidR="00FD4A97" w:rsidRPr="0039269B">
        <w:rPr>
          <w:color w:val="000000"/>
          <w:sz w:val="28"/>
          <w:szCs w:val="28"/>
        </w:rPr>
        <w:t>на</w:t>
      </w:r>
      <w:r w:rsidRPr="0039269B">
        <w:rPr>
          <w:color w:val="000000"/>
          <w:sz w:val="28"/>
          <w:szCs w:val="28"/>
        </w:rPr>
        <w:t xml:space="preserve"> территории, части территории муниципального образования «</w:t>
      </w:r>
      <w:r w:rsidR="00FB7B5F">
        <w:rPr>
          <w:color w:val="000000"/>
          <w:sz w:val="28"/>
          <w:szCs w:val="28"/>
        </w:rPr>
        <w:t>Темкинский</w:t>
      </w:r>
      <w:r w:rsidRPr="0039269B">
        <w:rPr>
          <w:color w:val="000000"/>
          <w:sz w:val="28"/>
          <w:szCs w:val="28"/>
        </w:rPr>
        <w:t xml:space="preserve"> район» Смоленской области.</w:t>
      </w:r>
    </w:p>
    <w:p w14:paraId="4419660D"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2.2. Основными функциями конкурсной комиссии являются:</w:t>
      </w:r>
    </w:p>
    <w:p w14:paraId="269070A9" w14:textId="1F1932F0" w:rsidR="00BA68E9" w:rsidRPr="00365813" w:rsidRDefault="0039269B" w:rsidP="00365813">
      <w:pPr>
        <w:pStyle w:val="ac"/>
        <w:shd w:val="clear" w:color="auto" w:fill="FFFFFF"/>
        <w:ind w:left="0" w:firstLine="709"/>
        <w:jc w:val="both"/>
        <w:rPr>
          <w:color w:val="000000"/>
          <w:sz w:val="28"/>
          <w:szCs w:val="28"/>
        </w:rPr>
      </w:pPr>
      <w:r w:rsidRPr="0039269B">
        <w:rPr>
          <w:color w:val="000000"/>
          <w:sz w:val="28"/>
          <w:szCs w:val="28"/>
        </w:rPr>
        <w:t>1) размещение информации о ходе проведения конкурсно</w:t>
      </w:r>
      <w:r w:rsidR="00FB7B5F">
        <w:rPr>
          <w:color w:val="000000"/>
          <w:sz w:val="28"/>
          <w:szCs w:val="28"/>
        </w:rPr>
        <w:t>го</w:t>
      </w:r>
      <w:r w:rsidRPr="0039269B">
        <w:rPr>
          <w:color w:val="000000"/>
          <w:sz w:val="28"/>
          <w:szCs w:val="28"/>
        </w:rPr>
        <w:t xml:space="preserve"> отбор</w:t>
      </w:r>
      <w:r w:rsidR="00FB7B5F">
        <w:rPr>
          <w:color w:val="000000"/>
          <w:sz w:val="28"/>
          <w:szCs w:val="28"/>
        </w:rPr>
        <w:t>а</w:t>
      </w:r>
      <w:r w:rsidRPr="0039269B">
        <w:rPr>
          <w:color w:val="000000"/>
          <w:sz w:val="28"/>
          <w:szCs w:val="28"/>
        </w:rPr>
        <w:t xml:space="preserve"> на </w:t>
      </w:r>
      <w:r w:rsidR="00552ECD" w:rsidRPr="0039269B">
        <w:rPr>
          <w:color w:val="000000"/>
          <w:sz w:val="28"/>
          <w:szCs w:val="28"/>
        </w:rPr>
        <w:t xml:space="preserve">официальном </w:t>
      </w:r>
      <w:r w:rsidR="00552ECD">
        <w:rPr>
          <w:color w:val="000000"/>
          <w:sz w:val="28"/>
          <w:szCs w:val="28"/>
        </w:rPr>
        <w:t>сайте</w:t>
      </w:r>
      <w:r w:rsidRPr="0039269B">
        <w:rPr>
          <w:color w:val="000000"/>
          <w:sz w:val="28"/>
          <w:szCs w:val="28"/>
        </w:rPr>
        <w:t xml:space="preserve"> </w:t>
      </w:r>
      <w:r w:rsidR="00864D9C">
        <w:rPr>
          <w:color w:val="000000"/>
          <w:sz w:val="28"/>
          <w:szCs w:val="28"/>
        </w:rPr>
        <w:t xml:space="preserve">  </w:t>
      </w:r>
      <w:r w:rsidRPr="0039269B">
        <w:rPr>
          <w:color w:val="000000"/>
          <w:sz w:val="28"/>
          <w:szCs w:val="28"/>
        </w:rPr>
        <w:t xml:space="preserve">Администрации </w:t>
      </w:r>
      <w:r w:rsidR="00864D9C">
        <w:rPr>
          <w:color w:val="000000"/>
          <w:sz w:val="28"/>
          <w:szCs w:val="28"/>
        </w:rPr>
        <w:t xml:space="preserve">  </w:t>
      </w:r>
      <w:r w:rsidR="00552ECD" w:rsidRPr="0039269B">
        <w:rPr>
          <w:color w:val="000000"/>
          <w:sz w:val="28"/>
          <w:szCs w:val="28"/>
        </w:rPr>
        <w:t xml:space="preserve">муниципального </w:t>
      </w:r>
      <w:r w:rsidR="00552ECD">
        <w:rPr>
          <w:color w:val="000000"/>
          <w:sz w:val="28"/>
          <w:szCs w:val="28"/>
        </w:rPr>
        <w:t>образования</w:t>
      </w:r>
      <w:r w:rsidRPr="0039269B">
        <w:rPr>
          <w:color w:val="000000"/>
          <w:sz w:val="28"/>
          <w:szCs w:val="28"/>
        </w:rPr>
        <w:t xml:space="preserve"> </w:t>
      </w:r>
      <w:r w:rsidR="00864D9C">
        <w:rPr>
          <w:color w:val="000000"/>
          <w:sz w:val="28"/>
          <w:szCs w:val="28"/>
        </w:rPr>
        <w:t xml:space="preserve"> </w:t>
      </w:r>
      <w:r w:rsidRPr="0039269B">
        <w:rPr>
          <w:color w:val="000000"/>
          <w:sz w:val="28"/>
          <w:szCs w:val="28"/>
        </w:rPr>
        <w:t>«</w:t>
      </w:r>
      <w:r w:rsidR="00FB7B5F">
        <w:rPr>
          <w:color w:val="000000"/>
          <w:sz w:val="28"/>
          <w:szCs w:val="28"/>
        </w:rPr>
        <w:t>Темкинский</w:t>
      </w:r>
      <w:r w:rsidR="00864D9C">
        <w:rPr>
          <w:color w:val="000000"/>
          <w:sz w:val="28"/>
          <w:szCs w:val="28"/>
        </w:rPr>
        <w:t xml:space="preserve">  </w:t>
      </w:r>
    </w:p>
    <w:p w14:paraId="1D6CEB33" w14:textId="6EE4DEC2" w:rsidR="0039269B" w:rsidRPr="0039269B" w:rsidRDefault="00BA68E9" w:rsidP="00864D9C">
      <w:pPr>
        <w:pStyle w:val="ac"/>
        <w:shd w:val="clear" w:color="auto" w:fill="FFFFFF"/>
        <w:ind w:left="0"/>
        <w:jc w:val="both"/>
        <w:rPr>
          <w:color w:val="000000"/>
          <w:sz w:val="28"/>
          <w:szCs w:val="28"/>
        </w:rPr>
      </w:pPr>
      <w:r>
        <w:rPr>
          <w:color w:val="000000"/>
          <w:sz w:val="28"/>
          <w:szCs w:val="28"/>
        </w:rPr>
        <w:t xml:space="preserve">муниципальный округ </w:t>
      </w:r>
      <w:r w:rsidR="0039269B" w:rsidRPr="0039269B">
        <w:rPr>
          <w:color w:val="000000"/>
          <w:sz w:val="28"/>
          <w:szCs w:val="28"/>
        </w:rPr>
        <w:t xml:space="preserve">район» Смоленской области в </w:t>
      </w:r>
      <w:r w:rsidR="00FB7B5F">
        <w:rPr>
          <w:color w:val="000000"/>
          <w:sz w:val="28"/>
          <w:szCs w:val="28"/>
        </w:rPr>
        <w:t xml:space="preserve">информационно-телекоммуникационной </w:t>
      </w:r>
      <w:r w:rsidR="0039269B" w:rsidRPr="0039269B">
        <w:rPr>
          <w:color w:val="000000"/>
          <w:sz w:val="28"/>
          <w:szCs w:val="28"/>
        </w:rPr>
        <w:t>сети «Интернет»;</w:t>
      </w:r>
    </w:p>
    <w:p w14:paraId="7687BB45" w14:textId="60DD7956" w:rsidR="0039269B" w:rsidRPr="0039269B" w:rsidRDefault="00FB7B5F" w:rsidP="00FB7B5F">
      <w:pPr>
        <w:pStyle w:val="ac"/>
        <w:shd w:val="clear" w:color="auto" w:fill="FFFFFF"/>
        <w:ind w:left="0" w:firstLine="709"/>
        <w:jc w:val="both"/>
        <w:rPr>
          <w:color w:val="000000"/>
          <w:sz w:val="28"/>
          <w:szCs w:val="28"/>
        </w:rPr>
      </w:pPr>
      <w:r>
        <w:rPr>
          <w:color w:val="000000"/>
          <w:sz w:val="28"/>
          <w:szCs w:val="28"/>
        </w:rPr>
        <w:t>2) информирование А</w:t>
      </w:r>
      <w:r w:rsidR="0039269B" w:rsidRPr="0039269B">
        <w:rPr>
          <w:color w:val="000000"/>
          <w:sz w:val="28"/>
          <w:szCs w:val="28"/>
        </w:rPr>
        <w:t xml:space="preserve">дминистрации муниципального </w:t>
      </w:r>
      <w:r w:rsidR="00B562D3">
        <w:rPr>
          <w:color w:val="000000"/>
          <w:sz w:val="28"/>
          <w:szCs w:val="28"/>
        </w:rPr>
        <w:t xml:space="preserve">округа </w:t>
      </w:r>
      <w:r w:rsidR="0039269B" w:rsidRPr="0039269B">
        <w:rPr>
          <w:color w:val="000000"/>
          <w:sz w:val="28"/>
          <w:szCs w:val="28"/>
        </w:rPr>
        <w:t>и инициаторов проектов по вопросам организации и проведения конкурсного отбора;</w:t>
      </w:r>
    </w:p>
    <w:p w14:paraId="50284BAA"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3) рассмотрение и оценка поступивших инициативных проектов;</w:t>
      </w:r>
    </w:p>
    <w:p w14:paraId="1675E642" w14:textId="77777777" w:rsidR="00A4058E" w:rsidRDefault="00A4058E" w:rsidP="00FB7B5F">
      <w:pPr>
        <w:pStyle w:val="ac"/>
        <w:shd w:val="clear" w:color="auto" w:fill="FFFFFF"/>
        <w:ind w:left="0" w:firstLine="709"/>
        <w:jc w:val="both"/>
        <w:rPr>
          <w:color w:val="000000"/>
          <w:sz w:val="28"/>
          <w:szCs w:val="28"/>
        </w:rPr>
      </w:pPr>
    </w:p>
    <w:p w14:paraId="1724C1E6" w14:textId="77777777" w:rsidR="00A4058E" w:rsidRDefault="00A4058E" w:rsidP="00FB7B5F">
      <w:pPr>
        <w:pStyle w:val="ac"/>
        <w:shd w:val="clear" w:color="auto" w:fill="FFFFFF"/>
        <w:ind w:left="0" w:firstLine="709"/>
        <w:jc w:val="both"/>
        <w:rPr>
          <w:color w:val="000000"/>
          <w:sz w:val="28"/>
          <w:szCs w:val="28"/>
        </w:rPr>
      </w:pPr>
    </w:p>
    <w:p w14:paraId="34EB8D81" w14:textId="440F39AF"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4) формирование перечня прошедших конкурсный отбор проектов, набравших наибольшее количество баллов;</w:t>
      </w:r>
    </w:p>
    <w:p w14:paraId="4BA0520C"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5) решение иных вопросов при организации и проведении конкурсного отбора.</w:t>
      </w:r>
    </w:p>
    <w:p w14:paraId="60787B70"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2.3. Для решения возложенных на конкурсную комиссию функций она имеет право:</w:t>
      </w:r>
    </w:p>
    <w:p w14:paraId="092452CE" w14:textId="1128C6EC"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 xml:space="preserve">1) запрашивать в установленном порядке и получать от </w:t>
      </w:r>
      <w:r w:rsidR="00FB7B5F">
        <w:rPr>
          <w:color w:val="000000"/>
          <w:sz w:val="28"/>
          <w:szCs w:val="28"/>
        </w:rPr>
        <w:t>А</w:t>
      </w:r>
      <w:r w:rsidRPr="0039269B">
        <w:rPr>
          <w:color w:val="000000"/>
          <w:sz w:val="28"/>
          <w:szCs w:val="28"/>
        </w:rPr>
        <w:t>дминистрации муниципального</w:t>
      </w:r>
      <w:r w:rsidR="00FF5510">
        <w:rPr>
          <w:color w:val="000000"/>
          <w:sz w:val="28"/>
          <w:szCs w:val="28"/>
        </w:rPr>
        <w:t xml:space="preserve"> </w:t>
      </w:r>
      <w:r w:rsidR="007737F1">
        <w:rPr>
          <w:color w:val="000000"/>
          <w:sz w:val="28"/>
          <w:szCs w:val="28"/>
        </w:rPr>
        <w:t>округа</w:t>
      </w:r>
      <w:r w:rsidRPr="0039269B">
        <w:rPr>
          <w:color w:val="000000"/>
          <w:sz w:val="28"/>
          <w:szCs w:val="28"/>
        </w:rPr>
        <w:t>, инициаторов проектов информацию по вопросам, относящимся к компетенции конкурсной комиссии;</w:t>
      </w:r>
    </w:p>
    <w:p w14:paraId="51895784" w14:textId="77777777" w:rsidR="0039269B" w:rsidRPr="0039269B" w:rsidRDefault="0039269B" w:rsidP="00FB7B5F">
      <w:pPr>
        <w:pStyle w:val="ac"/>
        <w:shd w:val="clear" w:color="auto" w:fill="FFFFFF"/>
        <w:ind w:left="0" w:firstLine="709"/>
        <w:rPr>
          <w:color w:val="000000"/>
          <w:sz w:val="28"/>
          <w:szCs w:val="28"/>
        </w:rPr>
      </w:pPr>
      <w:r w:rsidRPr="0039269B">
        <w:rPr>
          <w:color w:val="000000"/>
          <w:sz w:val="28"/>
          <w:szCs w:val="28"/>
        </w:rPr>
        <w:t>2) привлекать специалистов для проведения ими экспертизы представленных документов.</w:t>
      </w:r>
    </w:p>
    <w:p w14:paraId="1CEF4303" w14:textId="77777777" w:rsidR="0039269B" w:rsidRPr="0039269B" w:rsidRDefault="0039269B" w:rsidP="00FB7B5F">
      <w:pPr>
        <w:pStyle w:val="ac"/>
        <w:shd w:val="clear" w:color="auto" w:fill="FFFFFF"/>
        <w:ind w:left="709"/>
        <w:rPr>
          <w:color w:val="000000"/>
          <w:sz w:val="28"/>
          <w:szCs w:val="28"/>
        </w:rPr>
      </w:pPr>
    </w:p>
    <w:p w14:paraId="44231178" w14:textId="0DC9CD9B" w:rsidR="004E77F9" w:rsidRPr="00605D16" w:rsidRDefault="006A4598" w:rsidP="00605D16">
      <w:pPr>
        <w:pStyle w:val="ac"/>
        <w:numPr>
          <w:ilvl w:val="0"/>
          <w:numId w:val="9"/>
        </w:numPr>
        <w:shd w:val="clear" w:color="auto" w:fill="FFFFFF"/>
        <w:jc w:val="center"/>
        <w:rPr>
          <w:b/>
          <w:bCs/>
          <w:color w:val="000000"/>
          <w:sz w:val="28"/>
          <w:szCs w:val="28"/>
        </w:rPr>
      </w:pPr>
      <w:r>
        <w:rPr>
          <w:b/>
          <w:bCs/>
          <w:color w:val="000000"/>
          <w:sz w:val="28"/>
          <w:szCs w:val="28"/>
        </w:rPr>
        <w:t xml:space="preserve">Порядок работы </w:t>
      </w:r>
      <w:r w:rsidR="0039269B" w:rsidRPr="0039269B">
        <w:rPr>
          <w:b/>
          <w:bCs/>
          <w:color w:val="000000"/>
          <w:sz w:val="28"/>
          <w:szCs w:val="28"/>
        </w:rPr>
        <w:t>конкурсной комиссии</w:t>
      </w:r>
    </w:p>
    <w:p w14:paraId="7F670464"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14:paraId="2E20710E"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3.2. Председатель конкурсной комиссии:</w:t>
      </w:r>
    </w:p>
    <w:p w14:paraId="2D9E0253"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1) осуществляет общее руководство работой конкурсной комиссии;</w:t>
      </w:r>
    </w:p>
    <w:p w14:paraId="21CBF4A2"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2) ведет заседание конкурсной комиссии;</w:t>
      </w:r>
    </w:p>
    <w:p w14:paraId="2874B375"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3) определяет дату, время и место проведения заседания конкурсной комиссии, утверждает повестку дня;</w:t>
      </w:r>
    </w:p>
    <w:p w14:paraId="201569B8"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4) подписывает протокол заседания конкурсной комиссии.</w:t>
      </w:r>
    </w:p>
    <w:p w14:paraId="708585FE"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3.3. В случае временного отсутствия председателя конкурсной комиссии его обязанности исполняет заместитель председателя конкурсной комиссии.</w:t>
      </w:r>
    </w:p>
    <w:p w14:paraId="4D724C6C"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3.4. Секретарь конкурсной комиссии:</w:t>
      </w:r>
    </w:p>
    <w:p w14:paraId="34EA9B7C"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1) организует проведение заседания конкурсной комиссии;</w:t>
      </w:r>
    </w:p>
    <w:p w14:paraId="275BAC21"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2) информирует членов комиссии об очередном заседании конкурсной комиссии;</w:t>
      </w:r>
    </w:p>
    <w:p w14:paraId="02E73DCA"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3) готовит проекты повестки дня очередного заседания конкурсной комиссии;</w:t>
      </w:r>
    </w:p>
    <w:p w14:paraId="7C3A3304"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4) ведет протокол заседания конкурсной комиссии;</w:t>
      </w:r>
    </w:p>
    <w:p w14:paraId="5FC408FB"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5) 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w:t>
      </w:r>
    </w:p>
    <w:p w14:paraId="7E995E92"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3.5.</w:t>
      </w:r>
      <w:r w:rsidR="006A4598">
        <w:rPr>
          <w:color w:val="000000"/>
          <w:sz w:val="28"/>
          <w:szCs w:val="28"/>
        </w:rPr>
        <w:t xml:space="preserve"> </w:t>
      </w:r>
      <w:r w:rsidRPr="0039269B">
        <w:rPr>
          <w:color w:val="000000"/>
          <w:sz w:val="28"/>
          <w:szCs w:val="28"/>
        </w:rPr>
        <w:t>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14:paraId="45F93679" w14:textId="362424B0" w:rsidR="00853F61" w:rsidRPr="00057A33" w:rsidRDefault="0039269B" w:rsidP="00057A33">
      <w:pPr>
        <w:pStyle w:val="ac"/>
        <w:shd w:val="clear" w:color="auto" w:fill="FFFFFF"/>
        <w:ind w:left="0" w:firstLine="709"/>
        <w:jc w:val="both"/>
        <w:rPr>
          <w:color w:val="000000"/>
          <w:sz w:val="28"/>
          <w:szCs w:val="28"/>
        </w:rPr>
      </w:pPr>
      <w:r w:rsidRPr="0039269B">
        <w:rPr>
          <w:color w:val="000000"/>
          <w:sz w:val="28"/>
          <w:szCs w:val="28"/>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14:paraId="653B1B3D"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3.7. Конкурсная комиссия правомочна проводить заседания и принимать решения, если на заседании присутствует не менее 3/4 ее членов.</w:t>
      </w:r>
    </w:p>
    <w:p w14:paraId="2790E581" w14:textId="77777777" w:rsidR="0039269B" w:rsidRPr="0039269B" w:rsidRDefault="0039269B" w:rsidP="00FB7B5F">
      <w:pPr>
        <w:pStyle w:val="ac"/>
        <w:shd w:val="clear" w:color="auto" w:fill="FFFFFF"/>
        <w:ind w:left="0" w:firstLine="709"/>
        <w:jc w:val="both"/>
        <w:rPr>
          <w:color w:val="000000"/>
          <w:sz w:val="28"/>
          <w:szCs w:val="28"/>
        </w:rPr>
      </w:pPr>
      <w:r w:rsidRPr="0039269B">
        <w:rPr>
          <w:color w:val="000000"/>
          <w:sz w:val="28"/>
          <w:szCs w:val="28"/>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14:paraId="7CC14061" w14:textId="77777777" w:rsidR="0039269B" w:rsidRDefault="0039269B" w:rsidP="00FB7B5F">
      <w:pPr>
        <w:pStyle w:val="ac"/>
        <w:shd w:val="clear" w:color="auto" w:fill="FFFFFF"/>
        <w:ind w:left="0" w:firstLine="709"/>
        <w:jc w:val="both"/>
        <w:rPr>
          <w:color w:val="000000"/>
          <w:sz w:val="28"/>
          <w:szCs w:val="28"/>
        </w:rPr>
      </w:pPr>
      <w:r w:rsidRPr="0039269B">
        <w:rPr>
          <w:color w:val="000000"/>
          <w:sz w:val="28"/>
          <w:szCs w:val="28"/>
        </w:rPr>
        <w:lastRenderedPageBreak/>
        <w:t>При равенстве голосов членов конкурсной комиссии решающим является голос председателя конкурсной комиссии.</w:t>
      </w:r>
    </w:p>
    <w:p w14:paraId="1CCFC420" w14:textId="77777777" w:rsidR="006A4598" w:rsidRDefault="006A4598" w:rsidP="00FB7B5F">
      <w:pPr>
        <w:pStyle w:val="ac"/>
        <w:shd w:val="clear" w:color="auto" w:fill="FFFFFF"/>
        <w:ind w:left="0" w:firstLine="709"/>
        <w:jc w:val="both"/>
        <w:rPr>
          <w:color w:val="000000"/>
          <w:sz w:val="28"/>
          <w:szCs w:val="28"/>
        </w:rPr>
      </w:pPr>
    </w:p>
    <w:p w14:paraId="4779C55C" w14:textId="202CFAFB" w:rsidR="006A4598" w:rsidRPr="00082B0B" w:rsidRDefault="006A4598" w:rsidP="00082B0B">
      <w:pPr>
        <w:pStyle w:val="ac"/>
        <w:shd w:val="clear" w:color="auto" w:fill="FFFFFF"/>
        <w:ind w:left="0" w:firstLine="709"/>
        <w:jc w:val="center"/>
        <w:rPr>
          <w:b/>
          <w:color w:val="000000"/>
          <w:sz w:val="28"/>
          <w:szCs w:val="28"/>
        </w:rPr>
      </w:pPr>
      <w:r w:rsidRPr="006A4598">
        <w:rPr>
          <w:b/>
          <w:color w:val="000000"/>
          <w:sz w:val="28"/>
          <w:szCs w:val="28"/>
        </w:rPr>
        <w:t xml:space="preserve">4. Проведение </w:t>
      </w:r>
      <w:r>
        <w:rPr>
          <w:b/>
          <w:color w:val="000000"/>
          <w:sz w:val="28"/>
          <w:szCs w:val="28"/>
        </w:rPr>
        <w:t xml:space="preserve">конкурсной комиссией </w:t>
      </w:r>
      <w:r w:rsidRPr="006A4598">
        <w:rPr>
          <w:b/>
          <w:color w:val="000000"/>
          <w:sz w:val="28"/>
          <w:szCs w:val="28"/>
        </w:rPr>
        <w:t>конкурсного отбора</w:t>
      </w:r>
    </w:p>
    <w:p w14:paraId="2595346A" w14:textId="77777777" w:rsidR="006A4598" w:rsidRPr="006A4598" w:rsidRDefault="006A4598" w:rsidP="006A4598">
      <w:pPr>
        <w:shd w:val="clear" w:color="auto" w:fill="FFFFFF"/>
        <w:ind w:firstLine="709"/>
        <w:jc w:val="both"/>
        <w:rPr>
          <w:color w:val="000000"/>
          <w:sz w:val="28"/>
          <w:szCs w:val="28"/>
        </w:rPr>
      </w:pPr>
      <w:r>
        <w:rPr>
          <w:color w:val="000000"/>
          <w:sz w:val="28"/>
          <w:szCs w:val="28"/>
        </w:rPr>
        <w:t>4.1</w:t>
      </w:r>
      <w:r w:rsidRPr="006A4598">
        <w:rPr>
          <w:color w:val="000000"/>
          <w:sz w:val="28"/>
          <w:szCs w:val="28"/>
        </w:rPr>
        <w:t>. Конкурсная комиссия осуществляет рассмотрение инициативных проектов в срок не более 20 дней со дня их поступления.</w:t>
      </w:r>
    </w:p>
    <w:p w14:paraId="68087FC0" w14:textId="77777777" w:rsidR="006A4598" w:rsidRPr="006A4598" w:rsidRDefault="006A4598" w:rsidP="006A4598">
      <w:pPr>
        <w:shd w:val="clear" w:color="auto" w:fill="FFFFFF"/>
        <w:ind w:firstLine="709"/>
        <w:jc w:val="both"/>
        <w:rPr>
          <w:color w:val="000000"/>
          <w:sz w:val="28"/>
          <w:szCs w:val="28"/>
        </w:rPr>
      </w:pPr>
      <w:r>
        <w:rPr>
          <w:color w:val="000000"/>
          <w:sz w:val="28"/>
          <w:szCs w:val="28"/>
        </w:rPr>
        <w:t>4.2</w:t>
      </w:r>
      <w:r w:rsidRPr="006A4598">
        <w:rPr>
          <w:color w:val="000000"/>
          <w:sz w:val="28"/>
          <w:szCs w:val="28"/>
        </w:rPr>
        <w:t>. Конкурсный отбор инициативных проектов и подведение итогов осуществляются конкурсной комиссией в соответствии с критериями оценки проектов, указанными в приложении к настоящему По</w:t>
      </w:r>
      <w:r w:rsidR="003E719A">
        <w:rPr>
          <w:color w:val="000000"/>
          <w:sz w:val="28"/>
          <w:szCs w:val="28"/>
        </w:rPr>
        <w:t>ложению</w:t>
      </w:r>
      <w:r w:rsidRPr="006A4598">
        <w:rPr>
          <w:color w:val="000000"/>
          <w:sz w:val="28"/>
          <w:szCs w:val="28"/>
        </w:rPr>
        <w:t>.</w:t>
      </w:r>
    </w:p>
    <w:p w14:paraId="2919E043" w14:textId="77777777" w:rsidR="006A4598" w:rsidRPr="006A4598" w:rsidRDefault="006A4598" w:rsidP="006A4598">
      <w:pPr>
        <w:shd w:val="clear" w:color="auto" w:fill="FFFFFF"/>
        <w:ind w:firstLine="709"/>
        <w:jc w:val="both"/>
        <w:rPr>
          <w:color w:val="000000"/>
          <w:sz w:val="28"/>
          <w:szCs w:val="28"/>
        </w:rPr>
      </w:pPr>
      <w:r>
        <w:rPr>
          <w:color w:val="000000"/>
          <w:sz w:val="28"/>
          <w:szCs w:val="28"/>
        </w:rPr>
        <w:t>4.3</w:t>
      </w:r>
      <w:r w:rsidRPr="006A4598">
        <w:rPr>
          <w:color w:val="000000"/>
          <w:sz w:val="28"/>
          <w:szCs w:val="28"/>
        </w:rPr>
        <w:t>.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14:paraId="60BD3950" w14:textId="77777777" w:rsidR="006A4598" w:rsidRPr="006A4598" w:rsidRDefault="006A4598" w:rsidP="006A4598">
      <w:pPr>
        <w:shd w:val="clear" w:color="auto" w:fill="FFFFFF"/>
        <w:ind w:firstLine="709"/>
        <w:jc w:val="both"/>
        <w:rPr>
          <w:color w:val="000000"/>
          <w:sz w:val="28"/>
          <w:szCs w:val="28"/>
        </w:rPr>
      </w:pPr>
      <w:r>
        <w:rPr>
          <w:color w:val="000000"/>
          <w:sz w:val="28"/>
          <w:szCs w:val="28"/>
        </w:rPr>
        <w:t>4.4</w:t>
      </w:r>
      <w:r w:rsidRPr="006A4598">
        <w:rPr>
          <w:color w:val="000000"/>
          <w:sz w:val="28"/>
          <w:szCs w:val="28"/>
        </w:rPr>
        <w:t>. При проведении конкурсного отбора конкурсная комиссия осуществляет ранжирование инициативных проектов по набранному количеству баллов.</w:t>
      </w:r>
    </w:p>
    <w:p w14:paraId="564C9D22" w14:textId="77777777" w:rsidR="006A4598" w:rsidRPr="006A4598" w:rsidRDefault="006A4598" w:rsidP="006A4598">
      <w:pPr>
        <w:shd w:val="clear" w:color="auto" w:fill="FFFFFF"/>
        <w:ind w:firstLine="709"/>
        <w:jc w:val="both"/>
        <w:rPr>
          <w:color w:val="000000"/>
          <w:sz w:val="28"/>
          <w:szCs w:val="28"/>
        </w:rPr>
      </w:pPr>
      <w:r>
        <w:rPr>
          <w:color w:val="000000"/>
          <w:sz w:val="28"/>
          <w:szCs w:val="28"/>
        </w:rPr>
        <w:t>4.5</w:t>
      </w:r>
      <w:r w:rsidRPr="006A4598">
        <w:rPr>
          <w:color w:val="000000"/>
          <w:sz w:val="28"/>
          <w:szCs w:val="28"/>
        </w:rPr>
        <w:t xml:space="preserve">.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с учетом общей суммы бюджетных ассигнований местного бюджета, предусмотренных на </w:t>
      </w:r>
      <w:proofErr w:type="spellStart"/>
      <w:r w:rsidRPr="006A4598">
        <w:rPr>
          <w:color w:val="000000"/>
          <w:sz w:val="28"/>
          <w:szCs w:val="28"/>
        </w:rPr>
        <w:t>софинансирование</w:t>
      </w:r>
      <w:proofErr w:type="spellEnd"/>
      <w:r w:rsidRPr="006A4598">
        <w:rPr>
          <w:color w:val="000000"/>
          <w:sz w:val="28"/>
          <w:szCs w:val="28"/>
        </w:rPr>
        <w:t xml:space="preserve"> инициативных проектов в муниципальном образовании в текущем финансовом году.</w:t>
      </w:r>
    </w:p>
    <w:p w14:paraId="543510D8" w14:textId="77777777" w:rsidR="006A4598" w:rsidRPr="006A4598" w:rsidRDefault="006A4598" w:rsidP="006A4598">
      <w:pPr>
        <w:shd w:val="clear" w:color="auto" w:fill="FFFFFF"/>
        <w:ind w:firstLine="709"/>
        <w:jc w:val="both"/>
        <w:rPr>
          <w:color w:val="000000"/>
          <w:sz w:val="28"/>
          <w:szCs w:val="28"/>
        </w:rPr>
      </w:pPr>
      <w:r>
        <w:rPr>
          <w:color w:val="000000"/>
          <w:sz w:val="28"/>
          <w:szCs w:val="28"/>
        </w:rPr>
        <w:t>4.6</w:t>
      </w:r>
      <w:r w:rsidRPr="006A4598">
        <w:rPr>
          <w:color w:val="000000"/>
          <w:sz w:val="28"/>
          <w:szCs w:val="28"/>
        </w:rPr>
        <w:t>. В случае, если два или более инициативных проекта получили равную оценку, наиболее высокий рейтинг присваивается инициативному проекту</w:t>
      </w:r>
      <w:r>
        <w:rPr>
          <w:color w:val="000000"/>
          <w:sz w:val="28"/>
          <w:szCs w:val="28"/>
        </w:rPr>
        <w:t>,</w:t>
      </w:r>
      <w:r w:rsidRPr="006A4598">
        <w:rPr>
          <w:color w:val="000000"/>
          <w:sz w:val="28"/>
          <w:szCs w:val="28"/>
        </w:rPr>
        <w:t xml:space="preserve"> объем привлекаемых средств из внебюджетных источников финансирования которого больше.</w:t>
      </w:r>
    </w:p>
    <w:p w14:paraId="12D4131A" w14:textId="77777777" w:rsidR="006A4598" w:rsidRPr="006A4598" w:rsidRDefault="006A4598" w:rsidP="006A4598">
      <w:pPr>
        <w:shd w:val="clear" w:color="auto" w:fill="FFFFFF"/>
        <w:ind w:firstLine="709"/>
        <w:jc w:val="both"/>
        <w:rPr>
          <w:color w:val="000000"/>
          <w:sz w:val="28"/>
          <w:szCs w:val="28"/>
        </w:rPr>
      </w:pPr>
      <w:r>
        <w:rPr>
          <w:color w:val="000000"/>
          <w:sz w:val="28"/>
          <w:szCs w:val="28"/>
        </w:rPr>
        <w:t>4.7</w:t>
      </w:r>
      <w:r w:rsidRPr="006A4598">
        <w:rPr>
          <w:color w:val="000000"/>
          <w:sz w:val="28"/>
          <w:szCs w:val="28"/>
        </w:rPr>
        <w:t>.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14:paraId="6CED7DBF" w14:textId="5C7A6ACE" w:rsidR="003E719A" w:rsidRPr="0039269B" w:rsidRDefault="006A4598" w:rsidP="003E719A">
      <w:pPr>
        <w:pStyle w:val="ac"/>
        <w:shd w:val="clear" w:color="auto" w:fill="FFFFFF"/>
        <w:ind w:left="0" w:firstLine="709"/>
        <w:jc w:val="both"/>
        <w:rPr>
          <w:color w:val="000000"/>
          <w:sz w:val="28"/>
          <w:szCs w:val="28"/>
        </w:rPr>
      </w:pPr>
      <w:r>
        <w:rPr>
          <w:color w:val="000000"/>
          <w:sz w:val="28"/>
          <w:szCs w:val="28"/>
        </w:rPr>
        <w:t>4.8</w:t>
      </w:r>
      <w:r w:rsidRPr="006A4598">
        <w:rPr>
          <w:color w:val="000000"/>
          <w:sz w:val="28"/>
          <w:szCs w:val="28"/>
        </w:rPr>
        <w:t xml:space="preserve">. </w:t>
      </w:r>
      <w:r w:rsidR="003E719A" w:rsidRPr="0039269B">
        <w:rPr>
          <w:color w:val="000000"/>
          <w:sz w:val="28"/>
          <w:szCs w:val="28"/>
        </w:rPr>
        <w:t>Решение конкурсной 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образования</w:t>
      </w:r>
      <w:r w:rsidR="003E719A">
        <w:rPr>
          <w:color w:val="000000"/>
          <w:sz w:val="28"/>
          <w:szCs w:val="28"/>
        </w:rPr>
        <w:t xml:space="preserve"> «Темкинский </w:t>
      </w:r>
      <w:r w:rsidR="009915EC">
        <w:rPr>
          <w:color w:val="000000"/>
          <w:sz w:val="28"/>
          <w:szCs w:val="28"/>
        </w:rPr>
        <w:t>муниципальный округ</w:t>
      </w:r>
      <w:r w:rsidR="003E719A">
        <w:rPr>
          <w:color w:val="000000"/>
          <w:sz w:val="28"/>
          <w:szCs w:val="28"/>
        </w:rPr>
        <w:t>» Смоленской области</w:t>
      </w:r>
      <w:r w:rsidR="003E719A" w:rsidRPr="0039269B">
        <w:rPr>
          <w:color w:val="000000"/>
          <w:sz w:val="28"/>
          <w:szCs w:val="28"/>
        </w:rPr>
        <w:t>.</w:t>
      </w:r>
    </w:p>
    <w:p w14:paraId="6DFDF627" w14:textId="77777777" w:rsidR="006A4598" w:rsidRPr="006A4598" w:rsidRDefault="003E719A" w:rsidP="006A4598">
      <w:pPr>
        <w:shd w:val="clear" w:color="auto" w:fill="FFFFFF"/>
        <w:ind w:firstLine="709"/>
        <w:jc w:val="both"/>
        <w:rPr>
          <w:color w:val="000000"/>
          <w:sz w:val="28"/>
          <w:szCs w:val="28"/>
        </w:rPr>
      </w:pPr>
      <w:r>
        <w:rPr>
          <w:color w:val="000000"/>
          <w:sz w:val="28"/>
          <w:szCs w:val="28"/>
        </w:rPr>
        <w:t>4.9</w:t>
      </w:r>
      <w:r w:rsidR="006A4598" w:rsidRPr="006A4598">
        <w:rPr>
          <w:color w:val="000000"/>
          <w:sz w:val="28"/>
          <w:szCs w:val="28"/>
        </w:rPr>
        <w:t>. Организатор конкурсного отбора в течение 10 дней после принятия решения конкурсной комиссией доводит до сведения инициатора проекта его результаты.</w:t>
      </w:r>
    </w:p>
    <w:p w14:paraId="42D93A6B" w14:textId="10BDBE7A" w:rsidR="006A4598" w:rsidRPr="006A4598" w:rsidRDefault="003E719A" w:rsidP="006A4598">
      <w:pPr>
        <w:shd w:val="clear" w:color="auto" w:fill="FFFFFF"/>
        <w:ind w:firstLine="709"/>
        <w:jc w:val="both"/>
        <w:rPr>
          <w:color w:val="000000"/>
          <w:sz w:val="28"/>
          <w:szCs w:val="28"/>
        </w:rPr>
      </w:pPr>
      <w:r>
        <w:rPr>
          <w:color w:val="000000"/>
          <w:sz w:val="28"/>
          <w:szCs w:val="28"/>
        </w:rPr>
        <w:t>4.10</w:t>
      </w:r>
      <w:r w:rsidR="006A4598" w:rsidRPr="006A4598">
        <w:rPr>
          <w:color w:val="000000"/>
          <w:sz w:val="28"/>
          <w:szCs w:val="28"/>
        </w:rPr>
        <w:t>. Список инициативных проектов-победителей утверждается постановлением администрации муниципального образования</w:t>
      </w:r>
      <w:r w:rsidR="00D25EF7">
        <w:rPr>
          <w:color w:val="000000"/>
          <w:sz w:val="28"/>
          <w:szCs w:val="28"/>
        </w:rPr>
        <w:t xml:space="preserve">» Темкинский муниципальный округ» Смоленской области </w:t>
      </w:r>
      <w:r w:rsidR="006A4598" w:rsidRPr="006A4598">
        <w:rPr>
          <w:color w:val="000000"/>
          <w:sz w:val="28"/>
          <w:szCs w:val="28"/>
        </w:rPr>
        <w:t xml:space="preserve"> и размещается на официальном сайте Администрации муниципального образования «</w:t>
      </w:r>
      <w:r>
        <w:rPr>
          <w:color w:val="000000"/>
          <w:sz w:val="28"/>
          <w:szCs w:val="28"/>
        </w:rPr>
        <w:t>Темкинский</w:t>
      </w:r>
      <w:r w:rsidR="006A4598" w:rsidRPr="006A4598">
        <w:rPr>
          <w:color w:val="000000"/>
          <w:sz w:val="28"/>
          <w:szCs w:val="28"/>
        </w:rPr>
        <w:t xml:space="preserve"> </w:t>
      </w:r>
      <w:r w:rsidR="005D1FD3">
        <w:rPr>
          <w:color w:val="000000"/>
          <w:sz w:val="28"/>
          <w:szCs w:val="28"/>
        </w:rPr>
        <w:t>муниципальный округ</w:t>
      </w:r>
      <w:r w:rsidR="006A4598" w:rsidRPr="006A4598">
        <w:rPr>
          <w:color w:val="000000"/>
          <w:sz w:val="28"/>
          <w:szCs w:val="28"/>
        </w:rPr>
        <w:t>» Смоленской области в информационно-телекоммуникационной сети «Интернет».</w:t>
      </w:r>
    </w:p>
    <w:p w14:paraId="22A2E547" w14:textId="77777777" w:rsidR="006A4598" w:rsidRPr="006A4598" w:rsidRDefault="003E719A" w:rsidP="006A4598">
      <w:pPr>
        <w:shd w:val="clear" w:color="auto" w:fill="FFFFFF"/>
        <w:ind w:firstLine="709"/>
        <w:jc w:val="both"/>
        <w:rPr>
          <w:color w:val="000000"/>
          <w:sz w:val="28"/>
          <w:szCs w:val="28"/>
        </w:rPr>
      </w:pPr>
      <w:r>
        <w:rPr>
          <w:color w:val="000000"/>
          <w:sz w:val="28"/>
          <w:szCs w:val="28"/>
        </w:rPr>
        <w:t>4.11</w:t>
      </w:r>
      <w:r w:rsidR="006A4598" w:rsidRPr="006A4598">
        <w:rPr>
          <w:color w:val="000000"/>
          <w:sz w:val="28"/>
          <w:szCs w:val="28"/>
        </w:rPr>
        <w:t>. Заявки, документы и материалы, прошедшие конкурсный отбор, участникам конкурсного отбора не возвращаются.</w:t>
      </w:r>
    </w:p>
    <w:p w14:paraId="7B7D23CA" w14:textId="0F34AEB9" w:rsidR="00924072" w:rsidRDefault="00924072" w:rsidP="00546DB3">
      <w:pPr>
        <w:shd w:val="clear" w:color="auto" w:fill="FFFFFF"/>
        <w:rPr>
          <w:color w:val="000000"/>
          <w:sz w:val="28"/>
          <w:szCs w:val="28"/>
        </w:rPr>
      </w:pPr>
    </w:p>
    <w:p w14:paraId="1F4F29A5" w14:textId="77777777" w:rsidR="00546DB3" w:rsidRDefault="00924072" w:rsidP="006C4086">
      <w:pPr>
        <w:shd w:val="clear" w:color="auto" w:fill="FFFFFF"/>
        <w:ind w:left="4679" w:hanging="1"/>
        <w:rPr>
          <w:color w:val="000000"/>
          <w:sz w:val="28"/>
          <w:szCs w:val="28"/>
        </w:rPr>
      </w:pPr>
      <w:r>
        <w:rPr>
          <w:color w:val="000000"/>
          <w:sz w:val="28"/>
          <w:szCs w:val="28"/>
        </w:rPr>
        <w:t xml:space="preserve">                  </w:t>
      </w:r>
    </w:p>
    <w:p w14:paraId="26FE7A20" w14:textId="77777777" w:rsidR="00546DB3" w:rsidRDefault="00546DB3" w:rsidP="006C4086">
      <w:pPr>
        <w:shd w:val="clear" w:color="auto" w:fill="FFFFFF"/>
        <w:ind w:left="4679" w:hanging="1"/>
        <w:rPr>
          <w:color w:val="000000"/>
          <w:sz w:val="28"/>
          <w:szCs w:val="28"/>
        </w:rPr>
      </w:pPr>
    </w:p>
    <w:p w14:paraId="117B3233" w14:textId="77777777" w:rsidR="00546DB3" w:rsidRDefault="00546DB3" w:rsidP="006C4086">
      <w:pPr>
        <w:shd w:val="clear" w:color="auto" w:fill="FFFFFF"/>
        <w:ind w:left="4679" w:hanging="1"/>
        <w:rPr>
          <w:color w:val="000000"/>
          <w:sz w:val="28"/>
          <w:szCs w:val="28"/>
        </w:rPr>
      </w:pPr>
    </w:p>
    <w:p w14:paraId="75278F5F" w14:textId="77777777" w:rsidR="00546DB3" w:rsidRDefault="00546DB3" w:rsidP="006C4086">
      <w:pPr>
        <w:shd w:val="clear" w:color="auto" w:fill="FFFFFF"/>
        <w:ind w:left="4679" w:hanging="1"/>
        <w:rPr>
          <w:color w:val="000000"/>
          <w:sz w:val="28"/>
          <w:szCs w:val="28"/>
        </w:rPr>
      </w:pPr>
    </w:p>
    <w:p w14:paraId="5B41F0E3" w14:textId="4259982C" w:rsidR="009F4FCC" w:rsidRDefault="00546DB3" w:rsidP="002710DC">
      <w:pPr>
        <w:shd w:val="clear" w:color="auto" w:fill="FFFFFF"/>
        <w:ind w:left="4679" w:hanging="1"/>
        <w:rPr>
          <w:color w:val="000000"/>
          <w:sz w:val="28"/>
          <w:szCs w:val="28"/>
        </w:rPr>
      </w:pPr>
      <w:r>
        <w:rPr>
          <w:color w:val="000000"/>
          <w:sz w:val="28"/>
          <w:szCs w:val="28"/>
        </w:rPr>
        <w:lastRenderedPageBreak/>
        <w:t xml:space="preserve">                  </w:t>
      </w:r>
    </w:p>
    <w:p w14:paraId="45F79019" w14:textId="538E91B0" w:rsidR="003E719A" w:rsidRPr="003E719A" w:rsidRDefault="009F4FCC" w:rsidP="006C4086">
      <w:pPr>
        <w:shd w:val="clear" w:color="auto" w:fill="FFFFFF"/>
        <w:ind w:left="4679" w:hanging="1"/>
        <w:rPr>
          <w:color w:val="000000"/>
          <w:sz w:val="28"/>
          <w:szCs w:val="28"/>
        </w:rPr>
      </w:pPr>
      <w:r>
        <w:rPr>
          <w:color w:val="000000"/>
          <w:sz w:val="28"/>
          <w:szCs w:val="28"/>
        </w:rPr>
        <w:t xml:space="preserve">                  </w:t>
      </w:r>
      <w:r w:rsidR="003E719A" w:rsidRPr="003E719A">
        <w:rPr>
          <w:color w:val="000000"/>
          <w:sz w:val="28"/>
          <w:szCs w:val="28"/>
        </w:rPr>
        <w:t>Приложение</w:t>
      </w:r>
    </w:p>
    <w:p w14:paraId="7DBB350D" w14:textId="2CBABAA9" w:rsidR="006C4086" w:rsidRDefault="006C4086" w:rsidP="006C4086">
      <w:pPr>
        <w:pStyle w:val="ConsPlusNonformat"/>
        <w:ind w:firstLine="4678"/>
        <w:jc w:val="center"/>
        <w:rPr>
          <w:rFonts w:ascii="Times New Roman" w:hAnsi="Times New Roman" w:cs="Times New Roman"/>
          <w:color w:val="000000"/>
        </w:rPr>
      </w:pPr>
      <w:r>
        <w:rPr>
          <w:rFonts w:ascii="Times New Roman" w:hAnsi="Times New Roman" w:cs="Times New Roman"/>
          <w:color w:val="000000"/>
        </w:rPr>
        <w:t xml:space="preserve">           </w:t>
      </w:r>
      <w:r w:rsidR="003E719A" w:rsidRPr="003E719A">
        <w:rPr>
          <w:rFonts w:ascii="Times New Roman" w:hAnsi="Times New Roman" w:cs="Times New Roman"/>
          <w:color w:val="000000"/>
        </w:rPr>
        <w:t xml:space="preserve">к </w:t>
      </w:r>
      <w:r>
        <w:rPr>
          <w:rFonts w:ascii="Times New Roman" w:hAnsi="Times New Roman" w:cs="Times New Roman"/>
          <w:color w:val="000000"/>
        </w:rPr>
        <w:t xml:space="preserve"> </w:t>
      </w:r>
      <w:r w:rsidR="009F4FCC">
        <w:rPr>
          <w:rFonts w:ascii="Times New Roman" w:hAnsi="Times New Roman" w:cs="Times New Roman"/>
          <w:color w:val="000000"/>
        </w:rPr>
        <w:t xml:space="preserve">  </w:t>
      </w:r>
      <w:r>
        <w:rPr>
          <w:rFonts w:ascii="Times New Roman" w:hAnsi="Times New Roman" w:cs="Times New Roman"/>
          <w:color w:val="000000"/>
        </w:rPr>
        <w:t xml:space="preserve">  </w:t>
      </w:r>
      <w:r w:rsidR="003E719A" w:rsidRPr="003E719A">
        <w:rPr>
          <w:rFonts w:ascii="Times New Roman" w:hAnsi="Times New Roman" w:cs="Times New Roman"/>
          <w:color w:val="000000"/>
        </w:rPr>
        <w:t xml:space="preserve">Положению о конкурсной </w:t>
      </w:r>
    </w:p>
    <w:p w14:paraId="6F3752AA" w14:textId="5E96A040" w:rsidR="006C4086" w:rsidRDefault="006C4086" w:rsidP="006C4086">
      <w:pPr>
        <w:pStyle w:val="ConsPlusNonformat"/>
        <w:ind w:firstLine="4678"/>
        <w:jc w:val="center"/>
        <w:rPr>
          <w:rFonts w:ascii="Times New Roman" w:hAnsi="Times New Roman" w:cs="Times New Roman"/>
          <w:color w:val="000000"/>
        </w:rPr>
      </w:pPr>
      <w:r>
        <w:rPr>
          <w:rFonts w:ascii="Times New Roman" w:hAnsi="Times New Roman" w:cs="Times New Roman"/>
          <w:color w:val="000000"/>
        </w:rPr>
        <w:t xml:space="preserve">           </w:t>
      </w:r>
      <w:r w:rsidR="003E719A" w:rsidRPr="003E719A">
        <w:rPr>
          <w:rFonts w:ascii="Times New Roman" w:hAnsi="Times New Roman" w:cs="Times New Roman"/>
          <w:color w:val="000000"/>
        </w:rPr>
        <w:t>комиссии</w:t>
      </w:r>
      <w:r>
        <w:rPr>
          <w:rFonts w:ascii="Times New Roman" w:hAnsi="Times New Roman" w:cs="Times New Roman"/>
          <w:color w:val="000000"/>
        </w:rPr>
        <w:t xml:space="preserve">    </w:t>
      </w:r>
      <w:r w:rsidR="009F4FCC">
        <w:rPr>
          <w:rFonts w:ascii="Times New Roman" w:hAnsi="Times New Roman" w:cs="Times New Roman"/>
          <w:color w:val="000000"/>
        </w:rPr>
        <w:t xml:space="preserve">  </w:t>
      </w:r>
      <w:r>
        <w:rPr>
          <w:rFonts w:ascii="Times New Roman" w:hAnsi="Times New Roman" w:cs="Times New Roman"/>
          <w:color w:val="000000"/>
        </w:rPr>
        <w:t xml:space="preserve"> </w:t>
      </w:r>
      <w:r w:rsidR="003E719A" w:rsidRPr="003E719A">
        <w:rPr>
          <w:rFonts w:ascii="Times New Roman" w:hAnsi="Times New Roman" w:cs="Times New Roman"/>
          <w:color w:val="000000"/>
        </w:rPr>
        <w:t xml:space="preserve">по </w:t>
      </w:r>
      <w:r>
        <w:rPr>
          <w:rFonts w:ascii="Times New Roman" w:hAnsi="Times New Roman" w:cs="Times New Roman"/>
          <w:color w:val="000000"/>
        </w:rPr>
        <w:t xml:space="preserve">   </w:t>
      </w:r>
      <w:r w:rsidR="003E719A" w:rsidRPr="003E719A">
        <w:rPr>
          <w:rFonts w:ascii="Times New Roman" w:hAnsi="Times New Roman" w:cs="Times New Roman"/>
          <w:color w:val="000000"/>
        </w:rPr>
        <w:t>организации</w:t>
      </w:r>
    </w:p>
    <w:p w14:paraId="5C994AC5" w14:textId="5DFEA75D" w:rsidR="006C4086" w:rsidRDefault="006C4086" w:rsidP="006C4086">
      <w:pPr>
        <w:pStyle w:val="ConsPlusNonformat"/>
        <w:ind w:firstLine="4678"/>
        <w:jc w:val="center"/>
        <w:rPr>
          <w:rFonts w:ascii="Times New Roman" w:hAnsi="Times New Roman" w:cs="Times New Roman"/>
          <w:color w:val="000000"/>
        </w:rPr>
      </w:pPr>
      <w:r>
        <w:rPr>
          <w:rFonts w:ascii="Times New Roman" w:hAnsi="Times New Roman" w:cs="Times New Roman"/>
          <w:color w:val="000000"/>
        </w:rPr>
        <w:t xml:space="preserve">          </w:t>
      </w:r>
      <w:r w:rsidR="003E719A" w:rsidRPr="003E719A">
        <w:rPr>
          <w:rFonts w:ascii="Times New Roman" w:hAnsi="Times New Roman" w:cs="Times New Roman"/>
          <w:color w:val="000000"/>
        </w:rPr>
        <w:t xml:space="preserve"> и </w:t>
      </w:r>
      <w:r>
        <w:rPr>
          <w:rFonts w:ascii="Times New Roman" w:hAnsi="Times New Roman" w:cs="Times New Roman"/>
          <w:color w:val="000000"/>
        </w:rPr>
        <w:t xml:space="preserve">     </w:t>
      </w:r>
      <w:r w:rsidR="003E719A" w:rsidRPr="003E719A">
        <w:rPr>
          <w:rFonts w:ascii="Times New Roman" w:hAnsi="Times New Roman" w:cs="Times New Roman"/>
          <w:color w:val="000000"/>
        </w:rPr>
        <w:t xml:space="preserve">проведению </w:t>
      </w:r>
      <w:r w:rsidR="009F4FCC">
        <w:rPr>
          <w:rFonts w:ascii="Times New Roman" w:hAnsi="Times New Roman" w:cs="Times New Roman"/>
          <w:color w:val="000000"/>
        </w:rPr>
        <w:t xml:space="preserve"> </w:t>
      </w:r>
      <w:r>
        <w:rPr>
          <w:rFonts w:ascii="Times New Roman" w:hAnsi="Times New Roman" w:cs="Times New Roman"/>
          <w:color w:val="000000"/>
        </w:rPr>
        <w:t xml:space="preserve"> </w:t>
      </w:r>
      <w:r w:rsidR="003E719A" w:rsidRPr="003E719A">
        <w:rPr>
          <w:rFonts w:ascii="Times New Roman" w:hAnsi="Times New Roman" w:cs="Times New Roman"/>
          <w:color w:val="000000"/>
        </w:rPr>
        <w:t xml:space="preserve">конкурсного </w:t>
      </w:r>
    </w:p>
    <w:p w14:paraId="00CF52DB" w14:textId="270509D3" w:rsidR="003E719A" w:rsidRPr="003E719A" w:rsidRDefault="006C4086" w:rsidP="006C4086">
      <w:pPr>
        <w:pStyle w:val="ConsPlusNonformat"/>
        <w:ind w:firstLine="4678"/>
        <w:jc w:val="center"/>
        <w:rPr>
          <w:rFonts w:ascii="Times New Roman" w:hAnsi="Times New Roman" w:cs="Times New Roman"/>
          <w:color w:val="000000"/>
        </w:rPr>
      </w:pPr>
      <w:r>
        <w:rPr>
          <w:rFonts w:ascii="Times New Roman" w:hAnsi="Times New Roman" w:cs="Times New Roman"/>
          <w:color w:val="000000"/>
        </w:rPr>
        <w:t xml:space="preserve">          </w:t>
      </w:r>
      <w:r w:rsidR="003E719A" w:rsidRPr="003E719A">
        <w:rPr>
          <w:rFonts w:ascii="Times New Roman" w:hAnsi="Times New Roman" w:cs="Times New Roman"/>
          <w:color w:val="000000"/>
        </w:rPr>
        <w:t>отбора инициативных проектов</w:t>
      </w:r>
    </w:p>
    <w:p w14:paraId="2CAA3FC0" w14:textId="77777777" w:rsidR="003E719A" w:rsidRPr="00F86A72" w:rsidRDefault="003E719A" w:rsidP="003E719A">
      <w:pPr>
        <w:shd w:val="clear" w:color="auto" w:fill="FFFFFF"/>
        <w:ind w:left="5387"/>
        <w:jc w:val="right"/>
        <w:rPr>
          <w:rFonts w:ascii="Tahoma" w:hAnsi="Tahoma" w:cs="Tahoma"/>
          <w:color w:val="000000"/>
          <w:sz w:val="18"/>
          <w:szCs w:val="18"/>
        </w:rPr>
      </w:pPr>
      <w:r w:rsidRPr="00F86A72">
        <w:rPr>
          <w:rFonts w:ascii="Tahoma" w:hAnsi="Tahoma" w:cs="Tahoma"/>
          <w:color w:val="000000"/>
          <w:sz w:val="18"/>
          <w:szCs w:val="18"/>
        </w:rPr>
        <w:t> </w:t>
      </w:r>
    </w:p>
    <w:p w14:paraId="1A5C7854" w14:textId="77777777" w:rsidR="003E719A" w:rsidRPr="00F86A72" w:rsidRDefault="003E719A" w:rsidP="003E719A">
      <w:pPr>
        <w:shd w:val="clear" w:color="auto" w:fill="FFFFFF"/>
        <w:rPr>
          <w:rFonts w:ascii="Tahoma" w:hAnsi="Tahoma" w:cs="Tahoma"/>
          <w:color w:val="000000"/>
          <w:sz w:val="18"/>
          <w:szCs w:val="18"/>
        </w:rPr>
      </w:pPr>
      <w:r w:rsidRPr="00F86A72">
        <w:rPr>
          <w:rFonts w:ascii="Tahoma" w:hAnsi="Tahoma" w:cs="Tahoma"/>
          <w:color w:val="000000"/>
          <w:sz w:val="18"/>
          <w:szCs w:val="18"/>
        </w:rPr>
        <w:t> </w:t>
      </w:r>
    </w:p>
    <w:p w14:paraId="6880E9BF" w14:textId="77777777" w:rsidR="003E719A" w:rsidRPr="003E719A" w:rsidRDefault="003E719A" w:rsidP="003E719A">
      <w:pPr>
        <w:shd w:val="clear" w:color="auto" w:fill="FFFFFF"/>
        <w:jc w:val="center"/>
        <w:rPr>
          <w:color w:val="000000"/>
        </w:rPr>
      </w:pPr>
      <w:r w:rsidRPr="003E719A">
        <w:rPr>
          <w:b/>
          <w:bCs/>
          <w:color w:val="000000"/>
        </w:rPr>
        <w:t>КРИТЕРИИ ОЦЕНКИ</w:t>
      </w:r>
    </w:p>
    <w:p w14:paraId="34942190" w14:textId="77777777" w:rsidR="003E719A" w:rsidRPr="003E719A" w:rsidRDefault="003E719A" w:rsidP="003E719A">
      <w:pPr>
        <w:shd w:val="clear" w:color="auto" w:fill="FFFFFF"/>
        <w:jc w:val="center"/>
        <w:rPr>
          <w:color w:val="000000"/>
        </w:rPr>
      </w:pPr>
      <w:r w:rsidRPr="003E719A">
        <w:rPr>
          <w:b/>
          <w:bCs/>
          <w:color w:val="000000"/>
        </w:rPr>
        <w:t>инициативных проектов, представленных для конкурсного отбора</w:t>
      </w:r>
    </w:p>
    <w:p w14:paraId="31D852F3" w14:textId="77777777" w:rsidR="003E719A" w:rsidRPr="003E719A" w:rsidRDefault="003E719A" w:rsidP="003E719A">
      <w:pPr>
        <w:shd w:val="clear" w:color="auto" w:fill="FFFFFF"/>
        <w:jc w:val="center"/>
        <w:rPr>
          <w:color w:val="000000"/>
        </w:rPr>
      </w:pPr>
      <w:r w:rsidRPr="003E719A">
        <w:rPr>
          <w:color w:val="00000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0"/>
        <w:gridCol w:w="5309"/>
        <w:gridCol w:w="2889"/>
        <w:gridCol w:w="1557"/>
      </w:tblGrid>
      <w:tr w:rsidR="003E719A" w:rsidRPr="003E719A" w14:paraId="53E36154" w14:textId="77777777" w:rsidTr="00335485">
        <w:trPr>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F3129C" w14:textId="77777777" w:rsidR="003E719A" w:rsidRPr="003E719A" w:rsidRDefault="003E719A" w:rsidP="00335485">
            <w:pPr>
              <w:jc w:val="center"/>
              <w:rPr>
                <w:b/>
                <w:color w:val="000000"/>
                <w:sz w:val="18"/>
                <w:szCs w:val="18"/>
              </w:rPr>
            </w:pPr>
            <w:r w:rsidRPr="003E719A">
              <w:rPr>
                <w:b/>
                <w:color w:val="000000"/>
                <w:sz w:val="18"/>
                <w:szCs w:val="18"/>
              </w:rPr>
              <w:t>№ п/п</w:t>
            </w:r>
          </w:p>
        </w:tc>
        <w:tc>
          <w:tcPr>
            <w:tcW w:w="5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1DDECF" w14:textId="77777777" w:rsidR="003E719A" w:rsidRPr="003E719A" w:rsidRDefault="003E719A" w:rsidP="00335485">
            <w:pPr>
              <w:jc w:val="center"/>
              <w:rPr>
                <w:b/>
                <w:color w:val="000000"/>
                <w:sz w:val="18"/>
                <w:szCs w:val="18"/>
              </w:rPr>
            </w:pPr>
            <w:r w:rsidRPr="003E719A">
              <w:rPr>
                <w:b/>
                <w:color w:val="000000"/>
                <w:sz w:val="18"/>
                <w:szCs w:val="18"/>
              </w:rPr>
              <w:t>Наименования критериев конкурсного отбора</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F999DE" w14:textId="77777777" w:rsidR="003E719A" w:rsidRPr="003E719A" w:rsidRDefault="003E719A" w:rsidP="00335485">
            <w:pPr>
              <w:jc w:val="center"/>
              <w:rPr>
                <w:b/>
                <w:color w:val="000000"/>
                <w:sz w:val="18"/>
                <w:szCs w:val="18"/>
              </w:rPr>
            </w:pPr>
            <w:r w:rsidRPr="003E719A">
              <w:rPr>
                <w:b/>
                <w:color w:val="000000"/>
                <w:sz w:val="18"/>
                <w:szCs w:val="18"/>
              </w:rPr>
              <w:t>Значения критериев конкурсного отбора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90BE5B" w14:textId="77777777" w:rsidR="003E719A" w:rsidRPr="003E719A" w:rsidRDefault="003E719A" w:rsidP="00335485">
            <w:pPr>
              <w:jc w:val="center"/>
              <w:rPr>
                <w:b/>
                <w:color w:val="000000"/>
                <w:sz w:val="18"/>
                <w:szCs w:val="18"/>
              </w:rPr>
            </w:pPr>
            <w:r w:rsidRPr="003E719A">
              <w:rPr>
                <w:b/>
                <w:color w:val="000000"/>
                <w:sz w:val="18"/>
                <w:szCs w:val="18"/>
              </w:rPr>
              <w:t>Количество баллов</w:t>
            </w:r>
          </w:p>
        </w:tc>
      </w:tr>
      <w:tr w:rsidR="003E719A" w:rsidRPr="003E719A" w14:paraId="467BF5D9" w14:textId="77777777" w:rsidTr="00335485">
        <w:trPr>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9BD2A" w14:textId="77777777" w:rsidR="003E719A" w:rsidRPr="003E719A" w:rsidRDefault="003E719A" w:rsidP="00335485">
            <w:pPr>
              <w:jc w:val="center"/>
              <w:rPr>
                <w:color w:val="000000"/>
              </w:rPr>
            </w:pPr>
            <w:r w:rsidRPr="003E719A">
              <w:rPr>
                <w:color w:val="000000"/>
              </w:rPr>
              <w:t>1</w:t>
            </w:r>
          </w:p>
        </w:tc>
        <w:tc>
          <w:tcPr>
            <w:tcW w:w="5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AD271" w14:textId="77777777" w:rsidR="003E719A" w:rsidRPr="003E719A" w:rsidRDefault="003E719A" w:rsidP="00335485">
            <w:pPr>
              <w:jc w:val="center"/>
              <w:rPr>
                <w:color w:val="000000"/>
              </w:rPr>
            </w:pPr>
            <w:r w:rsidRPr="003E719A">
              <w:rPr>
                <w:color w:val="000000"/>
              </w:rPr>
              <w:t>2</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E81F41" w14:textId="77777777" w:rsidR="003E719A" w:rsidRPr="003E719A" w:rsidRDefault="003E719A" w:rsidP="00335485">
            <w:pPr>
              <w:jc w:val="center"/>
              <w:rPr>
                <w:color w:val="000000"/>
              </w:rPr>
            </w:pPr>
            <w:r w:rsidRPr="003E719A">
              <w:rPr>
                <w:color w:val="000000"/>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3D129" w14:textId="77777777" w:rsidR="003E719A" w:rsidRPr="003E719A" w:rsidRDefault="003E719A" w:rsidP="00335485">
            <w:pPr>
              <w:jc w:val="center"/>
              <w:rPr>
                <w:color w:val="000000"/>
              </w:rPr>
            </w:pPr>
            <w:r w:rsidRPr="003E719A">
              <w:rPr>
                <w:color w:val="000000"/>
              </w:rPr>
              <w:t>4</w:t>
            </w:r>
          </w:p>
        </w:tc>
      </w:tr>
      <w:tr w:rsidR="003E719A" w:rsidRPr="003E719A" w14:paraId="02429A68" w14:textId="77777777" w:rsidTr="00335485">
        <w:trPr>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936BA9" w14:textId="77777777" w:rsidR="003E719A" w:rsidRPr="003E719A" w:rsidRDefault="003E719A" w:rsidP="00335485">
            <w:pPr>
              <w:jc w:val="center"/>
              <w:rPr>
                <w:color w:val="000000"/>
              </w:rPr>
            </w:pPr>
            <w:r w:rsidRPr="003E719A">
              <w:rPr>
                <w:color w:val="000000"/>
              </w:rPr>
              <w:t>1.</w:t>
            </w:r>
          </w:p>
        </w:tc>
        <w:tc>
          <w:tcPr>
            <w:tcW w:w="82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E960676" w14:textId="77777777" w:rsidR="003E719A" w:rsidRPr="003E719A" w:rsidRDefault="003E719A" w:rsidP="003E719A">
            <w:pPr>
              <w:ind w:firstLine="89"/>
              <w:rPr>
                <w:b/>
                <w:color w:val="000000"/>
              </w:rPr>
            </w:pPr>
            <w:r w:rsidRPr="003E719A">
              <w:rPr>
                <w:b/>
                <w:color w:val="000000"/>
              </w:rPr>
              <w:t>Социальная и экономическая эффективность реализации проекта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2D56D" w14:textId="77777777" w:rsidR="003E719A" w:rsidRPr="003E719A" w:rsidRDefault="003E719A" w:rsidP="00335485">
            <w:pPr>
              <w:jc w:val="center"/>
              <w:rPr>
                <w:color w:val="000000"/>
              </w:rPr>
            </w:pPr>
            <w:r w:rsidRPr="003E719A">
              <w:rPr>
                <w:color w:val="000000"/>
              </w:rPr>
              <w:t> </w:t>
            </w:r>
          </w:p>
        </w:tc>
      </w:tr>
      <w:tr w:rsidR="003E719A" w:rsidRPr="003E719A" w14:paraId="4EBFABAF" w14:textId="77777777" w:rsidTr="00335485">
        <w:trPr>
          <w:tblCellSpacing w:w="0" w:type="dxa"/>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02A3929" w14:textId="77777777" w:rsidR="003E719A" w:rsidRPr="003E719A" w:rsidRDefault="003E719A" w:rsidP="00335485">
            <w:pPr>
              <w:jc w:val="center"/>
              <w:rPr>
                <w:color w:val="000000"/>
              </w:rPr>
            </w:pPr>
            <w:r w:rsidRPr="003E719A">
              <w:rPr>
                <w:color w:val="000000"/>
              </w:rPr>
              <w:t>1.1.</w:t>
            </w:r>
          </w:p>
        </w:tc>
        <w:tc>
          <w:tcPr>
            <w:tcW w:w="53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EDFA845" w14:textId="77777777" w:rsidR="003E719A" w:rsidRPr="003E719A" w:rsidRDefault="003E719A" w:rsidP="003E719A">
            <w:pPr>
              <w:ind w:left="89"/>
              <w:rPr>
                <w:color w:val="000000"/>
              </w:rPr>
            </w:pPr>
            <w:r w:rsidRPr="003E719A">
              <w:rPr>
                <w:color w:val="000000"/>
              </w:rPr>
              <w:t xml:space="preserve">Доля </w:t>
            </w:r>
            <w:proofErr w:type="spellStart"/>
            <w:r w:rsidRPr="003E719A">
              <w:rPr>
                <w:color w:val="000000"/>
              </w:rPr>
              <w:t>благополучателей</w:t>
            </w:r>
            <w:proofErr w:type="spellEnd"/>
            <w:r w:rsidRPr="003E719A">
              <w:rPr>
                <w:color w:val="000000"/>
              </w:rPr>
              <w:t xml:space="preserve"> в общей численности населения населенного пункта</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74FC2" w14:textId="77777777" w:rsidR="003E719A" w:rsidRPr="003E719A" w:rsidRDefault="003E719A" w:rsidP="00335485">
            <w:pPr>
              <w:jc w:val="center"/>
              <w:rPr>
                <w:color w:val="000000"/>
              </w:rPr>
            </w:pPr>
            <w:r w:rsidRPr="003E719A">
              <w:rPr>
                <w:color w:val="000000"/>
              </w:rPr>
              <w:t>от 61 до 100%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CBA681" w14:textId="77777777" w:rsidR="003E719A" w:rsidRPr="003E719A" w:rsidRDefault="003E719A" w:rsidP="00335485">
            <w:pPr>
              <w:jc w:val="center"/>
              <w:rPr>
                <w:color w:val="000000"/>
              </w:rPr>
            </w:pPr>
            <w:r w:rsidRPr="003E719A">
              <w:rPr>
                <w:color w:val="000000"/>
              </w:rPr>
              <w:t>40</w:t>
            </w:r>
          </w:p>
        </w:tc>
      </w:tr>
      <w:tr w:rsidR="003E719A" w:rsidRPr="003E719A" w14:paraId="3A4624B9"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2A2620"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057364" w14:textId="77777777" w:rsidR="003E719A" w:rsidRPr="003E719A" w:rsidRDefault="003E719A" w:rsidP="003E719A">
            <w:pPr>
              <w:ind w:left="89"/>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288E09" w14:textId="77777777" w:rsidR="003E719A" w:rsidRPr="003E719A" w:rsidRDefault="003E719A" w:rsidP="00335485">
            <w:pPr>
              <w:jc w:val="center"/>
              <w:rPr>
                <w:color w:val="000000"/>
              </w:rPr>
            </w:pPr>
            <w:r w:rsidRPr="003E719A">
              <w:rPr>
                <w:color w:val="000000"/>
              </w:rPr>
              <w:t>от 31 до 60%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DDA66C" w14:textId="77777777" w:rsidR="003E719A" w:rsidRPr="003E719A" w:rsidRDefault="003E719A" w:rsidP="00335485">
            <w:pPr>
              <w:jc w:val="center"/>
              <w:rPr>
                <w:color w:val="000000"/>
              </w:rPr>
            </w:pPr>
            <w:r w:rsidRPr="003E719A">
              <w:rPr>
                <w:color w:val="000000"/>
              </w:rPr>
              <w:t>20</w:t>
            </w:r>
          </w:p>
        </w:tc>
      </w:tr>
      <w:tr w:rsidR="003E719A" w:rsidRPr="003E719A" w14:paraId="6DE6E48A"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FB9C7C"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AEFB44" w14:textId="77777777" w:rsidR="003E719A" w:rsidRPr="003E719A" w:rsidRDefault="003E719A" w:rsidP="003E719A">
            <w:pPr>
              <w:ind w:left="89"/>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EA3EB6" w14:textId="77777777" w:rsidR="003E719A" w:rsidRPr="003E719A" w:rsidRDefault="003E719A" w:rsidP="00335485">
            <w:pPr>
              <w:jc w:val="center"/>
              <w:rPr>
                <w:color w:val="000000"/>
              </w:rPr>
            </w:pPr>
            <w:r w:rsidRPr="003E719A">
              <w:rPr>
                <w:color w:val="000000"/>
              </w:rPr>
              <w:t>от 0 до 30%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4B23E" w14:textId="77777777" w:rsidR="003E719A" w:rsidRPr="003E719A" w:rsidRDefault="003E719A" w:rsidP="00335485">
            <w:pPr>
              <w:jc w:val="center"/>
              <w:rPr>
                <w:color w:val="000000"/>
              </w:rPr>
            </w:pPr>
            <w:r w:rsidRPr="003E719A">
              <w:rPr>
                <w:color w:val="000000"/>
              </w:rPr>
              <w:t>10</w:t>
            </w:r>
          </w:p>
        </w:tc>
      </w:tr>
      <w:tr w:rsidR="003E719A" w:rsidRPr="003E719A" w14:paraId="38A149D1" w14:textId="77777777" w:rsidTr="00335485">
        <w:trPr>
          <w:tblCellSpacing w:w="0" w:type="dxa"/>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DDA712D" w14:textId="77777777" w:rsidR="003E719A" w:rsidRPr="003E719A" w:rsidRDefault="003E719A" w:rsidP="00335485">
            <w:pPr>
              <w:jc w:val="center"/>
              <w:rPr>
                <w:color w:val="000000"/>
              </w:rPr>
            </w:pPr>
            <w:r w:rsidRPr="003E719A">
              <w:rPr>
                <w:color w:val="000000"/>
              </w:rPr>
              <w:t>1.2.</w:t>
            </w:r>
          </w:p>
        </w:tc>
        <w:tc>
          <w:tcPr>
            <w:tcW w:w="53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034ACAE" w14:textId="77777777" w:rsidR="003E719A" w:rsidRPr="003E719A" w:rsidRDefault="003E719A" w:rsidP="003E719A">
            <w:pPr>
              <w:ind w:left="89"/>
              <w:rPr>
                <w:color w:val="000000"/>
              </w:rPr>
            </w:pPr>
            <w:r w:rsidRPr="003E719A">
              <w:rPr>
                <w:color w:val="000000"/>
              </w:rPr>
              <w:t>«Долговечность» результатов проекта</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D1672E" w14:textId="77777777" w:rsidR="003E719A" w:rsidRPr="003E719A" w:rsidRDefault="003E719A" w:rsidP="00335485">
            <w:pPr>
              <w:jc w:val="center"/>
              <w:rPr>
                <w:color w:val="000000"/>
              </w:rPr>
            </w:pPr>
            <w:r w:rsidRPr="003E719A">
              <w:rPr>
                <w:color w:val="000000"/>
              </w:rPr>
              <w:t>более 5 лет</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700CA0" w14:textId="77777777" w:rsidR="003E719A" w:rsidRPr="003E719A" w:rsidRDefault="003E719A" w:rsidP="00335485">
            <w:pPr>
              <w:jc w:val="center"/>
              <w:rPr>
                <w:color w:val="000000"/>
              </w:rPr>
            </w:pPr>
            <w:r w:rsidRPr="003E719A">
              <w:rPr>
                <w:color w:val="000000"/>
              </w:rPr>
              <w:t>15</w:t>
            </w:r>
          </w:p>
        </w:tc>
      </w:tr>
      <w:tr w:rsidR="003E719A" w:rsidRPr="003E719A" w14:paraId="0C80EB66"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999BCA"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FA4517" w14:textId="77777777" w:rsidR="003E719A" w:rsidRPr="003E719A" w:rsidRDefault="003E719A" w:rsidP="003E719A">
            <w:pPr>
              <w:ind w:left="89"/>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93960" w14:textId="77777777" w:rsidR="003E719A" w:rsidRPr="003E719A" w:rsidRDefault="003E719A" w:rsidP="00335485">
            <w:pPr>
              <w:jc w:val="center"/>
              <w:rPr>
                <w:color w:val="000000"/>
              </w:rPr>
            </w:pPr>
            <w:r w:rsidRPr="003E719A">
              <w:rPr>
                <w:color w:val="000000"/>
              </w:rPr>
              <w:t>от 1 года до 5 лет</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B16A7" w14:textId="77777777" w:rsidR="003E719A" w:rsidRPr="003E719A" w:rsidRDefault="003E719A" w:rsidP="00335485">
            <w:pPr>
              <w:jc w:val="center"/>
              <w:rPr>
                <w:color w:val="000000"/>
              </w:rPr>
            </w:pPr>
            <w:r w:rsidRPr="003E719A">
              <w:rPr>
                <w:color w:val="000000"/>
              </w:rPr>
              <w:t>10</w:t>
            </w:r>
          </w:p>
        </w:tc>
      </w:tr>
      <w:tr w:rsidR="003E719A" w:rsidRPr="003E719A" w14:paraId="77225F56"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D35CA7"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966023" w14:textId="77777777" w:rsidR="003E719A" w:rsidRPr="003E719A" w:rsidRDefault="003E719A" w:rsidP="003E719A">
            <w:pPr>
              <w:ind w:left="89"/>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F30703" w14:textId="77777777" w:rsidR="003E719A" w:rsidRPr="003E719A" w:rsidRDefault="003E719A" w:rsidP="00335485">
            <w:pPr>
              <w:jc w:val="center"/>
              <w:rPr>
                <w:color w:val="000000"/>
              </w:rPr>
            </w:pPr>
            <w:r w:rsidRPr="003E719A">
              <w:rPr>
                <w:color w:val="000000"/>
              </w:rPr>
              <w:t>от 0 до 1 года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60F84C" w14:textId="77777777" w:rsidR="003E719A" w:rsidRPr="003E719A" w:rsidRDefault="003E719A" w:rsidP="00335485">
            <w:pPr>
              <w:jc w:val="center"/>
              <w:rPr>
                <w:color w:val="000000"/>
              </w:rPr>
            </w:pPr>
            <w:r w:rsidRPr="003E719A">
              <w:rPr>
                <w:color w:val="000000"/>
              </w:rPr>
              <w:t>5</w:t>
            </w:r>
          </w:p>
        </w:tc>
      </w:tr>
      <w:tr w:rsidR="003E719A" w:rsidRPr="003E719A" w14:paraId="6FA90E6A" w14:textId="77777777" w:rsidTr="00335485">
        <w:trPr>
          <w:tblCellSpacing w:w="0" w:type="dxa"/>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CB05D60" w14:textId="77777777" w:rsidR="003E719A" w:rsidRPr="003E719A" w:rsidRDefault="003E719A" w:rsidP="00335485">
            <w:pPr>
              <w:jc w:val="center"/>
              <w:rPr>
                <w:color w:val="000000"/>
              </w:rPr>
            </w:pPr>
            <w:r w:rsidRPr="003E719A">
              <w:rPr>
                <w:color w:val="000000"/>
              </w:rPr>
              <w:t>1.3.</w:t>
            </w:r>
          </w:p>
        </w:tc>
        <w:tc>
          <w:tcPr>
            <w:tcW w:w="53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4FB24E3" w14:textId="77777777" w:rsidR="003E719A" w:rsidRPr="003E719A" w:rsidRDefault="003E719A" w:rsidP="003E719A">
            <w:pPr>
              <w:ind w:left="89"/>
              <w:rPr>
                <w:color w:val="000000"/>
              </w:rPr>
            </w:pPr>
            <w:r w:rsidRPr="003E719A">
              <w:rPr>
                <w:color w:val="000000"/>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2D96F" w14:textId="77777777" w:rsidR="003E719A" w:rsidRPr="003E719A" w:rsidRDefault="003E719A" w:rsidP="00335485">
            <w:pPr>
              <w:jc w:val="center"/>
              <w:rPr>
                <w:color w:val="000000"/>
              </w:rPr>
            </w:pPr>
            <w:r w:rsidRPr="003E719A">
              <w:rPr>
                <w:color w:val="000000"/>
              </w:rPr>
              <w:t>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1C16F2" w14:textId="77777777" w:rsidR="003E719A" w:rsidRPr="003E719A" w:rsidRDefault="003E719A" w:rsidP="00335485">
            <w:pPr>
              <w:jc w:val="center"/>
              <w:rPr>
                <w:color w:val="000000"/>
              </w:rPr>
            </w:pPr>
            <w:r w:rsidRPr="003E719A">
              <w:rPr>
                <w:color w:val="000000"/>
              </w:rPr>
              <w:t>10</w:t>
            </w:r>
          </w:p>
        </w:tc>
      </w:tr>
      <w:tr w:rsidR="003E719A" w:rsidRPr="003E719A" w14:paraId="6A8E73D1" w14:textId="77777777" w:rsidTr="00335485">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9AFACF"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94AC3F" w14:textId="77777777" w:rsidR="003E719A" w:rsidRPr="003E719A" w:rsidRDefault="003E719A" w:rsidP="00335485">
            <w:pPr>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A0A696" w14:textId="77777777" w:rsidR="003E719A" w:rsidRPr="003E719A" w:rsidRDefault="003E719A" w:rsidP="00335485">
            <w:pPr>
              <w:jc w:val="center"/>
              <w:rPr>
                <w:color w:val="000000"/>
              </w:rPr>
            </w:pPr>
            <w:r w:rsidRPr="003E719A">
              <w:rPr>
                <w:color w:val="000000"/>
              </w:rPr>
              <w:t>нет</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376BA" w14:textId="77777777" w:rsidR="003E719A" w:rsidRPr="003E719A" w:rsidRDefault="003E719A" w:rsidP="00335485">
            <w:pPr>
              <w:jc w:val="center"/>
              <w:rPr>
                <w:color w:val="000000"/>
              </w:rPr>
            </w:pPr>
            <w:r w:rsidRPr="003E719A">
              <w:rPr>
                <w:color w:val="000000"/>
              </w:rPr>
              <w:t>0</w:t>
            </w:r>
          </w:p>
        </w:tc>
      </w:tr>
      <w:tr w:rsidR="003E719A" w:rsidRPr="003E719A" w14:paraId="0ED337AE" w14:textId="77777777" w:rsidTr="00335485">
        <w:trPr>
          <w:trHeight w:val="915"/>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E11BF" w14:textId="77777777" w:rsidR="003E719A" w:rsidRPr="003E719A" w:rsidRDefault="003E719A" w:rsidP="00335485">
            <w:pPr>
              <w:jc w:val="center"/>
              <w:rPr>
                <w:color w:val="000000"/>
              </w:rPr>
            </w:pPr>
            <w:r w:rsidRPr="003E719A">
              <w:rPr>
                <w:color w:val="000000"/>
              </w:rPr>
              <w:t>2.</w:t>
            </w:r>
          </w:p>
        </w:tc>
        <w:tc>
          <w:tcPr>
            <w:tcW w:w="82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EFBB570" w14:textId="77777777" w:rsidR="003E719A" w:rsidRPr="003E719A" w:rsidRDefault="003E719A" w:rsidP="003E719A">
            <w:pPr>
              <w:ind w:left="89"/>
              <w:jc w:val="both"/>
              <w:rPr>
                <w:b/>
                <w:color w:val="000000"/>
              </w:rPr>
            </w:pPr>
            <w:r w:rsidRPr="003E719A">
              <w:rPr>
                <w:b/>
                <w:color w:val="000000"/>
              </w:rPr>
              <w:t>Степень участия населения муниципального образования в определении и решении проблемы, заявленной в инициативном проекте</w:t>
            </w:r>
          </w:p>
          <w:p w14:paraId="096C56A4" w14:textId="77777777" w:rsidR="003E719A" w:rsidRPr="003E719A" w:rsidRDefault="003E719A" w:rsidP="003E719A">
            <w:pPr>
              <w:ind w:left="89"/>
              <w:jc w:val="both"/>
              <w:rPr>
                <w:color w:val="000000"/>
              </w:rPr>
            </w:pPr>
            <w:r w:rsidRPr="003E719A">
              <w:rPr>
                <w:b/>
                <w:color w:val="000000"/>
              </w:rPr>
              <w:t>(оценивается по количеству членов инициативной группы, участников собрания, поступивших в администрацию предложений и замечаний к проекту)</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4499F6" w14:textId="77777777" w:rsidR="003E719A" w:rsidRPr="003E719A" w:rsidRDefault="003E719A" w:rsidP="00335485">
            <w:pPr>
              <w:jc w:val="center"/>
              <w:rPr>
                <w:color w:val="000000"/>
              </w:rPr>
            </w:pPr>
            <w:r w:rsidRPr="003E719A">
              <w:rPr>
                <w:color w:val="000000"/>
              </w:rPr>
              <w:t> </w:t>
            </w:r>
          </w:p>
        </w:tc>
      </w:tr>
      <w:tr w:rsidR="003E719A" w:rsidRPr="003E719A" w14:paraId="0682D1C9" w14:textId="77777777" w:rsidTr="00335485">
        <w:trPr>
          <w:tblCellSpacing w:w="0" w:type="dxa"/>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80BC25C" w14:textId="77777777" w:rsidR="003E719A" w:rsidRPr="003E719A" w:rsidRDefault="003E719A" w:rsidP="00335485">
            <w:pPr>
              <w:jc w:val="center"/>
              <w:rPr>
                <w:color w:val="000000"/>
              </w:rPr>
            </w:pPr>
            <w:r w:rsidRPr="003E719A">
              <w:rPr>
                <w:color w:val="000000"/>
              </w:rPr>
              <w:t>2.1.</w:t>
            </w:r>
          </w:p>
        </w:tc>
        <w:tc>
          <w:tcPr>
            <w:tcW w:w="53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62C2D72" w14:textId="77777777" w:rsidR="003E719A" w:rsidRPr="003E719A" w:rsidRDefault="003E719A" w:rsidP="003E719A">
            <w:pPr>
              <w:ind w:left="89"/>
              <w:rPr>
                <w:color w:val="000000"/>
              </w:rPr>
            </w:pPr>
            <w:r w:rsidRPr="003E719A">
              <w:rPr>
                <w:color w:val="000000"/>
              </w:rPr>
              <w:t>Участие населения в определении проблемы, на решение которой направлен инициативный проект</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D84913" w14:textId="77777777" w:rsidR="003E719A" w:rsidRPr="003E719A" w:rsidRDefault="003E719A" w:rsidP="00335485">
            <w:pPr>
              <w:jc w:val="center"/>
              <w:rPr>
                <w:color w:val="000000"/>
              </w:rPr>
            </w:pPr>
            <w:r w:rsidRPr="003E719A">
              <w:rPr>
                <w:color w:val="000000"/>
              </w:rPr>
              <w:t>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855DD" w14:textId="77777777" w:rsidR="003E719A" w:rsidRPr="003E719A" w:rsidRDefault="003E719A" w:rsidP="00335485">
            <w:pPr>
              <w:jc w:val="center"/>
              <w:rPr>
                <w:color w:val="000000"/>
              </w:rPr>
            </w:pPr>
            <w:r w:rsidRPr="003E719A">
              <w:rPr>
                <w:color w:val="000000"/>
              </w:rPr>
              <w:t>5</w:t>
            </w:r>
          </w:p>
        </w:tc>
      </w:tr>
      <w:tr w:rsidR="003E719A" w:rsidRPr="003E719A" w14:paraId="78929A89"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B6BEF8"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C91DB6" w14:textId="77777777" w:rsidR="003E719A" w:rsidRPr="003E719A" w:rsidRDefault="003E719A" w:rsidP="003E719A">
            <w:pPr>
              <w:ind w:left="89"/>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5C55A" w14:textId="77777777" w:rsidR="003E719A" w:rsidRPr="003E719A" w:rsidRDefault="003E719A" w:rsidP="00335485">
            <w:pPr>
              <w:jc w:val="center"/>
              <w:rPr>
                <w:color w:val="000000"/>
              </w:rPr>
            </w:pPr>
            <w:r w:rsidRPr="003E719A">
              <w:rPr>
                <w:color w:val="000000"/>
              </w:rPr>
              <w:t>нет</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F0FFD0" w14:textId="77777777" w:rsidR="003E719A" w:rsidRPr="003E719A" w:rsidRDefault="003E719A" w:rsidP="00335485">
            <w:pPr>
              <w:jc w:val="center"/>
              <w:rPr>
                <w:color w:val="000000"/>
              </w:rPr>
            </w:pPr>
            <w:r w:rsidRPr="003E719A">
              <w:rPr>
                <w:color w:val="000000"/>
              </w:rPr>
              <w:t>0</w:t>
            </w:r>
          </w:p>
        </w:tc>
      </w:tr>
      <w:tr w:rsidR="003E719A" w:rsidRPr="003E719A" w14:paraId="7F3576DE" w14:textId="77777777" w:rsidTr="00335485">
        <w:trPr>
          <w:tblCellSpacing w:w="0" w:type="dxa"/>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B3F8104" w14:textId="77777777" w:rsidR="003E719A" w:rsidRPr="003E719A" w:rsidRDefault="003E719A" w:rsidP="00335485">
            <w:pPr>
              <w:jc w:val="center"/>
              <w:rPr>
                <w:color w:val="000000"/>
              </w:rPr>
            </w:pPr>
            <w:r w:rsidRPr="003E719A">
              <w:rPr>
                <w:color w:val="000000"/>
              </w:rPr>
              <w:t>2.2</w:t>
            </w:r>
          </w:p>
        </w:tc>
        <w:tc>
          <w:tcPr>
            <w:tcW w:w="53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E454B0C" w14:textId="77777777" w:rsidR="003E719A" w:rsidRPr="003E719A" w:rsidRDefault="003E719A" w:rsidP="003E719A">
            <w:pPr>
              <w:ind w:left="89"/>
              <w:rPr>
                <w:color w:val="000000"/>
              </w:rPr>
            </w:pPr>
            <w:r w:rsidRPr="003E719A">
              <w:rPr>
                <w:color w:val="000000"/>
              </w:rPr>
              <w:t>Участие населения в определении параметров инициативного проекта (размер, объем)</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5CE7FA" w14:textId="77777777" w:rsidR="003E719A" w:rsidRPr="003E719A" w:rsidRDefault="003E719A" w:rsidP="00335485">
            <w:pPr>
              <w:jc w:val="center"/>
              <w:rPr>
                <w:color w:val="000000"/>
              </w:rPr>
            </w:pPr>
            <w:r w:rsidRPr="003E719A">
              <w:rPr>
                <w:color w:val="000000"/>
              </w:rPr>
              <w:t>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C026B" w14:textId="77777777" w:rsidR="003E719A" w:rsidRPr="003E719A" w:rsidRDefault="003E719A" w:rsidP="00335485">
            <w:pPr>
              <w:jc w:val="center"/>
              <w:rPr>
                <w:color w:val="000000"/>
              </w:rPr>
            </w:pPr>
            <w:r w:rsidRPr="003E719A">
              <w:rPr>
                <w:color w:val="000000"/>
              </w:rPr>
              <w:t>3</w:t>
            </w:r>
          </w:p>
        </w:tc>
      </w:tr>
      <w:tr w:rsidR="003E719A" w:rsidRPr="003E719A" w14:paraId="6C5A05F2"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1E2519"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821310" w14:textId="77777777" w:rsidR="003E719A" w:rsidRPr="003E719A" w:rsidRDefault="003E719A" w:rsidP="003E719A">
            <w:pPr>
              <w:ind w:left="89"/>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2224A0" w14:textId="77777777" w:rsidR="003E719A" w:rsidRPr="003E719A" w:rsidRDefault="003E719A" w:rsidP="00335485">
            <w:pPr>
              <w:jc w:val="center"/>
              <w:rPr>
                <w:color w:val="000000"/>
              </w:rPr>
            </w:pPr>
            <w:r w:rsidRPr="003E719A">
              <w:rPr>
                <w:color w:val="000000"/>
              </w:rPr>
              <w:t>нет</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E409D4" w14:textId="77777777" w:rsidR="003E719A" w:rsidRPr="003E719A" w:rsidRDefault="003E719A" w:rsidP="00335485">
            <w:pPr>
              <w:jc w:val="center"/>
              <w:rPr>
                <w:color w:val="000000"/>
              </w:rPr>
            </w:pPr>
            <w:r w:rsidRPr="003E719A">
              <w:rPr>
                <w:color w:val="000000"/>
              </w:rPr>
              <w:t>0</w:t>
            </w:r>
          </w:p>
        </w:tc>
      </w:tr>
      <w:tr w:rsidR="003E719A" w:rsidRPr="003E719A" w14:paraId="5ACFF562" w14:textId="77777777" w:rsidTr="00335485">
        <w:trPr>
          <w:tblCellSpacing w:w="0" w:type="dxa"/>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4A2FF63" w14:textId="77777777" w:rsidR="003E719A" w:rsidRPr="003E719A" w:rsidRDefault="003E719A" w:rsidP="00335485">
            <w:pPr>
              <w:jc w:val="center"/>
              <w:rPr>
                <w:color w:val="000000"/>
              </w:rPr>
            </w:pPr>
            <w:r w:rsidRPr="003E719A">
              <w:rPr>
                <w:color w:val="000000"/>
              </w:rPr>
              <w:t>2.3.</w:t>
            </w:r>
          </w:p>
        </w:tc>
        <w:tc>
          <w:tcPr>
            <w:tcW w:w="53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2C5727" w14:textId="77777777" w:rsidR="003E719A" w:rsidRPr="003E719A" w:rsidRDefault="003E719A" w:rsidP="003E719A">
            <w:pPr>
              <w:ind w:left="89"/>
              <w:rPr>
                <w:color w:val="000000"/>
              </w:rPr>
            </w:pPr>
            <w:r w:rsidRPr="003E719A">
              <w:rPr>
                <w:color w:val="000000"/>
              </w:rPr>
              <w:t>Информирование населения в процессе отбора приоритетной проблемы и разработки инициативного проекта</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83302" w14:textId="77777777" w:rsidR="003E719A" w:rsidRPr="003E719A" w:rsidRDefault="003E719A" w:rsidP="00335485">
            <w:pPr>
              <w:jc w:val="center"/>
              <w:rPr>
                <w:color w:val="000000"/>
              </w:rPr>
            </w:pPr>
            <w:r w:rsidRPr="003E719A">
              <w:rPr>
                <w:color w:val="000000"/>
              </w:rPr>
              <w:t>да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69A446" w14:textId="77777777" w:rsidR="003E719A" w:rsidRPr="003E719A" w:rsidRDefault="003E719A" w:rsidP="00335485">
            <w:pPr>
              <w:jc w:val="center"/>
              <w:rPr>
                <w:color w:val="000000"/>
              </w:rPr>
            </w:pPr>
            <w:r w:rsidRPr="003E719A">
              <w:rPr>
                <w:color w:val="000000"/>
              </w:rPr>
              <w:t>2</w:t>
            </w:r>
          </w:p>
        </w:tc>
      </w:tr>
      <w:tr w:rsidR="003E719A" w:rsidRPr="003E719A" w14:paraId="3C72B867"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059647"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630E4A" w14:textId="77777777" w:rsidR="003E719A" w:rsidRPr="003E719A" w:rsidRDefault="003E719A" w:rsidP="00335485">
            <w:pPr>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80752" w14:textId="77777777" w:rsidR="003E719A" w:rsidRPr="003E719A" w:rsidRDefault="003E719A" w:rsidP="00335485">
            <w:pPr>
              <w:jc w:val="center"/>
              <w:rPr>
                <w:color w:val="000000"/>
              </w:rPr>
            </w:pPr>
            <w:r w:rsidRPr="003E719A">
              <w:rPr>
                <w:color w:val="000000"/>
              </w:rPr>
              <w:t>нет</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ADB7D8" w14:textId="77777777" w:rsidR="003E719A" w:rsidRPr="003E719A" w:rsidRDefault="003E719A" w:rsidP="00335485">
            <w:pPr>
              <w:jc w:val="center"/>
              <w:rPr>
                <w:color w:val="000000"/>
              </w:rPr>
            </w:pPr>
            <w:r w:rsidRPr="003E719A">
              <w:rPr>
                <w:color w:val="000000"/>
              </w:rPr>
              <w:t>0</w:t>
            </w:r>
          </w:p>
        </w:tc>
      </w:tr>
      <w:tr w:rsidR="003E719A" w:rsidRPr="003E719A" w14:paraId="5F83007D" w14:textId="77777777" w:rsidTr="00335485">
        <w:trPr>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926A8" w14:textId="77777777" w:rsidR="003E719A" w:rsidRPr="003E719A" w:rsidRDefault="003E719A" w:rsidP="00335485">
            <w:pPr>
              <w:jc w:val="center"/>
              <w:rPr>
                <w:color w:val="000000"/>
              </w:rPr>
            </w:pPr>
            <w:r w:rsidRPr="003E719A">
              <w:rPr>
                <w:color w:val="000000"/>
              </w:rPr>
              <w:t>3.</w:t>
            </w:r>
          </w:p>
        </w:tc>
        <w:tc>
          <w:tcPr>
            <w:tcW w:w="82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7ECA957" w14:textId="77777777" w:rsidR="003E719A" w:rsidRPr="003E719A" w:rsidRDefault="003E719A" w:rsidP="003E719A">
            <w:pPr>
              <w:ind w:left="89"/>
              <w:rPr>
                <w:b/>
                <w:color w:val="000000"/>
              </w:rPr>
            </w:pPr>
            <w:r w:rsidRPr="003E719A">
              <w:rPr>
                <w:b/>
                <w:color w:val="000000"/>
              </w:rPr>
              <w:t>Актуальность (острота) проблемы</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292BD2" w14:textId="77777777" w:rsidR="003E719A" w:rsidRPr="003E719A" w:rsidRDefault="003E719A" w:rsidP="00335485">
            <w:pPr>
              <w:jc w:val="center"/>
              <w:rPr>
                <w:color w:val="000000"/>
              </w:rPr>
            </w:pPr>
            <w:r w:rsidRPr="003E719A">
              <w:rPr>
                <w:color w:val="000000"/>
              </w:rPr>
              <w:t> </w:t>
            </w:r>
          </w:p>
        </w:tc>
      </w:tr>
      <w:tr w:rsidR="003E719A" w:rsidRPr="003E719A" w14:paraId="0D249D5A" w14:textId="77777777" w:rsidTr="00335485">
        <w:trPr>
          <w:trHeight w:val="675"/>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B69626" w14:textId="77777777" w:rsidR="003E719A" w:rsidRPr="003E719A" w:rsidRDefault="003E719A" w:rsidP="00335485">
            <w:pPr>
              <w:jc w:val="center"/>
              <w:rPr>
                <w:color w:val="000000"/>
              </w:rPr>
            </w:pPr>
            <w:r w:rsidRPr="003E719A">
              <w:rPr>
                <w:color w:val="000000"/>
              </w:rPr>
              <w:t>3.1</w:t>
            </w:r>
          </w:p>
        </w:tc>
        <w:tc>
          <w:tcPr>
            <w:tcW w:w="5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AB085E" w14:textId="77777777" w:rsidR="003E719A" w:rsidRPr="003E719A" w:rsidRDefault="003E719A" w:rsidP="003E719A">
            <w:pPr>
              <w:ind w:left="89"/>
              <w:rPr>
                <w:color w:val="000000"/>
              </w:rPr>
            </w:pPr>
            <w:r w:rsidRPr="003E719A">
              <w:rPr>
                <w:color w:val="000000"/>
              </w:rPr>
              <w:t>средняя - проблема достаточно широко осознается целевой группой населения, ее решение может привести к улучшению качества жизни</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6CF2CF" w14:textId="77777777" w:rsidR="003E719A" w:rsidRPr="003E719A" w:rsidRDefault="003E719A" w:rsidP="00335485">
            <w:pPr>
              <w:jc w:val="center"/>
              <w:rPr>
                <w:color w:val="000000"/>
              </w:rPr>
            </w:pPr>
            <w:r w:rsidRPr="003E719A">
              <w:rPr>
                <w:color w:val="000000"/>
              </w:rPr>
              <w:t> </w:t>
            </w:r>
          </w:p>
          <w:p w14:paraId="64ABE848" w14:textId="77777777" w:rsidR="003E719A" w:rsidRPr="003E719A" w:rsidRDefault="003E719A" w:rsidP="00335485">
            <w:pPr>
              <w:jc w:val="center"/>
              <w:rPr>
                <w:color w:val="000000"/>
              </w:rPr>
            </w:pPr>
            <w:r w:rsidRPr="003E719A">
              <w:rPr>
                <w:color w:val="000000"/>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B0060" w14:textId="77777777" w:rsidR="003E719A" w:rsidRPr="003E719A" w:rsidRDefault="003E719A" w:rsidP="00335485">
            <w:pPr>
              <w:jc w:val="center"/>
              <w:rPr>
                <w:color w:val="000000"/>
              </w:rPr>
            </w:pPr>
            <w:r w:rsidRPr="003E719A">
              <w:rPr>
                <w:color w:val="000000"/>
              </w:rPr>
              <w:t> </w:t>
            </w:r>
          </w:p>
          <w:p w14:paraId="054A4423" w14:textId="77777777" w:rsidR="003E719A" w:rsidRPr="003E719A" w:rsidRDefault="003E719A" w:rsidP="00335485">
            <w:pPr>
              <w:jc w:val="center"/>
              <w:rPr>
                <w:color w:val="000000"/>
              </w:rPr>
            </w:pPr>
            <w:r w:rsidRPr="003E719A">
              <w:rPr>
                <w:color w:val="000000"/>
              </w:rPr>
              <w:t>5</w:t>
            </w:r>
          </w:p>
        </w:tc>
      </w:tr>
      <w:tr w:rsidR="003E719A" w:rsidRPr="003E719A" w14:paraId="635660AD" w14:textId="77777777" w:rsidTr="00335485">
        <w:trPr>
          <w:trHeight w:val="675"/>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B546BB" w14:textId="77777777" w:rsidR="003E719A" w:rsidRPr="003E719A" w:rsidRDefault="003E719A" w:rsidP="00335485">
            <w:pPr>
              <w:jc w:val="center"/>
              <w:rPr>
                <w:color w:val="000000"/>
              </w:rPr>
            </w:pPr>
            <w:r w:rsidRPr="003E719A">
              <w:rPr>
                <w:color w:val="000000"/>
              </w:rPr>
              <w:t>3.2</w:t>
            </w:r>
          </w:p>
        </w:tc>
        <w:tc>
          <w:tcPr>
            <w:tcW w:w="5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67673F" w14:textId="77777777" w:rsidR="003E719A" w:rsidRPr="003E719A" w:rsidRDefault="003E719A" w:rsidP="003E719A">
            <w:pPr>
              <w:ind w:left="89"/>
              <w:rPr>
                <w:color w:val="000000"/>
              </w:rPr>
            </w:pPr>
            <w:r w:rsidRPr="003E719A">
              <w:rPr>
                <w:color w:val="000000"/>
              </w:rPr>
              <w:t>высокая - отсутствие решения будет негативно сказываться на качестве жизни населения</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F0CAA1" w14:textId="77777777" w:rsidR="003E719A" w:rsidRPr="003E719A" w:rsidRDefault="003E719A" w:rsidP="00335485">
            <w:pPr>
              <w:rPr>
                <w:color w:val="000000"/>
              </w:rPr>
            </w:pPr>
            <w:r w:rsidRPr="003E719A">
              <w:rPr>
                <w:color w:val="000000"/>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9A6E2A" w14:textId="77777777" w:rsidR="003E719A" w:rsidRPr="003E719A" w:rsidRDefault="003E719A" w:rsidP="00335485">
            <w:pPr>
              <w:jc w:val="center"/>
              <w:rPr>
                <w:color w:val="000000"/>
              </w:rPr>
            </w:pPr>
            <w:r w:rsidRPr="003E719A">
              <w:rPr>
                <w:color w:val="000000"/>
              </w:rPr>
              <w:t> </w:t>
            </w:r>
          </w:p>
          <w:p w14:paraId="7980F57B" w14:textId="77777777" w:rsidR="003E719A" w:rsidRPr="003E719A" w:rsidRDefault="003E719A" w:rsidP="00335485">
            <w:pPr>
              <w:jc w:val="center"/>
              <w:rPr>
                <w:color w:val="000000"/>
              </w:rPr>
            </w:pPr>
            <w:r w:rsidRPr="003E719A">
              <w:rPr>
                <w:color w:val="000000"/>
              </w:rPr>
              <w:t>10</w:t>
            </w:r>
          </w:p>
        </w:tc>
      </w:tr>
      <w:tr w:rsidR="003E719A" w:rsidRPr="003E719A" w14:paraId="20AF8552" w14:textId="77777777" w:rsidTr="00335485">
        <w:trPr>
          <w:trHeight w:val="675"/>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C7BA79" w14:textId="77777777" w:rsidR="003E719A" w:rsidRPr="003E719A" w:rsidRDefault="003E719A" w:rsidP="00335485">
            <w:pPr>
              <w:jc w:val="center"/>
              <w:rPr>
                <w:color w:val="000000"/>
              </w:rPr>
            </w:pPr>
            <w:r w:rsidRPr="003E719A">
              <w:rPr>
                <w:color w:val="000000"/>
              </w:rPr>
              <w:t>3.3.</w:t>
            </w:r>
          </w:p>
        </w:tc>
        <w:tc>
          <w:tcPr>
            <w:tcW w:w="5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95D78" w14:textId="77777777" w:rsidR="003E719A" w:rsidRPr="003E719A" w:rsidRDefault="003E719A" w:rsidP="003E719A">
            <w:pPr>
              <w:ind w:left="89"/>
              <w:rPr>
                <w:color w:val="000000"/>
              </w:rPr>
            </w:pPr>
            <w:r w:rsidRPr="003E719A">
              <w:rPr>
                <w:color w:val="000000"/>
              </w:rPr>
              <w:t>очень высокая - решение проблемы необходимо для поддержания и сохранения условий жизнеобеспечения населения</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39032" w14:textId="77777777" w:rsidR="003E719A" w:rsidRPr="003E719A" w:rsidRDefault="003E719A" w:rsidP="00335485">
            <w:pPr>
              <w:rPr>
                <w:color w:val="000000"/>
              </w:rPr>
            </w:pPr>
            <w:r w:rsidRPr="003E719A">
              <w:rPr>
                <w:color w:val="000000"/>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FB291" w14:textId="77777777" w:rsidR="003E719A" w:rsidRPr="003E719A" w:rsidRDefault="003E719A" w:rsidP="00335485">
            <w:pPr>
              <w:jc w:val="center"/>
              <w:rPr>
                <w:color w:val="000000"/>
              </w:rPr>
            </w:pPr>
            <w:r w:rsidRPr="003E719A">
              <w:rPr>
                <w:color w:val="000000"/>
              </w:rPr>
              <w:t> </w:t>
            </w:r>
          </w:p>
          <w:p w14:paraId="0E424DCE" w14:textId="77777777" w:rsidR="003E719A" w:rsidRPr="003E719A" w:rsidRDefault="003E719A" w:rsidP="00335485">
            <w:pPr>
              <w:jc w:val="center"/>
              <w:rPr>
                <w:color w:val="000000"/>
              </w:rPr>
            </w:pPr>
            <w:r w:rsidRPr="003E719A">
              <w:rPr>
                <w:color w:val="000000"/>
              </w:rPr>
              <w:t>15</w:t>
            </w:r>
          </w:p>
        </w:tc>
      </w:tr>
      <w:tr w:rsidR="003E719A" w:rsidRPr="003E719A" w14:paraId="706EED7D" w14:textId="77777777" w:rsidTr="00335485">
        <w:trPr>
          <w:trHeight w:val="675"/>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A5816" w14:textId="77777777" w:rsidR="003E719A" w:rsidRPr="003E719A" w:rsidRDefault="003E719A" w:rsidP="00335485">
            <w:pPr>
              <w:jc w:val="center"/>
              <w:rPr>
                <w:color w:val="000000"/>
              </w:rPr>
            </w:pPr>
            <w:r w:rsidRPr="003E719A">
              <w:rPr>
                <w:color w:val="000000"/>
              </w:rPr>
              <w:t>4</w:t>
            </w:r>
            <w:r>
              <w:rPr>
                <w:color w:val="000000"/>
              </w:rPr>
              <w:t>.</w:t>
            </w:r>
          </w:p>
        </w:tc>
        <w:tc>
          <w:tcPr>
            <w:tcW w:w="82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431E76F" w14:textId="77777777" w:rsidR="003E719A" w:rsidRPr="003E719A" w:rsidRDefault="003E719A" w:rsidP="003E719A">
            <w:pPr>
              <w:ind w:left="90"/>
              <w:rPr>
                <w:b/>
                <w:color w:val="000000"/>
              </w:rPr>
            </w:pPr>
            <w:r w:rsidRPr="003E719A">
              <w:rPr>
                <w:b/>
                <w:color w:val="000000"/>
              </w:rPr>
              <w:t>Наличие мероприятий по уменьшению негативного воздействия на состояние окружающей среды и здоровья населения: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8863F1" w14:textId="77777777" w:rsidR="003E719A" w:rsidRPr="003E719A" w:rsidRDefault="003E719A" w:rsidP="00335485">
            <w:pPr>
              <w:jc w:val="center"/>
              <w:rPr>
                <w:color w:val="000000"/>
              </w:rPr>
            </w:pPr>
            <w:r w:rsidRPr="003E719A">
              <w:rPr>
                <w:color w:val="000000"/>
              </w:rPr>
              <w:t> </w:t>
            </w:r>
          </w:p>
        </w:tc>
      </w:tr>
      <w:tr w:rsidR="003E719A" w:rsidRPr="003E719A" w14:paraId="78E5951C" w14:textId="77777777" w:rsidTr="00335485">
        <w:trPr>
          <w:trHeight w:val="675"/>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99C58D" w14:textId="77777777" w:rsidR="003E719A" w:rsidRPr="003E719A" w:rsidRDefault="003E719A" w:rsidP="00335485">
            <w:pPr>
              <w:jc w:val="center"/>
              <w:rPr>
                <w:color w:val="000000"/>
              </w:rPr>
            </w:pPr>
            <w:r w:rsidRPr="003E719A">
              <w:rPr>
                <w:color w:val="000000"/>
              </w:rPr>
              <w:t>4.1</w:t>
            </w:r>
          </w:p>
        </w:tc>
        <w:tc>
          <w:tcPr>
            <w:tcW w:w="5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3C96DA" w14:textId="77777777" w:rsidR="003E719A" w:rsidRPr="003E719A" w:rsidRDefault="003E719A" w:rsidP="003E719A">
            <w:pPr>
              <w:ind w:left="90"/>
              <w:rPr>
                <w:color w:val="000000"/>
              </w:rPr>
            </w:pPr>
            <w:r w:rsidRPr="003E719A">
              <w:rPr>
                <w:color w:val="000000"/>
              </w:rPr>
              <w:t>не предусматривается</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7400DD" w14:textId="77777777" w:rsidR="003E719A" w:rsidRPr="003E719A" w:rsidRDefault="003E719A" w:rsidP="00335485">
            <w:pPr>
              <w:rPr>
                <w:color w:val="000000"/>
              </w:rPr>
            </w:pPr>
            <w:r w:rsidRPr="003E719A">
              <w:rPr>
                <w:color w:val="000000"/>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1E5B0" w14:textId="77777777" w:rsidR="003E719A" w:rsidRPr="003E719A" w:rsidRDefault="003E719A" w:rsidP="00335485">
            <w:pPr>
              <w:jc w:val="center"/>
              <w:rPr>
                <w:color w:val="000000"/>
              </w:rPr>
            </w:pPr>
            <w:r w:rsidRPr="003E719A">
              <w:rPr>
                <w:color w:val="000000"/>
              </w:rPr>
              <w:t>0</w:t>
            </w:r>
          </w:p>
        </w:tc>
      </w:tr>
      <w:tr w:rsidR="003E719A" w:rsidRPr="003E719A" w14:paraId="19CC1452" w14:textId="77777777" w:rsidTr="00335485">
        <w:trPr>
          <w:trHeight w:val="675"/>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63CE6" w14:textId="77777777" w:rsidR="003E719A" w:rsidRPr="003E719A" w:rsidRDefault="003E719A" w:rsidP="00335485">
            <w:pPr>
              <w:jc w:val="center"/>
              <w:rPr>
                <w:color w:val="000000"/>
              </w:rPr>
            </w:pPr>
            <w:r w:rsidRPr="003E719A">
              <w:rPr>
                <w:color w:val="000000"/>
              </w:rPr>
              <w:lastRenderedPageBreak/>
              <w:t>4.2.</w:t>
            </w:r>
          </w:p>
        </w:tc>
        <w:tc>
          <w:tcPr>
            <w:tcW w:w="5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AB026C" w14:textId="77777777" w:rsidR="003E719A" w:rsidRPr="003E719A" w:rsidRDefault="003E719A" w:rsidP="003E719A">
            <w:pPr>
              <w:ind w:left="90"/>
              <w:rPr>
                <w:color w:val="000000"/>
              </w:rPr>
            </w:pPr>
            <w:r w:rsidRPr="003E719A">
              <w:rPr>
                <w:color w:val="000000"/>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88ABED" w14:textId="77777777" w:rsidR="003E719A" w:rsidRPr="003E719A" w:rsidRDefault="003E719A" w:rsidP="00335485">
            <w:pPr>
              <w:rPr>
                <w:color w:val="000000"/>
              </w:rPr>
            </w:pPr>
            <w:r w:rsidRPr="003E719A">
              <w:rPr>
                <w:color w:val="000000"/>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38498A" w14:textId="77777777" w:rsidR="003E719A" w:rsidRPr="003E719A" w:rsidRDefault="003E719A" w:rsidP="00335485">
            <w:pPr>
              <w:jc w:val="center"/>
              <w:rPr>
                <w:color w:val="000000"/>
              </w:rPr>
            </w:pPr>
            <w:r w:rsidRPr="003E719A">
              <w:rPr>
                <w:color w:val="000000"/>
              </w:rPr>
              <w:t> </w:t>
            </w:r>
          </w:p>
          <w:p w14:paraId="2B69ED94" w14:textId="77777777" w:rsidR="003E719A" w:rsidRPr="003E719A" w:rsidRDefault="003E719A" w:rsidP="00335485">
            <w:pPr>
              <w:jc w:val="center"/>
              <w:rPr>
                <w:color w:val="000000"/>
              </w:rPr>
            </w:pPr>
            <w:r w:rsidRPr="003E719A">
              <w:rPr>
                <w:color w:val="000000"/>
              </w:rPr>
              <w:t>10</w:t>
            </w:r>
          </w:p>
        </w:tc>
      </w:tr>
      <w:tr w:rsidR="003E719A" w:rsidRPr="003E719A" w14:paraId="2833DA57" w14:textId="77777777" w:rsidTr="00335485">
        <w:trPr>
          <w:trHeight w:val="675"/>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344131" w14:textId="77777777" w:rsidR="003E719A" w:rsidRPr="003E719A" w:rsidRDefault="003E719A" w:rsidP="00335485">
            <w:pPr>
              <w:jc w:val="center"/>
              <w:rPr>
                <w:color w:val="000000"/>
              </w:rPr>
            </w:pPr>
            <w:r w:rsidRPr="003E719A">
              <w:rPr>
                <w:color w:val="000000"/>
              </w:rPr>
              <w:t>4.3.</w:t>
            </w:r>
          </w:p>
        </w:tc>
        <w:tc>
          <w:tcPr>
            <w:tcW w:w="53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B5BF82" w14:textId="77777777" w:rsidR="003E719A" w:rsidRPr="003E719A" w:rsidRDefault="003E719A" w:rsidP="003E719A">
            <w:pPr>
              <w:ind w:left="90"/>
              <w:rPr>
                <w:color w:val="000000"/>
              </w:rPr>
            </w:pPr>
            <w:r w:rsidRPr="003E719A">
              <w:rPr>
                <w:color w:val="000000"/>
              </w:rPr>
              <w:t>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0955F" w14:textId="77777777" w:rsidR="003E719A" w:rsidRPr="003E719A" w:rsidRDefault="003E719A" w:rsidP="00335485">
            <w:pPr>
              <w:rPr>
                <w:color w:val="000000"/>
              </w:rPr>
            </w:pPr>
            <w:r w:rsidRPr="003E719A">
              <w:rPr>
                <w:color w:val="000000"/>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EF51B9" w14:textId="77777777" w:rsidR="003E719A" w:rsidRPr="003E719A" w:rsidRDefault="003E719A" w:rsidP="00335485">
            <w:pPr>
              <w:jc w:val="center"/>
              <w:rPr>
                <w:color w:val="000000"/>
              </w:rPr>
            </w:pPr>
            <w:r w:rsidRPr="003E719A">
              <w:rPr>
                <w:color w:val="000000"/>
              </w:rPr>
              <w:t> </w:t>
            </w:r>
          </w:p>
          <w:p w14:paraId="4A1F274F" w14:textId="77777777" w:rsidR="003E719A" w:rsidRPr="003E719A" w:rsidRDefault="003E719A" w:rsidP="00335485">
            <w:pPr>
              <w:jc w:val="center"/>
              <w:rPr>
                <w:color w:val="000000"/>
              </w:rPr>
            </w:pPr>
            <w:r w:rsidRPr="003E719A">
              <w:rPr>
                <w:color w:val="000000"/>
              </w:rPr>
              <w:t>15</w:t>
            </w:r>
          </w:p>
        </w:tc>
      </w:tr>
      <w:tr w:rsidR="003E719A" w:rsidRPr="003E719A" w14:paraId="0C319A76" w14:textId="77777777" w:rsidTr="00335485">
        <w:trPr>
          <w:tblCellSpacing w:w="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4C10DF" w14:textId="77777777" w:rsidR="003E719A" w:rsidRPr="003E719A" w:rsidRDefault="003E719A" w:rsidP="00335485">
            <w:pPr>
              <w:jc w:val="center"/>
              <w:rPr>
                <w:color w:val="000000"/>
              </w:rPr>
            </w:pPr>
            <w:r w:rsidRPr="003E719A">
              <w:rPr>
                <w:color w:val="000000"/>
              </w:rPr>
              <w:t>5</w:t>
            </w:r>
            <w:r>
              <w:rPr>
                <w:color w:val="000000"/>
              </w:rPr>
              <w:t>.</w:t>
            </w:r>
          </w:p>
        </w:tc>
        <w:tc>
          <w:tcPr>
            <w:tcW w:w="82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9302FF9" w14:textId="77777777" w:rsidR="003E719A" w:rsidRPr="003E719A" w:rsidRDefault="003E719A" w:rsidP="003E719A">
            <w:pPr>
              <w:ind w:left="90"/>
              <w:rPr>
                <w:b/>
                <w:color w:val="000000"/>
              </w:rPr>
            </w:pPr>
            <w:r w:rsidRPr="003E719A">
              <w:rPr>
                <w:b/>
                <w:color w:val="000000"/>
              </w:rPr>
              <w:t>Вклад участников реализации проекта в его финансирование</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AD520D" w14:textId="77777777" w:rsidR="003E719A" w:rsidRPr="003E719A" w:rsidRDefault="003E719A" w:rsidP="00335485">
            <w:pPr>
              <w:jc w:val="center"/>
              <w:rPr>
                <w:color w:val="000000"/>
              </w:rPr>
            </w:pPr>
            <w:r w:rsidRPr="003E719A">
              <w:rPr>
                <w:color w:val="000000"/>
              </w:rPr>
              <w:t> </w:t>
            </w:r>
          </w:p>
        </w:tc>
      </w:tr>
      <w:tr w:rsidR="003E719A" w:rsidRPr="003E719A" w14:paraId="2C7BAF74" w14:textId="77777777" w:rsidTr="00335485">
        <w:trPr>
          <w:tblCellSpacing w:w="0" w:type="dxa"/>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FF5D42" w14:textId="77777777" w:rsidR="003E719A" w:rsidRPr="003E719A" w:rsidRDefault="003E719A" w:rsidP="00335485">
            <w:pPr>
              <w:jc w:val="center"/>
              <w:rPr>
                <w:color w:val="000000"/>
              </w:rPr>
            </w:pPr>
            <w:r w:rsidRPr="003E719A">
              <w:rPr>
                <w:color w:val="000000"/>
              </w:rPr>
              <w:t>5.1.</w:t>
            </w:r>
          </w:p>
        </w:tc>
        <w:tc>
          <w:tcPr>
            <w:tcW w:w="53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0A99641" w14:textId="77777777" w:rsidR="003E719A" w:rsidRPr="003E719A" w:rsidRDefault="003E719A" w:rsidP="003E719A">
            <w:pPr>
              <w:ind w:left="90"/>
              <w:rPr>
                <w:color w:val="000000"/>
              </w:rPr>
            </w:pPr>
            <w:r w:rsidRPr="003E719A">
              <w:rPr>
                <w:color w:val="000000"/>
              </w:rPr>
              <w:t xml:space="preserve">Уровень </w:t>
            </w:r>
            <w:proofErr w:type="spellStart"/>
            <w:r w:rsidRPr="003E719A">
              <w:rPr>
                <w:color w:val="000000"/>
              </w:rPr>
              <w:t>софинансирования</w:t>
            </w:r>
            <w:proofErr w:type="spellEnd"/>
            <w:r w:rsidRPr="003E719A">
              <w:rPr>
                <w:color w:val="000000"/>
              </w:rPr>
              <w:t xml:space="preserve"> проекта со стороны бюджета муниципального образования</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F5F6F5" w14:textId="77777777" w:rsidR="003E719A" w:rsidRPr="003E719A" w:rsidRDefault="00BE1814" w:rsidP="00997877">
            <w:pPr>
              <w:jc w:val="center"/>
              <w:rPr>
                <w:color w:val="000000"/>
              </w:rPr>
            </w:pPr>
            <w:r>
              <w:rPr>
                <w:color w:val="000000"/>
              </w:rPr>
              <w:t xml:space="preserve">более </w:t>
            </w:r>
            <w:r w:rsidR="003E719A" w:rsidRPr="003E719A">
              <w:rPr>
                <w:color w:val="000000"/>
              </w:rPr>
              <w:t xml:space="preserve">5%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0FE972" w14:textId="77777777" w:rsidR="003E719A" w:rsidRPr="003E719A" w:rsidRDefault="00997877" w:rsidP="00335485">
            <w:pPr>
              <w:jc w:val="center"/>
              <w:rPr>
                <w:color w:val="000000"/>
              </w:rPr>
            </w:pPr>
            <w:r>
              <w:rPr>
                <w:color w:val="000000"/>
              </w:rPr>
              <w:t>2</w:t>
            </w:r>
          </w:p>
        </w:tc>
      </w:tr>
      <w:tr w:rsidR="003E719A" w:rsidRPr="003E719A" w14:paraId="48147EF5"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06C47E"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ACD6F6" w14:textId="77777777" w:rsidR="003E719A" w:rsidRPr="003E719A" w:rsidRDefault="003E719A" w:rsidP="003E719A">
            <w:pPr>
              <w:ind w:left="90"/>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F7642" w14:textId="77777777" w:rsidR="003E719A" w:rsidRPr="003E719A" w:rsidRDefault="003E719A" w:rsidP="00335485">
            <w:pPr>
              <w:jc w:val="center"/>
              <w:rPr>
                <w:color w:val="000000"/>
              </w:rPr>
            </w:pPr>
            <w:r w:rsidRPr="003E719A">
              <w:rPr>
                <w:color w:val="000000"/>
              </w:rPr>
              <w:t>от 3% до 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28821D" w14:textId="77777777" w:rsidR="003E719A" w:rsidRPr="003E719A" w:rsidRDefault="003E719A" w:rsidP="00335485">
            <w:pPr>
              <w:jc w:val="center"/>
              <w:rPr>
                <w:color w:val="000000"/>
              </w:rPr>
            </w:pPr>
            <w:r w:rsidRPr="003E719A">
              <w:rPr>
                <w:color w:val="000000"/>
              </w:rPr>
              <w:t>5</w:t>
            </w:r>
          </w:p>
        </w:tc>
      </w:tr>
      <w:tr w:rsidR="003E719A" w:rsidRPr="003E719A" w14:paraId="442B9AAD"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575079"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B71923" w14:textId="77777777" w:rsidR="003E719A" w:rsidRPr="003E719A" w:rsidRDefault="003E719A" w:rsidP="003E719A">
            <w:pPr>
              <w:ind w:left="90"/>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4C0BC3" w14:textId="77777777" w:rsidR="003E719A" w:rsidRPr="003E719A" w:rsidRDefault="003E719A" w:rsidP="00335485">
            <w:pPr>
              <w:jc w:val="center"/>
              <w:rPr>
                <w:color w:val="000000"/>
              </w:rPr>
            </w:pPr>
            <w:r w:rsidRPr="003E719A">
              <w:rPr>
                <w:color w:val="000000"/>
              </w:rPr>
              <w:t>до 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6C0C95" w14:textId="77777777" w:rsidR="003E719A" w:rsidRPr="003E719A" w:rsidRDefault="00997877" w:rsidP="00335485">
            <w:pPr>
              <w:jc w:val="center"/>
              <w:rPr>
                <w:color w:val="000000"/>
              </w:rPr>
            </w:pPr>
            <w:r>
              <w:rPr>
                <w:color w:val="000000"/>
              </w:rPr>
              <w:t>10</w:t>
            </w:r>
          </w:p>
        </w:tc>
      </w:tr>
      <w:tr w:rsidR="003E719A" w:rsidRPr="003E719A" w14:paraId="42A117BC" w14:textId="77777777" w:rsidTr="00335485">
        <w:trPr>
          <w:tblCellSpacing w:w="0" w:type="dxa"/>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7D9C3ED" w14:textId="77777777" w:rsidR="003E719A" w:rsidRPr="003E719A" w:rsidRDefault="003E719A" w:rsidP="00335485">
            <w:pPr>
              <w:jc w:val="center"/>
              <w:rPr>
                <w:color w:val="000000"/>
              </w:rPr>
            </w:pPr>
            <w:r w:rsidRPr="003E719A">
              <w:rPr>
                <w:color w:val="000000"/>
              </w:rPr>
              <w:t>5.2.</w:t>
            </w:r>
          </w:p>
        </w:tc>
        <w:tc>
          <w:tcPr>
            <w:tcW w:w="53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83E3636" w14:textId="77777777" w:rsidR="003E719A" w:rsidRPr="003E719A" w:rsidRDefault="003E719A" w:rsidP="003E719A">
            <w:pPr>
              <w:ind w:left="90"/>
              <w:rPr>
                <w:color w:val="000000"/>
              </w:rPr>
            </w:pPr>
            <w:r w:rsidRPr="003E719A">
              <w:rPr>
                <w:color w:val="000000"/>
              </w:rPr>
              <w:t xml:space="preserve">Уровень </w:t>
            </w:r>
            <w:proofErr w:type="spellStart"/>
            <w:r w:rsidRPr="003E719A">
              <w:rPr>
                <w:color w:val="000000"/>
              </w:rPr>
              <w:t>софинансирования</w:t>
            </w:r>
            <w:proofErr w:type="spellEnd"/>
            <w:r w:rsidRPr="003E719A">
              <w:rPr>
                <w:color w:val="000000"/>
              </w:rPr>
              <w:t xml:space="preserve"> проекта со стороны населения</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B28AA9" w14:textId="77777777" w:rsidR="003E719A" w:rsidRPr="003E719A" w:rsidRDefault="003E719A" w:rsidP="00335485">
            <w:pPr>
              <w:jc w:val="center"/>
              <w:rPr>
                <w:color w:val="000000"/>
              </w:rPr>
            </w:pPr>
            <w:r w:rsidRPr="003E719A">
              <w:rPr>
                <w:color w:val="000000"/>
              </w:rPr>
              <w:t>от 1% и свыше</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7E5575" w14:textId="77777777" w:rsidR="003E719A" w:rsidRPr="003E719A" w:rsidRDefault="003E719A" w:rsidP="00335485">
            <w:pPr>
              <w:jc w:val="center"/>
              <w:rPr>
                <w:color w:val="000000"/>
              </w:rPr>
            </w:pPr>
            <w:r w:rsidRPr="003E719A">
              <w:rPr>
                <w:color w:val="000000"/>
              </w:rPr>
              <w:t>3</w:t>
            </w:r>
          </w:p>
        </w:tc>
      </w:tr>
      <w:tr w:rsidR="003E719A" w:rsidRPr="003E719A" w14:paraId="7F7591AA"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1863E9"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BDA899" w14:textId="77777777" w:rsidR="003E719A" w:rsidRPr="003E719A" w:rsidRDefault="003E719A" w:rsidP="003E719A">
            <w:pPr>
              <w:ind w:left="90"/>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F9F64F" w14:textId="77777777" w:rsidR="003E719A" w:rsidRPr="003E719A" w:rsidRDefault="003E719A" w:rsidP="00335485">
            <w:pPr>
              <w:jc w:val="center"/>
              <w:rPr>
                <w:color w:val="000000"/>
              </w:rPr>
            </w:pPr>
            <w:r w:rsidRPr="003E719A">
              <w:rPr>
                <w:color w:val="000000"/>
              </w:rPr>
              <w:t>от 0,5% до 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B10F0" w14:textId="77777777" w:rsidR="003E719A" w:rsidRPr="003E719A" w:rsidRDefault="003E719A" w:rsidP="00335485">
            <w:pPr>
              <w:jc w:val="center"/>
              <w:rPr>
                <w:color w:val="000000"/>
              </w:rPr>
            </w:pPr>
            <w:r w:rsidRPr="003E719A">
              <w:rPr>
                <w:color w:val="000000"/>
              </w:rPr>
              <w:t>2</w:t>
            </w:r>
          </w:p>
        </w:tc>
      </w:tr>
      <w:tr w:rsidR="003E719A" w:rsidRPr="003E719A" w14:paraId="02ADE8DF"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6215BA"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E85ADC" w14:textId="77777777" w:rsidR="003E719A" w:rsidRPr="003E719A" w:rsidRDefault="003E719A" w:rsidP="003E719A">
            <w:pPr>
              <w:ind w:left="90"/>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F27F0B" w14:textId="77777777" w:rsidR="003E719A" w:rsidRPr="003E719A" w:rsidRDefault="003E719A" w:rsidP="00335485">
            <w:pPr>
              <w:jc w:val="center"/>
              <w:rPr>
                <w:color w:val="000000"/>
              </w:rPr>
            </w:pPr>
            <w:r w:rsidRPr="003E719A">
              <w:rPr>
                <w:color w:val="000000"/>
              </w:rPr>
              <w:t>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0089A8" w14:textId="77777777" w:rsidR="003E719A" w:rsidRPr="003E719A" w:rsidRDefault="003E719A" w:rsidP="00335485">
            <w:pPr>
              <w:jc w:val="center"/>
              <w:rPr>
                <w:color w:val="000000"/>
              </w:rPr>
            </w:pPr>
            <w:r w:rsidRPr="003E719A">
              <w:rPr>
                <w:color w:val="000000"/>
              </w:rPr>
              <w:t>0</w:t>
            </w:r>
          </w:p>
        </w:tc>
      </w:tr>
      <w:tr w:rsidR="003E719A" w:rsidRPr="003E719A" w14:paraId="68D5466B" w14:textId="77777777" w:rsidTr="00335485">
        <w:trPr>
          <w:tblCellSpacing w:w="0" w:type="dxa"/>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4CB69C8" w14:textId="77777777" w:rsidR="003E719A" w:rsidRPr="003E719A" w:rsidRDefault="003E719A" w:rsidP="00335485">
            <w:pPr>
              <w:jc w:val="center"/>
              <w:rPr>
                <w:color w:val="000000"/>
              </w:rPr>
            </w:pPr>
            <w:r w:rsidRPr="003E719A">
              <w:rPr>
                <w:color w:val="000000"/>
              </w:rPr>
              <w:t>5.3.</w:t>
            </w:r>
          </w:p>
        </w:tc>
        <w:tc>
          <w:tcPr>
            <w:tcW w:w="53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A61564" w14:textId="77777777" w:rsidR="003E719A" w:rsidRPr="003E719A" w:rsidRDefault="003E719A" w:rsidP="003E719A">
            <w:pPr>
              <w:ind w:left="90"/>
              <w:rPr>
                <w:color w:val="000000"/>
              </w:rPr>
            </w:pPr>
            <w:r w:rsidRPr="003E719A">
              <w:rPr>
                <w:color w:val="000000"/>
              </w:rPr>
              <w:t xml:space="preserve">Уровень </w:t>
            </w:r>
            <w:proofErr w:type="spellStart"/>
            <w:r w:rsidRPr="003E719A">
              <w:rPr>
                <w:color w:val="000000"/>
              </w:rPr>
              <w:t>софинансирования</w:t>
            </w:r>
            <w:proofErr w:type="spellEnd"/>
            <w:r w:rsidRPr="003E719A">
              <w:rPr>
                <w:color w:val="000000"/>
              </w:rPr>
              <w:t xml:space="preserve"> проекта со стороны организаций и других внебюджетных источников</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8F9837" w14:textId="77777777" w:rsidR="003E719A" w:rsidRPr="003E719A" w:rsidRDefault="003E719A" w:rsidP="00335485">
            <w:pPr>
              <w:jc w:val="center"/>
              <w:rPr>
                <w:color w:val="000000"/>
              </w:rPr>
            </w:pPr>
            <w:r w:rsidRPr="003E719A">
              <w:rPr>
                <w:color w:val="000000"/>
              </w:rPr>
              <w:t>от 1% и свыше</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CF2543" w14:textId="77777777" w:rsidR="003E719A" w:rsidRPr="003E719A" w:rsidRDefault="003E719A" w:rsidP="00335485">
            <w:pPr>
              <w:jc w:val="center"/>
              <w:rPr>
                <w:color w:val="000000"/>
              </w:rPr>
            </w:pPr>
            <w:r w:rsidRPr="003E719A">
              <w:rPr>
                <w:color w:val="000000"/>
              </w:rPr>
              <w:t>5</w:t>
            </w:r>
          </w:p>
        </w:tc>
      </w:tr>
      <w:tr w:rsidR="003E719A" w:rsidRPr="003E719A" w14:paraId="2D13676A"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FB5C5C"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1323B7" w14:textId="77777777" w:rsidR="003E719A" w:rsidRPr="003E719A" w:rsidRDefault="003E719A" w:rsidP="003E719A">
            <w:pPr>
              <w:ind w:left="90"/>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4E0BB4" w14:textId="77777777" w:rsidR="003E719A" w:rsidRPr="003E719A" w:rsidRDefault="003E719A" w:rsidP="00335485">
            <w:pPr>
              <w:jc w:val="center"/>
              <w:rPr>
                <w:color w:val="000000"/>
              </w:rPr>
            </w:pPr>
            <w:r w:rsidRPr="003E719A">
              <w:rPr>
                <w:color w:val="000000"/>
              </w:rPr>
              <w:t>от 0,5% до 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23EBA1" w14:textId="77777777" w:rsidR="003E719A" w:rsidRPr="003E719A" w:rsidRDefault="003E719A" w:rsidP="00335485">
            <w:pPr>
              <w:jc w:val="center"/>
              <w:rPr>
                <w:color w:val="000000"/>
              </w:rPr>
            </w:pPr>
            <w:r w:rsidRPr="003E719A">
              <w:rPr>
                <w:color w:val="000000"/>
              </w:rPr>
              <w:t>3</w:t>
            </w:r>
          </w:p>
        </w:tc>
      </w:tr>
      <w:tr w:rsidR="003E719A" w:rsidRPr="003E719A" w14:paraId="0AB1518E"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7324F3"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5D5724" w14:textId="77777777" w:rsidR="003E719A" w:rsidRPr="003E719A" w:rsidRDefault="003E719A" w:rsidP="003E719A">
            <w:pPr>
              <w:ind w:left="90"/>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E4EA40" w14:textId="77777777" w:rsidR="003E719A" w:rsidRPr="003E719A" w:rsidRDefault="003E719A" w:rsidP="00335485">
            <w:pPr>
              <w:jc w:val="center"/>
              <w:rPr>
                <w:color w:val="000000"/>
              </w:rPr>
            </w:pPr>
            <w:r w:rsidRPr="003E719A">
              <w:rPr>
                <w:color w:val="000000"/>
              </w:rPr>
              <w:t>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FB81D9" w14:textId="77777777" w:rsidR="003E719A" w:rsidRPr="003E719A" w:rsidRDefault="003E719A" w:rsidP="00335485">
            <w:pPr>
              <w:jc w:val="center"/>
              <w:rPr>
                <w:color w:val="000000"/>
              </w:rPr>
            </w:pPr>
            <w:r w:rsidRPr="003E719A">
              <w:rPr>
                <w:color w:val="000000"/>
              </w:rPr>
              <w:t>0</w:t>
            </w:r>
          </w:p>
        </w:tc>
      </w:tr>
      <w:tr w:rsidR="003E719A" w:rsidRPr="003E719A" w14:paraId="3ACED3EC" w14:textId="77777777" w:rsidTr="00335485">
        <w:trPr>
          <w:tblCellSpacing w:w="0" w:type="dxa"/>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926164" w14:textId="77777777" w:rsidR="003E719A" w:rsidRPr="003E719A" w:rsidRDefault="003E719A" w:rsidP="00335485">
            <w:pPr>
              <w:jc w:val="center"/>
              <w:rPr>
                <w:color w:val="000000"/>
              </w:rPr>
            </w:pPr>
            <w:r w:rsidRPr="003E719A">
              <w:rPr>
                <w:color w:val="000000"/>
              </w:rPr>
              <w:t>5.4.</w:t>
            </w:r>
          </w:p>
        </w:tc>
        <w:tc>
          <w:tcPr>
            <w:tcW w:w="53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DAF2AFF" w14:textId="77777777" w:rsidR="003E719A" w:rsidRPr="003E719A" w:rsidRDefault="003E719A" w:rsidP="003E719A">
            <w:pPr>
              <w:ind w:left="90"/>
              <w:rPr>
                <w:color w:val="000000"/>
              </w:rPr>
            </w:pPr>
            <w:r w:rsidRPr="003E719A">
              <w:rPr>
                <w:color w:val="000000"/>
              </w:rPr>
              <w:t>Вклад населения в реализацию проекта в неденежной форме (трудовое участие, материалы и другие формы)</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11412C" w14:textId="77777777" w:rsidR="003E719A" w:rsidRPr="003E719A" w:rsidRDefault="003E719A" w:rsidP="00335485">
            <w:pPr>
              <w:jc w:val="center"/>
              <w:rPr>
                <w:color w:val="000000"/>
              </w:rPr>
            </w:pPr>
            <w:r w:rsidRPr="003E719A">
              <w:rPr>
                <w:color w:val="000000"/>
              </w:rPr>
              <w:t>предусматривает</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FDE1DE" w14:textId="77777777" w:rsidR="003E719A" w:rsidRPr="003E719A" w:rsidRDefault="003E719A" w:rsidP="00335485">
            <w:pPr>
              <w:jc w:val="center"/>
              <w:rPr>
                <w:color w:val="000000"/>
              </w:rPr>
            </w:pPr>
            <w:r w:rsidRPr="003E719A">
              <w:rPr>
                <w:color w:val="000000"/>
              </w:rPr>
              <w:t>5</w:t>
            </w:r>
          </w:p>
        </w:tc>
      </w:tr>
      <w:tr w:rsidR="003E719A" w:rsidRPr="003E719A" w14:paraId="13AD6E0D"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A4C925" w14:textId="77777777" w:rsidR="003E719A" w:rsidRPr="003E719A" w:rsidRDefault="003E719A" w:rsidP="00335485">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C5640F" w14:textId="77777777" w:rsidR="003E719A" w:rsidRPr="003E719A" w:rsidRDefault="003E719A" w:rsidP="003E719A">
            <w:pPr>
              <w:ind w:left="90"/>
              <w:rPr>
                <w:color w:val="000000"/>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9C8891" w14:textId="77777777" w:rsidR="003E719A" w:rsidRPr="003E719A" w:rsidRDefault="003E719A" w:rsidP="00335485">
            <w:pPr>
              <w:jc w:val="center"/>
              <w:rPr>
                <w:color w:val="000000"/>
              </w:rPr>
            </w:pPr>
            <w:r w:rsidRPr="003E719A">
              <w:rPr>
                <w:color w:val="000000"/>
              </w:rPr>
              <w:t>не предусматривает</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2FD28F" w14:textId="77777777" w:rsidR="003E719A" w:rsidRPr="003E719A" w:rsidRDefault="003E719A" w:rsidP="00335485">
            <w:pPr>
              <w:jc w:val="center"/>
              <w:rPr>
                <w:color w:val="000000"/>
              </w:rPr>
            </w:pPr>
            <w:r w:rsidRPr="003E719A">
              <w:rPr>
                <w:color w:val="000000"/>
              </w:rPr>
              <w:t>0</w:t>
            </w:r>
          </w:p>
        </w:tc>
      </w:tr>
      <w:tr w:rsidR="003E719A" w:rsidRPr="003E719A" w14:paraId="06DD9AA5" w14:textId="77777777" w:rsidTr="00335485">
        <w:trPr>
          <w:tblCellSpacing w:w="0" w:type="dxa"/>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F63A1BD" w14:textId="77777777" w:rsidR="003E719A" w:rsidRPr="003E719A" w:rsidRDefault="003E719A" w:rsidP="00335485">
            <w:pPr>
              <w:jc w:val="center"/>
              <w:rPr>
                <w:color w:val="000000"/>
              </w:rPr>
            </w:pPr>
            <w:r w:rsidRPr="003E719A">
              <w:rPr>
                <w:color w:val="000000"/>
              </w:rPr>
              <w:t>5.5.</w:t>
            </w:r>
          </w:p>
        </w:tc>
        <w:tc>
          <w:tcPr>
            <w:tcW w:w="53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40D8A1" w14:textId="77777777" w:rsidR="003E719A" w:rsidRPr="003E719A" w:rsidRDefault="003E719A" w:rsidP="003E719A">
            <w:pPr>
              <w:ind w:left="90"/>
              <w:rPr>
                <w:color w:val="000000"/>
              </w:rPr>
            </w:pPr>
            <w:r w:rsidRPr="003E719A">
              <w:rPr>
                <w:color w:val="000000"/>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C373D3" w14:textId="77777777" w:rsidR="003E719A" w:rsidRPr="003E719A" w:rsidRDefault="003E719A" w:rsidP="00335485">
            <w:pPr>
              <w:jc w:val="center"/>
              <w:rPr>
                <w:color w:val="000000"/>
              </w:rPr>
            </w:pPr>
            <w:r w:rsidRPr="003E719A">
              <w:rPr>
                <w:color w:val="000000"/>
              </w:rPr>
              <w:t>предусматривает</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3F4F9A" w14:textId="77777777" w:rsidR="003E719A" w:rsidRPr="003E719A" w:rsidRDefault="003E719A" w:rsidP="00335485">
            <w:pPr>
              <w:jc w:val="center"/>
              <w:rPr>
                <w:color w:val="000000"/>
              </w:rPr>
            </w:pPr>
            <w:r w:rsidRPr="003E719A">
              <w:rPr>
                <w:color w:val="000000"/>
              </w:rPr>
              <w:t>5</w:t>
            </w:r>
          </w:p>
        </w:tc>
      </w:tr>
      <w:tr w:rsidR="003E719A" w:rsidRPr="00F86A72" w14:paraId="09C066A7" w14:textId="77777777" w:rsidTr="003354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825B4B" w14:textId="77777777" w:rsidR="003E719A" w:rsidRPr="00F86A72" w:rsidRDefault="003E719A" w:rsidP="00335485">
            <w:pPr>
              <w:rPr>
                <w:rFonts w:ascii="Tahoma" w:hAnsi="Tahoma" w:cs="Tahoma"/>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F544A7" w14:textId="77777777" w:rsidR="003E719A" w:rsidRPr="00F86A72" w:rsidRDefault="003E719A" w:rsidP="00335485">
            <w:pPr>
              <w:rPr>
                <w:rFonts w:ascii="Tahoma" w:hAnsi="Tahoma" w:cs="Tahoma"/>
                <w:color w:val="000000"/>
                <w:sz w:val="18"/>
                <w:szCs w:val="18"/>
              </w:rPr>
            </w:pP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57B6FA" w14:textId="77777777" w:rsidR="003E719A" w:rsidRPr="003E719A" w:rsidRDefault="003E719A" w:rsidP="00335485">
            <w:pPr>
              <w:jc w:val="center"/>
              <w:rPr>
                <w:color w:val="000000"/>
              </w:rPr>
            </w:pPr>
            <w:r w:rsidRPr="003E719A">
              <w:rPr>
                <w:color w:val="000000"/>
              </w:rPr>
              <w:t>не предусматривает</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35569" w14:textId="77777777" w:rsidR="003E719A" w:rsidRPr="003E719A" w:rsidRDefault="003E719A" w:rsidP="00335485">
            <w:pPr>
              <w:jc w:val="center"/>
              <w:rPr>
                <w:color w:val="000000"/>
              </w:rPr>
            </w:pPr>
            <w:r w:rsidRPr="003E719A">
              <w:rPr>
                <w:color w:val="000000"/>
              </w:rPr>
              <w:t>0</w:t>
            </w:r>
          </w:p>
        </w:tc>
      </w:tr>
    </w:tbl>
    <w:p w14:paraId="352EDAEA" w14:textId="77777777" w:rsidR="003E719A" w:rsidRDefault="003E719A" w:rsidP="006A4598">
      <w:pPr>
        <w:shd w:val="clear" w:color="auto" w:fill="FFFFFF"/>
        <w:ind w:left="709"/>
        <w:rPr>
          <w:color w:val="000000"/>
          <w:sz w:val="28"/>
          <w:szCs w:val="28"/>
        </w:rPr>
      </w:pPr>
    </w:p>
    <w:sectPr w:rsidR="003E719A" w:rsidSect="00702BC2">
      <w:pgSz w:w="11906" w:h="16838"/>
      <w:pgMar w:top="851"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C10B" w14:textId="77777777" w:rsidR="00E47DDF" w:rsidRDefault="00E47DDF" w:rsidP="0034207B">
      <w:r>
        <w:separator/>
      </w:r>
    </w:p>
  </w:endnote>
  <w:endnote w:type="continuationSeparator" w:id="0">
    <w:p w14:paraId="695D8B46" w14:textId="77777777" w:rsidR="00E47DDF" w:rsidRDefault="00E47DDF" w:rsidP="0034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A2C2" w14:textId="77777777" w:rsidR="00E47DDF" w:rsidRDefault="00E47DDF" w:rsidP="0034207B">
      <w:r>
        <w:separator/>
      </w:r>
    </w:p>
  </w:footnote>
  <w:footnote w:type="continuationSeparator" w:id="0">
    <w:p w14:paraId="1E14A1B2" w14:textId="77777777" w:rsidR="00E47DDF" w:rsidRDefault="00E47DDF" w:rsidP="0034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6EDA" w14:textId="77777777" w:rsidR="000E30B7" w:rsidRDefault="00F0156A" w:rsidP="00AC722F">
    <w:pPr>
      <w:pStyle w:val="a3"/>
      <w:framePr w:wrap="around" w:vAnchor="text" w:hAnchor="margin" w:xAlign="center" w:y="1"/>
      <w:rPr>
        <w:rStyle w:val="a5"/>
      </w:rPr>
    </w:pPr>
    <w:r>
      <w:rPr>
        <w:rStyle w:val="a5"/>
      </w:rPr>
      <w:fldChar w:fldCharType="begin"/>
    </w:r>
    <w:r w:rsidR="000E30B7">
      <w:rPr>
        <w:rStyle w:val="a5"/>
      </w:rPr>
      <w:instrText xml:space="preserve">PAGE  </w:instrText>
    </w:r>
    <w:r>
      <w:rPr>
        <w:rStyle w:val="a5"/>
      </w:rPr>
      <w:fldChar w:fldCharType="separate"/>
    </w:r>
    <w:r w:rsidR="000E30B7">
      <w:rPr>
        <w:rStyle w:val="a5"/>
        <w:noProof/>
      </w:rPr>
      <w:t>3</w:t>
    </w:r>
    <w:r>
      <w:rPr>
        <w:rStyle w:val="a5"/>
      </w:rPr>
      <w:fldChar w:fldCharType="end"/>
    </w:r>
  </w:p>
  <w:p w14:paraId="63D96C6C" w14:textId="77777777" w:rsidR="000E30B7" w:rsidRDefault="000E30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419E"/>
    <w:multiLevelType w:val="hybridMultilevel"/>
    <w:tmpl w:val="713A366C"/>
    <w:lvl w:ilvl="0" w:tplc="1C125E2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A1775A3"/>
    <w:multiLevelType w:val="hybridMultilevel"/>
    <w:tmpl w:val="91E8F9FC"/>
    <w:lvl w:ilvl="0" w:tplc="B4EAF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AD5E75"/>
    <w:multiLevelType w:val="hybridMultilevel"/>
    <w:tmpl w:val="7070F2FE"/>
    <w:lvl w:ilvl="0" w:tplc="306AC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6EB25B1"/>
    <w:multiLevelType w:val="multilevel"/>
    <w:tmpl w:val="E01AD00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400966ED"/>
    <w:multiLevelType w:val="hybridMultilevel"/>
    <w:tmpl w:val="0232748C"/>
    <w:lvl w:ilvl="0" w:tplc="42F87C9C">
      <w:start w:val="1"/>
      <w:numFmt w:val="decimal"/>
      <w:lvlText w:val="%1)"/>
      <w:lvlJc w:val="left"/>
      <w:pPr>
        <w:ind w:left="786"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49190F84"/>
    <w:multiLevelType w:val="hybridMultilevel"/>
    <w:tmpl w:val="99608418"/>
    <w:lvl w:ilvl="0" w:tplc="61BCF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F6815D3"/>
    <w:multiLevelType w:val="hybridMultilevel"/>
    <w:tmpl w:val="28082EBA"/>
    <w:lvl w:ilvl="0" w:tplc="277AE6F0">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5DBC4E38"/>
    <w:multiLevelType w:val="hybridMultilevel"/>
    <w:tmpl w:val="3BDE24CC"/>
    <w:lvl w:ilvl="0" w:tplc="0C1C0E20">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6E4F25C2"/>
    <w:multiLevelType w:val="hybridMultilevel"/>
    <w:tmpl w:val="DC5088A8"/>
    <w:lvl w:ilvl="0" w:tplc="7DEE824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207B"/>
    <w:rsid w:val="000105C6"/>
    <w:rsid w:val="00024CD8"/>
    <w:rsid w:val="000345B4"/>
    <w:rsid w:val="00036D84"/>
    <w:rsid w:val="000478AD"/>
    <w:rsid w:val="00051BA8"/>
    <w:rsid w:val="000522DB"/>
    <w:rsid w:val="00053D00"/>
    <w:rsid w:val="00057A33"/>
    <w:rsid w:val="000634B7"/>
    <w:rsid w:val="00070749"/>
    <w:rsid w:val="00082709"/>
    <w:rsid w:val="00082B0B"/>
    <w:rsid w:val="00084366"/>
    <w:rsid w:val="000845DB"/>
    <w:rsid w:val="000A1786"/>
    <w:rsid w:val="000A2225"/>
    <w:rsid w:val="000A3097"/>
    <w:rsid w:val="000A7339"/>
    <w:rsid w:val="000B235A"/>
    <w:rsid w:val="000B44D9"/>
    <w:rsid w:val="000B79FF"/>
    <w:rsid w:val="000C5345"/>
    <w:rsid w:val="000D0BAE"/>
    <w:rsid w:val="000D1EED"/>
    <w:rsid w:val="000D60C6"/>
    <w:rsid w:val="000E2B1C"/>
    <w:rsid w:val="000E30B7"/>
    <w:rsid w:val="000F25BD"/>
    <w:rsid w:val="000F4187"/>
    <w:rsid w:val="000F7584"/>
    <w:rsid w:val="001011C6"/>
    <w:rsid w:val="00114CEF"/>
    <w:rsid w:val="0012255B"/>
    <w:rsid w:val="001308BD"/>
    <w:rsid w:val="00134892"/>
    <w:rsid w:val="0014576E"/>
    <w:rsid w:val="0015145B"/>
    <w:rsid w:val="00154C5F"/>
    <w:rsid w:val="00163D24"/>
    <w:rsid w:val="00165CA3"/>
    <w:rsid w:val="00187EA5"/>
    <w:rsid w:val="001B00BC"/>
    <w:rsid w:val="001B470E"/>
    <w:rsid w:val="001D25F7"/>
    <w:rsid w:val="001D311E"/>
    <w:rsid w:val="001E1FF2"/>
    <w:rsid w:val="001E2E2D"/>
    <w:rsid w:val="001E73D1"/>
    <w:rsid w:val="001F5F85"/>
    <w:rsid w:val="00203C44"/>
    <w:rsid w:val="002113B7"/>
    <w:rsid w:val="002167BC"/>
    <w:rsid w:val="0023150F"/>
    <w:rsid w:val="00234E5E"/>
    <w:rsid w:val="00237915"/>
    <w:rsid w:val="00246DDE"/>
    <w:rsid w:val="00256BA6"/>
    <w:rsid w:val="00262715"/>
    <w:rsid w:val="002710DC"/>
    <w:rsid w:val="0027259F"/>
    <w:rsid w:val="00276C8A"/>
    <w:rsid w:val="00296FB2"/>
    <w:rsid w:val="002A04BF"/>
    <w:rsid w:val="002B5B33"/>
    <w:rsid w:val="002D3D08"/>
    <w:rsid w:val="002D5D3F"/>
    <w:rsid w:val="002E3121"/>
    <w:rsid w:val="002F20A3"/>
    <w:rsid w:val="002F4A4A"/>
    <w:rsid w:val="003227C6"/>
    <w:rsid w:val="003235F5"/>
    <w:rsid w:val="00327701"/>
    <w:rsid w:val="00331DAA"/>
    <w:rsid w:val="0034207B"/>
    <w:rsid w:val="00346504"/>
    <w:rsid w:val="00363D8A"/>
    <w:rsid w:val="00365813"/>
    <w:rsid w:val="00376DC6"/>
    <w:rsid w:val="0039269B"/>
    <w:rsid w:val="003A141C"/>
    <w:rsid w:val="003C4B49"/>
    <w:rsid w:val="003C6536"/>
    <w:rsid w:val="003E317E"/>
    <w:rsid w:val="003E3828"/>
    <w:rsid w:val="003E3887"/>
    <w:rsid w:val="003E3D33"/>
    <w:rsid w:val="003E44FB"/>
    <w:rsid w:val="003E55DD"/>
    <w:rsid w:val="003E5FAA"/>
    <w:rsid w:val="003E719A"/>
    <w:rsid w:val="003F0E98"/>
    <w:rsid w:val="003F1CF8"/>
    <w:rsid w:val="00400A0C"/>
    <w:rsid w:val="00426F10"/>
    <w:rsid w:val="004304AE"/>
    <w:rsid w:val="0044443F"/>
    <w:rsid w:val="00447911"/>
    <w:rsid w:val="00471908"/>
    <w:rsid w:val="00483B73"/>
    <w:rsid w:val="0049133F"/>
    <w:rsid w:val="004A2BFC"/>
    <w:rsid w:val="004B72D8"/>
    <w:rsid w:val="004B7848"/>
    <w:rsid w:val="004C1B14"/>
    <w:rsid w:val="004D575B"/>
    <w:rsid w:val="004E15E0"/>
    <w:rsid w:val="004E77F9"/>
    <w:rsid w:val="00500095"/>
    <w:rsid w:val="005050DA"/>
    <w:rsid w:val="00540EC4"/>
    <w:rsid w:val="00546DB3"/>
    <w:rsid w:val="005473DE"/>
    <w:rsid w:val="00551DD7"/>
    <w:rsid w:val="00552ECD"/>
    <w:rsid w:val="00557210"/>
    <w:rsid w:val="00561541"/>
    <w:rsid w:val="00572197"/>
    <w:rsid w:val="00590F83"/>
    <w:rsid w:val="005920FE"/>
    <w:rsid w:val="005A12D0"/>
    <w:rsid w:val="005B44C6"/>
    <w:rsid w:val="005C06D1"/>
    <w:rsid w:val="005C592B"/>
    <w:rsid w:val="005D1FD3"/>
    <w:rsid w:val="005D3A8E"/>
    <w:rsid w:val="005E0568"/>
    <w:rsid w:val="005E5A9A"/>
    <w:rsid w:val="005F22A0"/>
    <w:rsid w:val="00605D16"/>
    <w:rsid w:val="00615493"/>
    <w:rsid w:val="00617F4C"/>
    <w:rsid w:val="006244DD"/>
    <w:rsid w:val="00627CAA"/>
    <w:rsid w:val="0063123D"/>
    <w:rsid w:val="006424F8"/>
    <w:rsid w:val="00642D6C"/>
    <w:rsid w:val="0065328B"/>
    <w:rsid w:val="00653A25"/>
    <w:rsid w:val="00656232"/>
    <w:rsid w:val="00661044"/>
    <w:rsid w:val="0066473D"/>
    <w:rsid w:val="00683F92"/>
    <w:rsid w:val="00690FBF"/>
    <w:rsid w:val="006962E8"/>
    <w:rsid w:val="006A0136"/>
    <w:rsid w:val="006A4598"/>
    <w:rsid w:val="006A5415"/>
    <w:rsid w:val="006A628B"/>
    <w:rsid w:val="006B0340"/>
    <w:rsid w:val="006B4651"/>
    <w:rsid w:val="006C4086"/>
    <w:rsid w:val="006D4179"/>
    <w:rsid w:val="006D4D80"/>
    <w:rsid w:val="006D633E"/>
    <w:rsid w:val="006E599E"/>
    <w:rsid w:val="006F2446"/>
    <w:rsid w:val="006F7EE3"/>
    <w:rsid w:val="00702BC2"/>
    <w:rsid w:val="00721029"/>
    <w:rsid w:val="007230F1"/>
    <w:rsid w:val="0072760A"/>
    <w:rsid w:val="00732DB9"/>
    <w:rsid w:val="007335DE"/>
    <w:rsid w:val="00750A4E"/>
    <w:rsid w:val="00751BFE"/>
    <w:rsid w:val="00755A72"/>
    <w:rsid w:val="007564DA"/>
    <w:rsid w:val="00761F03"/>
    <w:rsid w:val="007656B9"/>
    <w:rsid w:val="00767438"/>
    <w:rsid w:val="00772FAE"/>
    <w:rsid w:val="007737F1"/>
    <w:rsid w:val="007742A0"/>
    <w:rsid w:val="007802AC"/>
    <w:rsid w:val="0079430D"/>
    <w:rsid w:val="007B0D23"/>
    <w:rsid w:val="007B5314"/>
    <w:rsid w:val="007B56B5"/>
    <w:rsid w:val="007C32F9"/>
    <w:rsid w:val="007C7A2F"/>
    <w:rsid w:val="007C7BD3"/>
    <w:rsid w:val="007D77D3"/>
    <w:rsid w:val="007D788E"/>
    <w:rsid w:val="007E138C"/>
    <w:rsid w:val="007E2CAB"/>
    <w:rsid w:val="007E5AB2"/>
    <w:rsid w:val="007F1391"/>
    <w:rsid w:val="00811A35"/>
    <w:rsid w:val="00831DC0"/>
    <w:rsid w:val="00843617"/>
    <w:rsid w:val="00846672"/>
    <w:rsid w:val="00853F61"/>
    <w:rsid w:val="00864D9C"/>
    <w:rsid w:val="00881DE3"/>
    <w:rsid w:val="008845FA"/>
    <w:rsid w:val="00886426"/>
    <w:rsid w:val="008B1C1C"/>
    <w:rsid w:val="008D01C7"/>
    <w:rsid w:val="008E549F"/>
    <w:rsid w:val="008E6241"/>
    <w:rsid w:val="008E6E66"/>
    <w:rsid w:val="008F16FD"/>
    <w:rsid w:val="008F4901"/>
    <w:rsid w:val="00900019"/>
    <w:rsid w:val="009054C0"/>
    <w:rsid w:val="009230E3"/>
    <w:rsid w:val="00924072"/>
    <w:rsid w:val="00930329"/>
    <w:rsid w:val="0093537D"/>
    <w:rsid w:val="00941A43"/>
    <w:rsid w:val="00941F3B"/>
    <w:rsid w:val="00950C38"/>
    <w:rsid w:val="009542E2"/>
    <w:rsid w:val="00956F0B"/>
    <w:rsid w:val="00961AFE"/>
    <w:rsid w:val="0096288E"/>
    <w:rsid w:val="00962E67"/>
    <w:rsid w:val="00971075"/>
    <w:rsid w:val="00974A3A"/>
    <w:rsid w:val="009765D7"/>
    <w:rsid w:val="0098670A"/>
    <w:rsid w:val="009868E5"/>
    <w:rsid w:val="009915EC"/>
    <w:rsid w:val="00991D45"/>
    <w:rsid w:val="00993F00"/>
    <w:rsid w:val="0099594B"/>
    <w:rsid w:val="00997877"/>
    <w:rsid w:val="009B46D3"/>
    <w:rsid w:val="009C1585"/>
    <w:rsid w:val="009C7170"/>
    <w:rsid w:val="009C7913"/>
    <w:rsid w:val="009D1907"/>
    <w:rsid w:val="009D26E8"/>
    <w:rsid w:val="009D4AA2"/>
    <w:rsid w:val="009E0CB2"/>
    <w:rsid w:val="009E11B0"/>
    <w:rsid w:val="009F1797"/>
    <w:rsid w:val="009F4FCC"/>
    <w:rsid w:val="009F662B"/>
    <w:rsid w:val="009F7E15"/>
    <w:rsid w:val="00A00AAB"/>
    <w:rsid w:val="00A03293"/>
    <w:rsid w:val="00A121EF"/>
    <w:rsid w:val="00A128D9"/>
    <w:rsid w:val="00A1551F"/>
    <w:rsid w:val="00A16308"/>
    <w:rsid w:val="00A16D40"/>
    <w:rsid w:val="00A218BA"/>
    <w:rsid w:val="00A37F59"/>
    <w:rsid w:val="00A4058E"/>
    <w:rsid w:val="00A406F9"/>
    <w:rsid w:val="00A44B32"/>
    <w:rsid w:val="00A45AD4"/>
    <w:rsid w:val="00A70328"/>
    <w:rsid w:val="00A768BB"/>
    <w:rsid w:val="00A81A19"/>
    <w:rsid w:val="00A840D5"/>
    <w:rsid w:val="00A868B4"/>
    <w:rsid w:val="00AA0529"/>
    <w:rsid w:val="00AB5A55"/>
    <w:rsid w:val="00AB68FA"/>
    <w:rsid w:val="00AC3655"/>
    <w:rsid w:val="00AC4FFB"/>
    <w:rsid w:val="00AC722F"/>
    <w:rsid w:val="00AE268F"/>
    <w:rsid w:val="00AE3A35"/>
    <w:rsid w:val="00AE4670"/>
    <w:rsid w:val="00AE7E59"/>
    <w:rsid w:val="00AF06B4"/>
    <w:rsid w:val="00AF6102"/>
    <w:rsid w:val="00B3389A"/>
    <w:rsid w:val="00B42B47"/>
    <w:rsid w:val="00B46BC1"/>
    <w:rsid w:val="00B50101"/>
    <w:rsid w:val="00B54C96"/>
    <w:rsid w:val="00B562D3"/>
    <w:rsid w:val="00B65382"/>
    <w:rsid w:val="00B67E06"/>
    <w:rsid w:val="00B724E8"/>
    <w:rsid w:val="00B72A1F"/>
    <w:rsid w:val="00B76890"/>
    <w:rsid w:val="00B8225B"/>
    <w:rsid w:val="00B83872"/>
    <w:rsid w:val="00B97AA6"/>
    <w:rsid w:val="00BA68E9"/>
    <w:rsid w:val="00BB45E3"/>
    <w:rsid w:val="00BB764C"/>
    <w:rsid w:val="00BB78CD"/>
    <w:rsid w:val="00BC56EB"/>
    <w:rsid w:val="00BD23ED"/>
    <w:rsid w:val="00BD319F"/>
    <w:rsid w:val="00BD4610"/>
    <w:rsid w:val="00BE0F6D"/>
    <w:rsid w:val="00BE1814"/>
    <w:rsid w:val="00BE53BB"/>
    <w:rsid w:val="00C01451"/>
    <w:rsid w:val="00C135D1"/>
    <w:rsid w:val="00C2756B"/>
    <w:rsid w:val="00C403FC"/>
    <w:rsid w:val="00C47B41"/>
    <w:rsid w:val="00C53724"/>
    <w:rsid w:val="00C57915"/>
    <w:rsid w:val="00C71E62"/>
    <w:rsid w:val="00C72097"/>
    <w:rsid w:val="00C7435E"/>
    <w:rsid w:val="00C754F7"/>
    <w:rsid w:val="00C76C5D"/>
    <w:rsid w:val="00C80FC8"/>
    <w:rsid w:val="00C847D0"/>
    <w:rsid w:val="00CA002E"/>
    <w:rsid w:val="00CA6ABA"/>
    <w:rsid w:val="00CB0212"/>
    <w:rsid w:val="00CB3610"/>
    <w:rsid w:val="00CB75DC"/>
    <w:rsid w:val="00CD0E96"/>
    <w:rsid w:val="00CD290F"/>
    <w:rsid w:val="00CE0A0A"/>
    <w:rsid w:val="00CE578B"/>
    <w:rsid w:val="00CF4932"/>
    <w:rsid w:val="00D00A84"/>
    <w:rsid w:val="00D053EA"/>
    <w:rsid w:val="00D103C7"/>
    <w:rsid w:val="00D146D1"/>
    <w:rsid w:val="00D16867"/>
    <w:rsid w:val="00D17826"/>
    <w:rsid w:val="00D208F3"/>
    <w:rsid w:val="00D25EF7"/>
    <w:rsid w:val="00D3632D"/>
    <w:rsid w:val="00D42D6C"/>
    <w:rsid w:val="00D442AE"/>
    <w:rsid w:val="00D532B4"/>
    <w:rsid w:val="00D534E9"/>
    <w:rsid w:val="00D63832"/>
    <w:rsid w:val="00D775F7"/>
    <w:rsid w:val="00D808FF"/>
    <w:rsid w:val="00D8418A"/>
    <w:rsid w:val="00D9264F"/>
    <w:rsid w:val="00D96589"/>
    <w:rsid w:val="00DA1163"/>
    <w:rsid w:val="00DA4F34"/>
    <w:rsid w:val="00DA64C7"/>
    <w:rsid w:val="00DB6505"/>
    <w:rsid w:val="00DB692A"/>
    <w:rsid w:val="00DC722C"/>
    <w:rsid w:val="00DD4890"/>
    <w:rsid w:val="00DD6D51"/>
    <w:rsid w:val="00DE685B"/>
    <w:rsid w:val="00DF4E08"/>
    <w:rsid w:val="00DF5941"/>
    <w:rsid w:val="00DF790B"/>
    <w:rsid w:val="00E224E3"/>
    <w:rsid w:val="00E26A16"/>
    <w:rsid w:val="00E3067D"/>
    <w:rsid w:val="00E3349A"/>
    <w:rsid w:val="00E47DDF"/>
    <w:rsid w:val="00E50CB5"/>
    <w:rsid w:val="00E5747D"/>
    <w:rsid w:val="00E64CD9"/>
    <w:rsid w:val="00E86541"/>
    <w:rsid w:val="00E970D9"/>
    <w:rsid w:val="00E978CE"/>
    <w:rsid w:val="00EA450A"/>
    <w:rsid w:val="00EB2A85"/>
    <w:rsid w:val="00EB72C5"/>
    <w:rsid w:val="00EB75D3"/>
    <w:rsid w:val="00EC444F"/>
    <w:rsid w:val="00ED1151"/>
    <w:rsid w:val="00EE4767"/>
    <w:rsid w:val="00EE5983"/>
    <w:rsid w:val="00EF570D"/>
    <w:rsid w:val="00EF7E59"/>
    <w:rsid w:val="00F0156A"/>
    <w:rsid w:val="00F140BC"/>
    <w:rsid w:val="00F141C4"/>
    <w:rsid w:val="00F32008"/>
    <w:rsid w:val="00F4172D"/>
    <w:rsid w:val="00F4221F"/>
    <w:rsid w:val="00F63AF9"/>
    <w:rsid w:val="00F67D9C"/>
    <w:rsid w:val="00F7145F"/>
    <w:rsid w:val="00F719A7"/>
    <w:rsid w:val="00F73D77"/>
    <w:rsid w:val="00F73DA1"/>
    <w:rsid w:val="00F85BF1"/>
    <w:rsid w:val="00F92366"/>
    <w:rsid w:val="00FA2471"/>
    <w:rsid w:val="00FB41FA"/>
    <w:rsid w:val="00FB7B5F"/>
    <w:rsid w:val="00FD4A97"/>
    <w:rsid w:val="00FE7946"/>
    <w:rsid w:val="00FF5510"/>
    <w:rsid w:val="00FF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CC6F"/>
  <w15:docId w15:val="{B1EB7019-463E-4623-BA74-4FEFAF66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722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E5A9A"/>
    <w:pPr>
      <w:keepNext/>
      <w:spacing w:before="240" w:after="60"/>
      <w:outlineLvl w:val="1"/>
    </w:pPr>
    <w:rPr>
      <w:rFonts w:ascii="Cambria" w:hAnsi="Cambria"/>
      <w:b/>
      <w:bCs/>
      <w:i/>
      <w:iCs/>
      <w:sz w:val="28"/>
      <w:szCs w:val="28"/>
    </w:rPr>
  </w:style>
  <w:style w:type="paragraph" w:styleId="4">
    <w:name w:val="heading 4"/>
    <w:basedOn w:val="a"/>
    <w:next w:val="a"/>
    <w:link w:val="40"/>
    <w:uiPriority w:val="9"/>
    <w:unhideWhenUsed/>
    <w:qFormat/>
    <w:rsid w:val="00AC722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22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E5A9A"/>
    <w:rPr>
      <w:rFonts w:ascii="Cambria" w:eastAsia="Times New Roman" w:hAnsi="Cambria" w:cs="Times New Roman"/>
      <w:b/>
      <w:bCs/>
      <w:i/>
      <w:iCs/>
      <w:sz w:val="28"/>
      <w:szCs w:val="28"/>
      <w:lang w:eastAsia="ru-RU"/>
    </w:rPr>
  </w:style>
  <w:style w:type="paragraph" w:styleId="a3">
    <w:name w:val="header"/>
    <w:basedOn w:val="a"/>
    <w:link w:val="a4"/>
    <w:rsid w:val="0034207B"/>
    <w:pPr>
      <w:tabs>
        <w:tab w:val="center" w:pos="4677"/>
        <w:tab w:val="right" w:pos="9355"/>
      </w:tabs>
    </w:pPr>
  </w:style>
  <w:style w:type="character" w:customStyle="1" w:styleId="a4">
    <w:name w:val="Верхний колонтитул Знак"/>
    <w:basedOn w:val="a0"/>
    <w:link w:val="a3"/>
    <w:rsid w:val="0034207B"/>
    <w:rPr>
      <w:rFonts w:ascii="Times New Roman" w:eastAsia="Times New Roman" w:hAnsi="Times New Roman" w:cs="Times New Roman"/>
      <w:sz w:val="24"/>
      <w:szCs w:val="24"/>
      <w:lang w:eastAsia="ru-RU"/>
    </w:rPr>
  </w:style>
  <w:style w:type="character" w:styleId="a5">
    <w:name w:val="page number"/>
    <w:basedOn w:val="a0"/>
    <w:rsid w:val="0034207B"/>
  </w:style>
  <w:style w:type="paragraph" w:customStyle="1" w:styleId="Default">
    <w:name w:val="Default"/>
    <w:rsid w:val="003420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34207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4207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footnote text"/>
    <w:basedOn w:val="a"/>
    <w:link w:val="a8"/>
    <w:rsid w:val="0034207B"/>
    <w:rPr>
      <w:sz w:val="20"/>
      <w:szCs w:val="20"/>
    </w:rPr>
  </w:style>
  <w:style w:type="character" w:customStyle="1" w:styleId="a8">
    <w:name w:val="Текст сноски Знак"/>
    <w:basedOn w:val="a0"/>
    <w:link w:val="a7"/>
    <w:rsid w:val="0034207B"/>
    <w:rPr>
      <w:rFonts w:ascii="Times New Roman" w:eastAsia="Times New Roman" w:hAnsi="Times New Roman" w:cs="Times New Roman"/>
      <w:sz w:val="20"/>
      <w:szCs w:val="20"/>
      <w:lang w:eastAsia="ru-RU"/>
    </w:rPr>
  </w:style>
  <w:style w:type="character" w:styleId="a9">
    <w:name w:val="footnote reference"/>
    <w:basedOn w:val="a0"/>
    <w:rsid w:val="0034207B"/>
    <w:rPr>
      <w:vertAlign w:val="superscript"/>
    </w:rPr>
  </w:style>
  <w:style w:type="paragraph" w:customStyle="1" w:styleId="ConsPlusNormal">
    <w:name w:val="ConsPlusNormal"/>
    <w:rsid w:val="0034207B"/>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nhideWhenUsed/>
    <w:rsid w:val="0034207B"/>
    <w:rPr>
      <w:rFonts w:ascii="Tahoma" w:hAnsi="Tahoma" w:cs="Tahoma"/>
      <w:sz w:val="16"/>
      <w:szCs w:val="16"/>
    </w:rPr>
  </w:style>
  <w:style w:type="character" w:customStyle="1" w:styleId="ab">
    <w:name w:val="Текст выноски Знак"/>
    <w:basedOn w:val="a0"/>
    <w:link w:val="aa"/>
    <w:rsid w:val="0034207B"/>
    <w:rPr>
      <w:rFonts w:ascii="Tahoma" w:eastAsia="Times New Roman" w:hAnsi="Tahoma" w:cs="Tahoma"/>
      <w:sz w:val="16"/>
      <w:szCs w:val="16"/>
      <w:lang w:eastAsia="ru-RU"/>
    </w:rPr>
  </w:style>
  <w:style w:type="paragraph" w:styleId="ac">
    <w:name w:val="List Paragraph"/>
    <w:basedOn w:val="a"/>
    <w:uiPriority w:val="34"/>
    <w:qFormat/>
    <w:rsid w:val="00376DC6"/>
    <w:pPr>
      <w:ind w:left="720"/>
      <w:contextualSpacing/>
    </w:pPr>
  </w:style>
  <w:style w:type="table" w:styleId="ad">
    <w:name w:val="Table Grid"/>
    <w:basedOn w:val="a1"/>
    <w:uiPriority w:val="59"/>
    <w:rsid w:val="00CF4932"/>
    <w:pPr>
      <w:spacing w:after="0" w:line="240" w:lineRule="auto"/>
      <w:ind w:firstLine="709"/>
      <w:jc w:val="both"/>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uiPriority w:val="99"/>
    <w:unhideWhenUsed/>
    <w:rsid w:val="00B724E8"/>
    <w:rPr>
      <w:color w:val="0000FF"/>
      <w:u w:val="single"/>
    </w:rPr>
  </w:style>
  <w:style w:type="paragraph" w:customStyle="1" w:styleId="s1">
    <w:name w:val="s_1"/>
    <w:basedOn w:val="a"/>
    <w:rsid w:val="00B724E8"/>
    <w:pPr>
      <w:ind w:firstLine="720"/>
      <w:jc w:val="both"/>
    </w:pPr>
    <w:rPr>
      <w:rFonts w:ascii="Arial" w:hAnsi="Arial" w:cs="Arial"/>
      <w:sz w:val="26"/>
      <w:szCs w:val="26"/>
    </w:rPr>
  </w:style>
  <w:style w:type="character" w:customStyle="1" w:styleId="40">
    <w:name w:val="Заголовок 4 Знак"/>
    <w:basedOn w:val="a0"/>
    <w:link w:val="4"/>
    <w:uiPriority w:val="9"/>
    <w:rsid w:val="00AC722F"/>
    <w:rPr>
      <w:rFonts w:ascii="Calibri" w:eastAsia="Times New Roman" w:hAnsi="Calibri" w:cs="Times New Roman"/>
      <w:b/>
      <w:bCs/>
      <w:sz w:val="28"/>
      <w:szCs w:val="28"/>
      <w:lang w:eastAsia="ru-RU"/>
    </w:rPr>
  </w:style>
  <w:style w:type="character" w:customStyle="1" w:styleId="af">
    <w:name w:val="Нижний колонтитул Знак"/>
    <w:basedOn w:val="a0"/>
    <w:link w:val="af0"/>
    <w:uiPriority w:val="99"/>
    <w:rsid w:val="00AC722F"/>
    <w:rPr>
      <w:rFonts w:ascii="Times New Roman" w:eastAsia="Times New Roman" w:hAnsi="Times New Roman" w:cs="Times New Roman"/>
      <w:sz w:val="24"/>
      <w:szCs w:val="24"/>
    </w:rPr>
  </w:style>
  <w:style w:type="paragraph" w:styleId="af0">
    <w:name w:val="footer"/>
    <w:basedOn w:val="a"/>
    <w:link w:val="af"/>
    <w:uiPriority w:val="99"/>
    <w:unhideWhenUsed/>
    <w:rsid w:val="00AC722F"/>
    <w:pPr>
      <w:tabs>
        <w:tab w:val="center" w:pos="4677"/>
        <w:tab w:val="right" w:pos="9355"/>
      </w:tabs>
    </w:pPr>
  </w:style>
  <w:style w:type="paragraph" w:styleId="af1">
    <w:name w:val="Title"/>
    <w:basedOn w:val="a"/>
    <w:link w:val="af2"/>
    <w:qFormat/>
    <w:rsid w:val="00AC722F"/>
    <w:pPr>
      <w:jc w:val="center"/>
    </w:pPr>
    <w:rPr>
      <w:sz w:val="28"/>
      <w:szCs w:val="28"/>
    </w:rPr>
  </w:style>
  <w:style w:type="character" w:customStyle="1" w:styleId="af2">
    <w:name w:val="Заголовок Знак"/>
    <w:basedOn w:val="a0"/>
    <w:link w:val="af1"/>
    <w:rsid w:val="00AC722F"/>
    <w:rPr>
      <w:rFonts w:ascii="Times New Roman" w:eastAsia="Times New Roman" w:hAnsi="Times New Roman" w:cs="Times New Roman"/>
      <w:sz w:val="28"/>
      <w:szCs w:val="28"/>
    </w:rPr>
  </w:style>
  <w:style w:type="paragraph" w:styleId="af3">
    <w:name w:val="Body Text"/>
    <w:basedOn w:val="a"/>
    <w:link w:val="af4"/>
    <w:unhideWhenUsed/>
    <w:rsid w:val="00AC722F"/>
    <w:pPr>
      <w:spacing w:after="120"/>
    </w:pPr>
  </w:style>
  <w:style w:type="character" w:customStyle="1" w:styleId="af4">
    <w:name w:val="Основной текст Знак"/>
    <w:basedOn w:val="a0"/>
    <w:link w:val="af3"/>
    <w:rsid w:val="00AC722F"/>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6"/>
    <w:rsid w:val="00AC722F"/>
    <w:rPr>
      <w:rFonts w:ascii="Times New Roman" w:eastAsia="Times New Roman" w:hAnsi="Times New Roman" w:cs="Times New Roman"/>
      <w:sz w:val="24"/>
      <w:szCs w:val="24"/>
      <w:lang w:eastAsia="ru-RU"/>
    </w:rPr>
  </w:style>
  <w:style w:type="paragraph" w:styleId="af6">
    <w:name w:val="Body Text Indent"/>
    <w:basedOn w:val="a"/>
    <w:link w:val="af5"/>
    <w:unhideWhenUsed/>
    <w:rsid w:val="00AC722F"/>
    <w:pPr>
      <w:spacing w:after="120"/>
      <w:ind w:left="283"/>
    </w:pPr>
  </w:style>
  <w:style w:type="character" w:customStyle="1" w:styleId="21">
    <w:name w:val="Основной текст 2 Знак"/>
    <w:basedOn w:val="a0"/>
    <w:link w:val="22"/>
    <w:rsid w:val="00AC722F"/>
    <w:rPr>
      <w:rFonts w:ascii="Times New Roman" w:eastAsia="Times New Roman" w:hAnsi="Times New Roman" w:cs="Times New Roman"/>
      <w:sz w:val="28"/>
      <w:szCs w:val="20"/>
    </w:rPr>
  </w:style>
  <w:style w:type="paragraph" w:styleId="22">
    <w:name w:val="Body Text 2"/>
    <w:basedOn w:val="a"/>
    <w:link w:val="21"/>
    <w:unhideWhenUsed/>
    <w:rsid w:val="00AC722F"/>
    <w:rPr>
      <w:sz w:val="28"/>
      <w:szCs w:val="20"/>
    </w:rPr>
  </w:style>
  <w:style w:type="character" w:customStyle="1" w:styleId="23">
    <w:name w:val="Основной текст с отступом 2 Знак"/>
    <w:basedOn w:val="a0"/>
    <w:link w:val="24"/>
    <w:rsid w:val="00AC722F"/>
    <w:rPr>
      <w:rFonts w:ascii="Times New Roman" w:eastAsia="Times New Roman" w:hAnsi="Times New Roman" w:cs="Times New Roman"/>
      <w:sz w:val="24"/>
      <w:szCs w:val="24"/>
    </w:rPr>
  </w:style>
  <w:style w:type="paragraph" w:styleId="24">
    <w:name w:val="Body Text Indent 2"/>
    <w:basedOn w:val="a"/>
    <w:link w:val="23"/>
    <w:unhideWhenUsed/>
    <w:rsid w:val="00AC722F"/>
    <w:pPr>
      <w:spacing w:after="120" w:line="480" w:lineRule="auto"/>
      <w:ind w:left="283"/>
    </w:pPr>
  </w:style>
  <w:style w:type="paragraph" w:styleId="3">
    <w:name w:val="Body Text Indent 3"/>
    <w:basedOn w:val="a"/>
    <w:link w:val="31"/>
    <w:unhideWhenUsed/>
    <w:rsid w:val="00AC722F"/>
    <w:pPr>
      <w:ind w:firstLine="708"/>
      <w:jc w:val="both"/>
    </w:pPr>
  </w:style>
  <w:style w:type="character" w:customStyle="1" w:styleId="31">
    <w:name w:val="Основной текст с отступом 3 Знак1"/>
    <w:basedOn w:val="a0"/>
    <w:link w:val="3"/>
    <w:uiPriority w:val="99"/>
    <w:semiHidden/>
    <w:locked/>
    <w:rsid w:val="00AC722F"/>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rsid w:val="00AC722F"/>
    <w:rPr>
      <w:rFonts w:ascii="Times New Roman" w:eastAsia="Times New Roman" w:hAnsi="Times New Roman" w:cs="Times New Roman"/>
      <w:sz w:val="16"/>
      <w:szCs w:val="16"/>
      <w:lang w:eastAsia="ru-RU"/>
    </w:rPr>
  </w:style>
  <w:style w:type="paragraph" w:customStyle="1" w:styleId="Web">
    <w:name w:val="Обычный (Web)"/>
    <w:basedOn w:val="a"/>
    <w:rsid w:val="00AC722F"/>
    <w:pPr>
      <w:spacing w:before="100" w:after="100"/>
    </w:pPr>
    <w:rPr>
      <w:rFonts w:ascii="Arial Unicode MS" w:eastAsia="Arial Unicode MS" w:hAnsi="Arial Unicode MS"/>
      <w:lang w:eastAsia="en-US"/>
    </w:rPr>
  </w:style>
  <w:style w:type="paragraph" w:customStyle="1" w:styleId="ConsNormal">
    <w:name w:val="ConsNormal"/>
    <w:rsid w:val="00AC722F"/>
    <w:pPr>
      <w:snapToGrid w:val="0"/>
      <w:spacing w:after="0" w:line="240" w:lineRule="auto"/>
      <w:ind w:firstLine="720"/>
    </w:pPr>
    <w:rPr>
      <w:rFonts w:ascii="Consultant" w:eastAsia="Times New Roman" w:hAnsi="Consultant" w:cs="Times New Roman"/>
      <w:sz w:val="20"/>
      <w:szCs w:val="20"/>
      <w:lang w:eastAsia="ru-RU"/>
    </w:rPr>
  </w:style>
  <w:style w:type="paragraph" w:customStyle="1" w:styleId="af7">
    <w:name w:val="Îáû÷íûé"/>
    <w:rsid w:val="00AC722F"/>
    <w:pPr>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C722F"/>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AC7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AC72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8">
    <w:name w:val="Знак"/>
    <w:basedOn w:val="a"/>
    <w:rsid w:val="00AC722F"/>
    <w:pPr>
      <w:spacing w:after="160" w:line="240" w:lineRule="exact"/>
    </w:pPr>
    <w:rPr>
      <w:rFonts w:ascii="Verdana" w:hAnsi="Verdana" w:cs="Verdana"/>
      <w:sz w:val="20"/>
      <w:szCs w:val="20"/>
      <w:lang w:val="en-US" w:eastAsia="en-US"/>
    </w:rPr>
  </w:style>
  <w:style w:type="paragraph" w:customStyle="1" w:styleId="xl92">
    <w:name w:val="xl92"/>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93">
    <w:name w:val="xl93"/>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94">
    <w:name w:val="xl94"/>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95">
    <w:name w:val="xl95"/>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96">
    <w:name w:val="xl96"/>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97">
    <w:name w:val="xl97"/>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20"/>
      <w:szCs w:val="20"/>
    </w:rPr>
  </w:style>
  <w:style w:type="character" w:customStyle="1" w:styleId="FontStyle24">
    <w:name w:val="Font Style24"/>
    <w:uiPriority w:val="99"/>
    <w:rsid w:val="00AC722F"/>
    <w:rPr>
      <w:rFonts w:ascii="Times New Roman" w:hAnsi="Times New Roman" w:cs="Times New Roman" w:hint="default"/>
      <w:sz w:val="18"/>
      <w:szCs w:val="18"/>
    </w:rPr>
  </w:style>
  <w:style w:type="character" w:styleId="af9">
    <w:name w:val="Emphasis"/>
    <w:basedOn w:val="a0"/>
    <w:qFormat/>
    <w:rsid w:val="00AC722F"/>
    <w:rPr>
      <w:i/>
      <w:iCs/>
    </w:rPr>
  </w:style>
  <w:style w:type="character" w:styleId="afa">
    <w:name w:val="FollowedHyperlink"/>
    <w:uiPriority w:val="99"/>
    <w:unhideWhenUsed/>
    <w:rsid w:val="005A12D0"/>
    <w:rPr>
      <w:color w:val="800080"/>
      <w:u w:val="single"/>
    </w:rPr>
  </w:style>
  <w:style w:type="paragraph" w:customStyle="1" w:styleId="ConsPlusNonformat">
    <w:name w:val="ConsPlusNonformat"/>
    <w:rsid w:val="00941A43"/>
    <w:pPr>
      <w:widowControl w:val="0"/>
      <w:autoSpaceDE w:val="0"/>
      <w:autoSpaceDN w:val="0"/>
      <w:spacing w:after="0" w:line="240" w:lineRule="auto"/>
    </w:pPr>
    <w:rPr>
      <w:rFonts w:ascii="Courier New" w:eastAsia="Times New Roman" w:hAnsi="Courier New" w:cs="Courier New"/>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714">
      <w:bodyDiv w:val="1"/>
      <w:marLeft w:val="0"/>
      <w:marRight w:val="0"/>
      <w:marTop w:val="0"/>
      <w:marBottom w:val="0"/>
      <w:divBdr>
        <w:top w:val="none" w:sz="0" w:space="0" w:color="auto"/>
        <w:left w:val="none" w:sz="0" w:space="0" w:color="auto"/>
        <w:bottom w:val="none" w:sz="0" w:space="0" w:color="auto"/>
        <w:right w:val="none" w:sz="0" w:space="0" w:color="auto"/>
      </w:divBdr>
    </w:div>
    <w:div w:id="489635914">
      <w:bodyDiv w:val="1"/>
      <w:marLeft w:val="0"/>
      <w:marRight w:val="0"/>
      <w:marTop w:val="0"/>
      <w:marBottom w:val="0"/>
      <w:divBdr>
        <w:top w:val="none" w:sz="0" w:space="0" w:color="auto"/>
        <w:left w:val="none" w:sz="0" w:space="0" w:color="auto"/>
        <w:bottom w:val="none" w:sz="0" w:space="0" w:color="auto"/>
        <w:right w:val="none" w:sz="0" w:space="0" w:color="auto"/>
      </w:divBdr>
    </w:div>
    <w:div w:id="534930636">
      <w:bodyDiv w:val="1"/>
      <w:marLeft w:val="0"/>
      <w:marRight w:val="0"/>
      <w:marTop w:val="0"/>
      <w:marBottom w:val="0"/>
      <w:divBdr>
        <w:top w:val="none" w:sz="0" w:space="0" w:color="auto"/>
        <w:left w:val="none" w:sz="0" w:space="0" w:color="auto"/>
        <w:bottom w:val="none" w:sz="0" w:space="0" w:color="auto"/>
        <w:right w:val="none" w:sz="0" w:space="0" w:color="auto"/>
      </w:divBdr>
    </w:div>
    <w:div w:id="945499262">
      <w:bodyDiv w:val="1"/>
      <w:marLeft w:val="0"/>
      <w:marRight w:val="0"/>
      <w:marTop w:val="0"/>
      <w:marBottom w:val="0"/>
      <w:divBdr>
        <w:top w:val="none" w:sz="0" w:space="0" w:color="auto"/>
        <w:left w:val="none" w:sz="0" w:space="0" w:color="auto"/>
        <w:bottom w:val="none" w:sz="0" w:space="0" w:color="auto"/>
        <w:right w:val="none" w:sz="0" w:space="0" w:color="auto"/>
      </w:divBdr>
    </w:div>
    <w:div w:id="1297106172">
      <w:bodyDiv w:val="1"/>
      <w:marLeft w:val="0"/>
      <w:marRight w:val="0"/>
      <w:marTop w:val="0"/>
      <w:marBottom w:val="0"/>
      <w:divBdr>
        <w:top w:val="none" w:sz="0" w:space="0" w:color="auto"/>
        <w:left w:val="none" w:sz="0" w:space="0" w:color="auto"/>
        <w:bottom w:val="none" w:sz="0" w:space="0" w:color="auto"/>
        <w:right w:val="none" w:sz="0" w:space="0" w:color="auto"/>
      </w:divBdr>
    </w:div>
    <w:div w:id="1690451217">
      <w:bodyDiv w:val="1"/>
      <w:marLeft w:val="0"/>
      <w:marRight w:val="0"/>
      <w:marTop w:val="0"/>
      <w:marBottom w:val="0"/>
      <w:divBdr>
        <w:top w:val="none" w:sz="0" w:space="0" w:color="auto"/>
        <w:left w:val="none" w:sz="0" w:space="0" w:color="auto"/>
        <w:bottom w:val="none" w:sz="0" w:space="0" w:color="auto"/>
        <w:right w:val="none" w:sz="0" w:space="0" w:color="auto"/>
      </w:divBdr>
    </w:div>
    <w:div w:id="18317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B8E4454C66094C78DE3B19B7FC5991961348723E66B12281FD2FA4A17D366DD38E87EFFBC9AC812164EAAs2p6V"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F8DC4-3F87-4C39-B3A4-25DF7247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1881</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User</cp:lastModifiedBy>
  <cp:revision>115</cp:revision>
  <cp:lastPrinted>2025-02-12T13:08:00Z</cp:lastPrinted>
  <dcterms:created xsi:type="dcterms:W3CDTF">2023-06-15T09:38:00Z</dcterms:created>
  <dcterms:modified xsi:type="dcterms:W3CDTF">2025-02-16T11:01:00Z</dcterms:modified>
</cp:coreProperties>
</file>