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9C19" w14:textId="391986E4" w:rsidR="00704513" w:rsidRDefault="0094336A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6C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CA0C2A" w14:textId="1CFD6CD6" w:rsidR="006D149A" w:rsidRDefault="006D149A" w:rsidP="006D14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4517D9" wp14:editId="12B0ABF6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1F47" w14:textId="77777777" w:rsidR="00BD2A19" w:rsidRPr="006D149A" w:rsidRDefault="00BD2A19" w:rsidP="00BD2A19">
      <w:pPr>
        <w:pStyle w:val="ConsPlusTitle"/>
        <w:widowControl/>
        <w:jc w:val="center"/>
        <w:rPr>
          <w:rFonts w:ascii="Times New Roman" w:hAnsi="Times New Roman" w:cs="Times New Roman"/>
          <w:sz w:val="20"/>
        </w:rPr>
      </w:pPr>
    </w:p>
    <w:p w14:paraId="0EC14F1D" w14:textId="77777777" w:rsidR="007B3D30" w:rsidRPr="00F642BB" w:rsidRDefault="007B3D30" w:rsidP="007B3D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BB">
        <w:rPr>
          <w:rFonts w:ascii="Times New Roman" w:hAnsi="Times New Roman" w:cs="Times New Roman"/>
          <w:b/>
          <w:sz w:val="28"/>
          <w:szCs w:val="28"/>
        </w:rPr>
        <w:t>ТЕМКИНСКИЙ ОКРУЖНОЙ СОВЕТ ДЕПУТАТОВ</w:t>
      </w:r>
    </w:p>
    <w:p w14:paraId="38F2274D" w14:textId="77777777" w:rsidR="00704513" w:rsidRPr="006D149A" w:rsidRDefault="00704513" w:rsidP="00BD2A19">
      <w:pPr>
        <w:pStyle w:val="ConsPlusTitle"/>
        <w:widowControl/>
        <w:rPr>
          <w:rFonts w:ascii="Times New Roman" w:hAnsi="Times New Roman" w:cs="Times New Roman"/>
          <w:sz w:val="20"/>
        </w:rPr>
      </w:pPr>
    </w:p>
    <w:p w14:paraId="3CDA8FC9" w14:textId="5A4679B7" w:rsidR="00704513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D149A">
        <w:rPr>
          <w:rFonts w:ascii="Times New Roman" w:hAnsi="Times New Roman" w:cs="Times New Roman"/>
          <w:sz w:val="32"/>
          <w:szCs w:val="32"/>
        </w:rPr>
        <w:t>РЕШЕНИЕ</w:t>
      </w:r>
    </w:p>
    <w:p w14:paraId="5CB858B1" w14:textId="77777777" w:rsidR="006D149A" w:rsidRPr="00D62963" w:rsidRDefault="006D149A" w:rsidP="007045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7CAF18E" w14:textId="75BF57D0"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4336A">
        <w:rPr>
          <w:rFonts w:ascii="Times New Roman" w:hAnsi="Times New Roman" w:cs="Times New Roman"/>
          <w:b w:val="0"/>
          <w:bCs/>
          <w:sz w:val="28"/>
          <w:szCs w:val="28"/>
        </w:rPr>
        <w:t>14 марта 2025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>ода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</w:t>
      </w:r>
      <w:r w:rsidR="00830F28"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9433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33F2B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C6D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C8052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4336A">
        <w:rPr>
          <w:rFonts w:ascii="Times New Roman" w:hAnsi="Times New Roman" w:cs="Times New Roman"/>
          <w:b w:val="0"/>
          <w:bCs/>
          <w:sz w:val="28"/>
          <w:szCs w:val="28"/>
        </w:rPr>
        <w:t>33</w:t>
      </w:r>
    </w:p>
    <w:p w14:paraId="2FA19EC4" w14:textId="77777777"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6654984C" w14:textId="216D811A" w:rsidR="005F3B7F" w:rsidRDefault="005F3B7F" w:rsidP="00CF303F">
      <w:pPr>
        <w:pStyle w:val="ConsPlusNormal"/>
        <w:ind w:right="6094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 w:rsidR="00CF30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F30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71F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утверждении   </w:t>
      </w:r>
      <w:r w:rsidR="00CF30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Правил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F3B7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благоустройства </w:t>
      </w:r>
      <w:r w:rsidR="00CF30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D71F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9C3B09" w:rsidRP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территории  муниципального</w:t>
      </w:r>
      <w:proofErr w:type="gramEnd"/>
      <w:r w:rsidR="009C3B09" w:rsidRP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F30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C3B09" w:rsidRP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образования «Темкинский муниципа</w:t>
      </w:r>
      <w:r w:rsidR="009C3B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льный округ» Смоленской области</w:t>
      </w:r>
    </w:p>
    <w:p w14:paraId="5663864E" w14:textId="503909A8" w:rsidR="005F3B7F" w:rsidRDefault="005F3B7F" w:rsidP="005F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44175" w14:textId="77777777" w:rsidR="00097C46" w:rsidRDefault="00097C46" w:rsidP="005F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4515A" w14:textId="582D30C3" w:rsidR="00704513" w:rsidRPr="00FC2E6D" w:rsidRDefault="005F3B7F" w:rsidP="007B3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F3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10 статьи 35, статьей 45</w:t>
      </w:r>
      <w:r w:rsidRPr="005F3B7F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9C3B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06.10.2003 № 131 -</w:t>
      </w:r>
      <w:r w:rsidR="00133F2B">
        <w:rPr>
          <w:rFonts w:ascii="Times New Roman" w:hAnsi="Times New Roman" w:cs="Times New Roman"/>
          <w:sz w:val="28"/>
          <w:szCs w:val="28"/>
        </w:rPr>
        <w:t xml:space="preserve"> </w:t>
      </w:r>
      <w:r w:rsidRPr="005F3B7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04513" w:rsidRPr="009541B2">
        <w:rPr>
          <w:rFonts w:ascii="Times New Roman" w:hAnsi="Times New Roman" w:cs="Times New Roman"/>
          <w:sz w:val="28"/>
          <w:szCs w:val="28"/>
        </w:rPr>
        <w:t>Устав</w:t>
      </w:r>
      <w:r w:rsidR="00704513">
        <w:rPr>
          <w:rFonts w:ascii="Times New Roman" w:hAnsi="Times New Roman" w:cs="Times New Roman"/>
          <w:sz w:val="28"/>
          <w:szCs w:val="28"/>
        </w:rPr>
        <w:t>ом</w:t>
      </w:r>
      <w:r w:rsidR="00704513"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7B3D30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6D149A">
        <w:rPr>
          <w:rFonts w:ascii="Times New Roman" w:hAnsi="Times New Roman" w:cs="Times New Roman"/>
          <w:sz w:val="28"/>
          <w:szCs w:val="28"/>
        </w:rPr>
        <w:t>, решением постоянной комиссии по законности и правопорядку,</w:t>
      </w:r>
    </w:p>
    <w:p w14:paraId="6351BC90" w14:textId="77777777" w:rsidR="00704513" w:rsidRPr="0082574E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p w14:paraId="51BBDC78" w14:textId="10E8AD5F" w:rsidR="00704513" w:rsidRPr="00FC2E6D" w:rsidRDefault="007B3D30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D30">
        <w:rPr>
          <w:rFonts w:ascii="Times New Roman" w:hAnsi="Times New Roman" w:cs="Times New Roman"/>
          <w:bCs/>
          <w:sz w:val="28"/>
          <w:szCs w:val="28"/>
        </w:rPr>
        <w:t>Темкинский окружной Совет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20D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70B6CC68" w14:textId="77777777" w:rsidR="003C4B34" w:rsidRDefault="003C4B34" w:rsidP="003C4B34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14:paraId="41037035" w14:textId="7B652546" w:rsidR="00CA32C9" w:rsidRPr="003C4B34" w:rsidRDefault="003C4B34" w:rsidP="003C4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04513" w:rsidRPr="003C4B3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3B7F" w:rsidRPr="003C4B34">
        <w:rPr>
          <w:rFonts w:ascii="Times New Roman" w:hAnsi="Times New Roman" w:cs="Times New Roman"/>
          <w:sz w:val="28"/>
          <w:szCs w:val="28"/>
        </w:rPr>
        <w:t>прилагаемые</w:t>
      </w:r>
      <w:r w:rsidR="00704513" w:rsidRPr="003C4B34">
        <w:rPr>
          <w:rFonts w:ascii="Times New Roman" w:hAnsi="Times New Roman" w:cs="Times New Roman"/>
          <w:sz w:val="28"/>
          <w:szCs w:val="28"/>
        </w:rPr>
        <w:t xml:space="preserve"> </w:t>
      </w:r>
      <w:r w:rsidR="005F3B7F" w:rsidRPr="003C4B34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благоустройства </w:t>
      </w:r>
      <w:r w:rsidR="007F13DA" w:rsidRPr="003C4B34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</w:t>
      </w:r>
      <w:r w:rsidR="00BB3247" w:rsidRPr="003C4B34">
        <w:rPr>
          <w:rFonts w:ascii="Times New Roman" w:hAnsi="Times New Roman" w:cs="Times New Roman"/>
          <w:sz w:val="28"/>
          <w:szCs w:val="28"/>
        </w:rPr>
        <w:t xml:space="preserve"> образования «Темкинский муниципальный округ» Смоленской области.</w:t>
      </w:r>
    </w:p>
    <w:p w14:paraId="40F2D33B" w14:textId="7F65F524" w:rsidR="00BB3247" w:rsidRDefault="00235380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7F13D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BB3247" w:rsidRPr="0034168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91CB2">
        <w:rPr>
          <w:rFonts w:ascii="Times New Roman" w:hAnsi="Times New Roman" w:cs="Times New Roman"/>
          <w:sz w:val="28"/>
          <w:szCs w:val="28"/>
        </w:rPr>
        <w:t>в газете «</w:t>
      </w:r>
      <w:r w:rsidR="007F13DA">
        <w:rPr>
          <w:rFonts w:ascii="Times New Roman" w:hAnsi="Times New Roman" w:cs="Times New Roman"/>
          <w:sz w:val="28"/>
          <w:szCs w:val="28"/>
        </w:rPr>
        <w:t>Заря» и</w:t>
      </w:r>
      <w:r w:rsidR="00BB3247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EA55E0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BB3247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14:paraId="7F3003B5" w14:textId="771D274E" w:rsidR="00EA55E0" w:rsidRDefault="005D18EB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06E">
        <w:rPr>
          <w:rFonts w:ascii="Times New Roman" w:hAnsi="Times New Roman" w:cs="Times New Roman"/>
          <w:sz w:val="28"/>
          <w:szCs w:val="28"/>
        </w:rPr>
        <w:t>4</w:t>
      </w:r>
      <w:r w:rsidR="00EA55E0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5E0">
        <w:rPr>
          <w:rFonts w:ascii="Times New Roman" w:hAnsi="Times New Roman" w:cs="Times New Roman"/>
          <w:sz w:val="28"/>
          <w:szCs w:val="28"/>
        </w:rPr>
        <w:t>силу</w:t>
      </w:r>
      <w:r w:rsidR="00B91CB2">
        <w:rPr>
          <w:rFonts w:ascii="Times New Roman" w:hAnsi="Times New Roman" w:cs="Times New Roman"/>
          <w:sz w:val="28"/>
          <w:szCs w:val="28"/>
        </w:rPr>
        <w:t xml:space="preserve"> </w:t>
      </w:r>
      <w:r w:rsidR="007F13DA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в газете «Заря». </w:t>
      </w:r>
    </w:p>
    <w:p w14:paraId="6226921D" w14:textId="30356F5D" w:rsidR="00EA55E0" w:rsidRDefault="005D18EB" w:rsidP="005D18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5E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A55E0">
        <w:rPr>
          <w:rFonts w:ascii="Times New Roman" w:hAnsi="Times New Roman" w:cs="Times New Roman"/>
          <w:sz w:val="28"/>
          <w:szCs w:val="28"/>
        </w:rPr>
        <w:t>Контроль  исполнени</w:t>
      </w:r>
      <w:r w:rsidR="00A70D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A55E0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законности и правопорядку (председатель Олейник И.П.)  </w:t>
      </w:r>
    </w:p>
    <w:p w14:paraId="5C7F9E63" w14:textId="77777777" w:rsidR="003E2F78" w:rsidRDefault="003E2F78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951A242" w14:textId="4DFC20B5" w:rsidR="00BB3247" w:rsidRPr="00341686" w:rsidRDefault="00BB3247" w:rsidP="00EA55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3C7D0" w14:textId="39BD599D" w:rsidR="00F3599F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 w:rsidR="00A7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  Темкинского</w:t>
      </w:r>
    </w:p>
    <w:p w14:paraId="185F374A" w14:textId="4C281BBF" w:rsidR="00D649D5" w:rsidRDefault="00F3599F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округ»  </w:t>
      </w:r>
      <w:r w:rsidR="00D6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649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0DB3">
        <w:rPr>
          <w:rFonts w:ascii="Times New Roman" w:hAnsi="Times New Roman" w:cs="Times New Roman"/>
          <w:sz w:val="28"/>
          <w:szCs w:val="28"/>
        </w:rPr>
        <w:t xml:space="preserve"> </w:t>
      </w:r>
      <w:r w:rsidR="00D649D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</w:p>
    <w:p w14:paraId="689FFD2A" w14:textId="29CC52D9" w:rsidR="00D649D5" w:rsidRDefault="00D649D5" w:rsidP="00BB32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62E634EA" w14:textId="75F1CC07" w:rsidR="00D649D5" w:rsidRPr="00D649D5" w:rsidRDefault="00D649D5" w:rsidP="00BB324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649D5">
        <w:rPr>
          <w:rFonts w:ascii="Times New Roman" w:hAnsi="Times New Roman" w:cs="Times New Roman"/>
          <w:b/>
          <w:bCs/>
          <w:sz w:val="28"/>
          <w:szCs w:val="28"/>
        </w:rPr>
        <w:t>А.Н. Васильев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133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А.Ф. Горностаева</w:t>
      </w:r>
    </w:p>
    <w:p w14:paraId="00783376" w14:textId="5F8CA3D7" w:rsidR="00704513" w:rsidRPr="00D6297C" w:rsidRDefault="00F3599F" w:rsidP="00D6297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FB44F5D" w14:textId="77777777" w:rsidR="00064879" w:rsidRDefault="00EA55E0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14F65122" w14:textId="77777777" w:rsidR="00064879" w:rsidRDefault="00064879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506F5" w14:textId="3285C2B0" w:rsidR="0004628C" w:rsidRDefault="00C861BA" w:rsidP="00CB3DFF">
      <w:pPr>
        <w:pStyle w:val="ConsPlusNormal"/>
        <w:widowControl/>
        <w:ind w:left="581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064879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1E5AE6A6" w14:textId="60AE0776" w:rsidR="000D6E43" w:rsidRPr="00330839" w:rsidRDefault="0004628C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D6E43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EA55E0">
        <w:rPr>
          <w:rFonts w:ascii="Times New Roman" w:hAnsi="Times New Roman" w:cs="Times New Roman"/>
          <w:bCs/>
          <w:sz w:val="28"/>
          <w:szCs w:val="28"/>
        </w:rPr>
        <w:t>Ы</w:t>
      </w:r>
    </w:p>
    <w:p w14:paraId="78AA67EA" w14:textId="12FF970C" w:rsidR="00EA55E0" w:rsidRDefault="00EA55E0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43">
        <w:rPr>
          <w:rFonts w:ascii="Times New Roman" w:hAnsi="Times New Roman" w:cs="Times New Roman"/>
          <w:sz w:val="28"/>
          <w:szCs w:val="28"/>
        </w:rPr>
        <w:t>р</w:t>
      </w:r>
      <w:r w:rsidR="000D6E43" w:rsidRPr="009541B2">
        <w:rPr>
          <w:rFonts w:ascii="Times New Roman" w:hAnsi="Times New Roman" w:cs="Times New Roman"/>
          <w:sz w:val="28"/>
          <w:szCs w:val="28"/>
        </w:rPr>
        <w:t>ешени</w:t>
      </w:r>
      <w:r w:rsidR="000D6E43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6A63" w:rsidRPr="00BA6A63">
        <w:rPr>
          <w:rFonts w:ascii="Times New Roman" w:hAnsi="Times New Roman" w:cs="Times New Roman"/>
          <w:sz w:val="28"/>
          <w:szCs w:val="28"/>
        </w:rPr>
        <w:t xml:space="preserve">Темкинского </w:t>
      </w:r>
    </w:p>
    <w:p w14:paraId="204F2B4D" w14:textId="3C28C896" w:rsidR="000D6E43" w:rsidRPr="009541B2" w:rsidRDefault="00EA55E0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6A63" w:rsidRPr="00BA6A63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</w:p>
    <w:p w14:paraId="183CE268" w14:textId="2417A9CE" w:rsidR="000D6E43" w:rsidRPr="009541B2" w:rsidRDefault="00EA55E0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43"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052962">
        <w:rPr>
          <w:rFonts w:ascii="Times New Roman" w:hAnsi="Times New Roman" w:cs="Times New Roman"/>
          <w:sz w:val="28"/>
          <w:szCs w:val="28"/>
        </w:rPr>
        <w:t>14.03.2025 №</w:t>
      </w:r>
      <w:r w:rsidR="000B49C0">
        <w:rPr>
          <w:rFonts w:ascii="Times New Roman" w:hAnsi="Times New Roman" w:cs="Times New Roman"/>
          <w:sz w:val="28"/>
          <w:szCs w:val="28"/>
        </w:rPr>
        <w:t xml:space="preserve"> </w:t>
      </w:r>
      <w:r w:rsidR="007F13DA">
        <w:rPr>
          <w:rFonts w:ascii="Times New Roman" w:hAnsi="Times New Roman" w:cs="Times New Roman"/>
          <w:sz w:val="28"/>
          <w:szCs w:val="28"/>
        </w:rPr>
        <w:t>33</w:t>
      </w:r>
    </w:p>
    <w:p w14:paraId="38934A14" w14:textId="77777777" w:rsidR="005F3B7F" w:rsidRDefault="005F3B7F" w:rsidP="005F3B7F">
      <w:pPr>
        <w:jc w:val="both"/>
        <w:rPr>
          <w:b/>
        </w:rPr>
      </w:pPr>
    </w:p>
    <w:p w14:paraId="058DBF3B" w14:textId="6C481C99" w:rsidR="005F3B7F" w:rsidRPr="005F3B7F" w:rsidRDefault="00052962" w:rsidP="0004628C">
      <w:pPr>
        <w:spacing w:after="0" w:line="240" w:lineRule="auto"/>
        <w:jc w:val="center"/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</w:t>
      </w:r>
    </w:p>
    <w:p w14:paraId="29EDE55F" w14:textId="5B280E56" w:rsidR="005F3B7F" w:rsidRPr="005F3B7F" w:rsidRDefault="005F3B7F" w:rsidP="00046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3B7F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Hlk101512676"/>
      <w:r w:rsidR="00D91039" w:rsidRPr="005F3B7F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образования </w:t>
      </w:r>
      <w:r w:rsidR="009C3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proofErr w:type="gramStart"/>
      <w:r w:rsidR="009C3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Темкинский муниципальный округ»</w:t>
      </w:r>
      <w:r w:rsidRPr="005F3B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Смоленской области</w:t>
      </w:r>
    </w:p>
    <w:bookmarkEnd w:id="0"/>
    <w:p w14:paraId="26852410" w14:textId="77777777" w:rsidR="005F3B7F" w:rsidRPr="00040192" w:rsidRDefault="005F3B7F" w:rsidP="0004628C">
      <w:pPr>
        <w:pStyle w:val="4"/>
        <w:spacing w:before="0"/>
        <w:ind w:firstLine="709"/>
        <w:rPr>
          <w:rStyle w:val="af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</w:p>
    <w:p w14:paraId="5CC53647" w14:textId="77777777" w:rsidR="005F3B7F" w:rsidRPr="007B20D5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7B20D5">
        <w:rPr>
          <w:rStyle w:val="af"/>
          <w:rFonts w:ascii="Times New Roman" w:hAnsi="Times New Roman" w:cs="Times New Roman"/>
          <w:i w:val="0"/>
          <w:color w:val="000000" w:themeColor="text1"/>
        </w:rPr>
        <w:t>Глава 1.</w:t>
      </w:r>
      <w:r w:rsidRPr="007B20D5">
        <w:rPr>
          <w:rStyle w:val="af"/>
          <w:rFonts w:ascii="Times New Roman" w:hAnsi="Times New Roman" w:cs="Times New Roman"/>
          <w:b/>
          <w:bCs/>
          <w:i w:val="0"/>
          <w:color w:val="000000" w:themeColor="text1"/>
        </w:rPr>
        <w:t xml:space="preserve"> Предмет регулирования настоящих Правил</w:t>
      </w:r>
      <w:bookmarkStart w:id="1" w:name="1"/>
      <w:bookmarkEnd w:id="1"/>
    </w:p>
    <w:p w14:paraId="14C0320A" w14:textId="73DB9108" w:rsidR="005F3B7F" w:rsidRDefault="00796930" w:rsidP="007969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</w:t>
      </w:r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1.1. Правила благоустройства муниципального образования «Темкинский муниципальный округ» Смоленской области</w:t>
      </w:r>
      <w:r w:rsidR="005F3B7F"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(далее – Правила,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округа </w:t>
      </w:r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</w:t>
      </w:r>
      <w:r w:rsidR="004368B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«Темкинский муниципальный округ» Смоленской области,</w:t>
      </w:r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иными нормативными правовыми актами, сводами правил, национальными стандартами, отраслевыми нормами.</w:t>
      </w:r>
    </w:p>
    <w:p w14:paraId="2C4C60DB" w14:textId="530A7534" w:rsidR="005F3B7F" w:rsidRPr="005F3B7F" w:rsidRDefault="00796930" w:rsidP="007969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</w:t>
      </w:r>
      <w:r w:rsidR="005F3B7F"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1.2. Правила устанавливают единые и обязательные требования к созданию и содержанию объектов благоустройства, надлежащему содержанию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округа</w:t>
      </w:r>
      <w:r w:rsidR="005F3B7F"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для всех юридических (независимо от формы собственности и ведомственной принадлежности) и физических лиц и направлены на обеспечение </w:t>
      </w:r>
      <w:r w:rsidR="00B42C8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            </w:t>
      </w:r>
      <w:r w:rsidR="005F3B7F"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и повышение комфортности условий проживания граждан, поддержание и улучшение санитарного и эстетического состояния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округа</w:t>
      </w:r>
      <w:r w:rsidR="005F3B7F"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</w:p>
    <w:p w14:paraId="092C8662" w14:textId="77777777" w:rsidR="005F3B7F" w:rsidRDefault="00796930" w:rsidP="009C3B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2" w:name="3"/>
      <w:bookmarkEnd w:id="2"/>
      <w:r w:rsidR="005F3B7F"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14:paraId="0C2C0265" w14:textId="5B84B40A" w:rsidR="005F3B7F" w:rsidRPr="005F3B7F" w:rsidRDefault="005F3B7F" w:rsidP="009C3B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0F64974A" w14:textId="77777777"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в соответствии с порядком, установленным законом Смоленской области от 25.12.2006 № 155-з «О градостроительной деятельности на территории Смоленской области»</w:t>
      </w:r>
      <w:r w:rsidRPr="005F3B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0CA702" w14:textId="77777777"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7D6FC93F" w14:textId="77777777" w:rsidR="005F3B7F" w:rsidRP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14:paraId="448867B4" w14:textId="494FCA43" w:rsidR="005F3B7F" w:rsidRDefault="005F3B7F" w:rsidP="009C3B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–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проходы (проезды)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используемые большинством жителей населенного пункта для доступа к социально-значимым и торговым объектам, жилой застройки;</w:t>
      </w:r>
    </w:p>
    <w:p w14:paraId="150F4163" w14:textId="77777777" w:rsidR="007B20D5" w:rsidRPr="00BB6850" w:rsidRDefault="007B20D5" w:rsidP="009C3B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14:paraId="3FFF3AEF" w14:textId="528B0251" w:rsidR="005F3B7F" w:rsidRPr="00CC194E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7B20D5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2.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Формы и механизмы участия жителей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в принятии и реализации решений по благоустройству территории </w:t>
      </w:r>
      <w:bookmarkStart w:id="3" w:name="_Hlk5026116"/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bookmarkEnd w:id="3"/>
    </w:p>
    <w:p w14:paraId="3D84B4CC" w14:textId="05916B62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применяются следующие формы общественного участия: </w:t>
      </w:r>
    </w:p>
    <w:p w14:paraId="2718C503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7C4AC1D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5AFAD5A1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63E265D1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14:paraId="7F68E51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14:paraId="76292E8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14:paraId="24EA80B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535851E1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7E4A126E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7AB2032A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1A30502E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4A80BA2B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14:paraId="4772EC12" w14:textId="7B9344A2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7B20D5"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B20D5" w:rsidRPr="007B20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7B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образования «Темкинский муниципальный округ» Смоленской области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 по адресу: 215350, Смоленская область, Темкинский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ул. Советская, д.27, 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Интернет-ресурсах;</w:t>
      </w:r>
    </w:p>
    <w:p w14:paraId="1ED75053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14:paraId="4531353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0BD2D673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14:paraId="3279A2FD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14:paraId="7F6E9A00" w14:textId="02E578B0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 достижение согласия по целям и планам реализации проектов в сфере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116E6E3" w14:textId="7B122821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Граждане и организации привлекаются к участию в реализации мероприятий по благоустройству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всех этапах реализации проекта благоустройства.</w:t>
      </w:r>
    </w:p>
    <w:p w14:paraId="76A47A16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1EECA637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14:paraId="77B14825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6729AE2C" w14:textId="7B401C44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фокус-групп, работа с отдельными группами жителей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450BBC3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за реализацией проектов.</w:t>
      </w:r>
    </w:p>
    <w:p w14:paraId="6E3FF825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14:paraId="271F9ACE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028291F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6625EB32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14:paraId="57BCC7CA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00496D13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14:paraId="1BEA1978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14:paraId="7EDFC079" w14:textId="611A406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комплексном благоустройстве отдельных территорий, прилегающих к территориям, благоустраиваемым за счет средств бюджета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8E7CCCD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14:paraId="1FA8D594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14:paraId="2B1640F8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14:paraId="0FC73866" w14:textId="0662D6E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При реализации проектов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обеспечиваться:</w:t>
      </w:r>
    </w:p>
    <w:p w14:paraId="68CB4D69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5A65A35D" w14:textId="262F8FC5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0839080C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0EF65EFF" w14:textId="79266496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возможность доступа к основным значимым объектам на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за его пределами, где находятся наиболее востребованные для жителей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1CA71DAD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522A42CC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3A517ADB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использования, эффективных архитектурно-планировочных приемов;</w:t>
      </w:r>
    </w:p>
    <w:p w14:paraId="62E2E8DE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360C672A" w14:textId="4E3093A2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Реализация комплексных проектов благоустройства территории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14DE79EC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35F80709" w14:textId="77777777" w:rsidR="005F3B7F" w:rsidRPr="00CC194E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0732B5DF" w14:textId="77777777" w:rsidR="005F3B7F" w:rsidRPr="009C3B09" w:rsidRDefault="005F3B7F" w:rsidP="009C3B09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94E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7C0C3900" w14:textId="77777777" w:rsidR="007B20D5" w:rsidRPr="00670F0E" w:rsidRDefault="007B20D5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bookmarkStart w:id="4" w:name="_Hlk11160493"/>
    </w:p>
    <w:p w14:paraId="3F77D812" w14:textId="5BBCFB94" w:rsidR="005F3B7F" w:rsidRPr="00CC194E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3C3942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3.</w:t>
      </w:r>
      <w:r w:rsidRPr="00CC194E">
        <w:rPr>
          <w:rFonts w:ascii="Times New Roman" w:hAnsi="Times New Roman" w:cs="Times New Roman"/>
          <w:i w:val="0"/>
          <w:color w:val="000000" w:themeColor="text1"/>
        </w:rPr>
        <w:t xml:space="preserve">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73A8FCE2" w14:textId="77777777"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установление границ прилегающей территории определяется путём определения в метрах расстояния от здания, строения, сооружения, земельного участка или ограждения до границы прилегающей территории 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14:paraId="34FA5BD8" w14:textId="77777777"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14:paraId="03A23D1F" w14:textId="77777777" w:rsidR="005F3B7F" w:rsidRPr="005F3B7F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020F84F7" w14:textId="77777777" w:rsidR="005F3B7F" w:rsidRPr="005F3B7F" w:rsidRDefault="005F3B7F" w:rsidP="009C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286C9BC6" w14:textId="6B13A02F" w:rsidR="005F3B7F" w:rsidRPr="005F3B7F" w:rsidRDefault="005F3B7F" w:rsidP="009C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20236279"/>
      <w:bookmarkStart w:id="6" w:name="_Hlk6844862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bookmarkEnd w:id="5"/>
      <w:bookmarkEnd w:id="6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прилегающей территории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14:paraId="69A0BC91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- 3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метра  по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566EFC03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- 5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по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7AC6EA29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- 5 метров </w:t>
      </w:r>
      <w:r w:rsidRPr="005F3B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всему периметру от ограждения территории индивидуального жилого дома или жилого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дома блокированной застройки, а в случае отсутствия ограждения – 10 метров  по всему периметру от индивидуального жилого дома или жилого дома блокированной застройки;</w:t>
      </w:r>
    </w:p>
    <w:p w14:paraId="3C121663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подпунктом 11 настоящего пункта - 5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по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1CF1B899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- 15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по всему периметру от здания, строения, сооружения;</w:t>
      </w:r>
    </w:p>
    <w:p w14:paraId="004376E4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подпунктом 10 настоящего пункта - 5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по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3734A9DF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</w:t>
      </w:r>
      <w:r w:rsidRPr="00061281">
        <w:rPr>
          <w:color w:val="000000" w:themeColor="text1"/>
        </w:rPr>
        <w:t xml:space="preserve"> не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подпунктом 12 настоящего пункта, - 15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по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здания, строения, сооружения;</w:t>
      </w:r>
    </w:p>
    <w:p w14:paraId="7A65ADD2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- 5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по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29CA4967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- 5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по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506EAE7D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10) для земельных участков, на которых ведется строительство зданий, строений, сооружений, - 5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от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ограждения строительной площадки по всему периметру;</w:t>
      </w:r>
    </w:p>
    <w:p w14:paraId="4128C27C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- 10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метров  от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указанных земельных участков по всему периметру;</w:t>
      </w:r>
    </w:p>
    <w:p w14:paraId="53B9D70D" w14:textId="77777777" w:rsidR="005F3B7F" w:rsidRP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12) для отдельно стоящих тепловых, трансформаторных подстанций, зданий и сооружений инженерно-технического назначения - 10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метров </w:t>
      </w:r>
      <w:r w:rsidRPr="005F3B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объектов по всему периметру;</w:t>
      </w:r>
    </w:p>
    <w:p w14:paraId="1B7BFCEB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>13) для садоводческих или огороднических некоммерческих товариществ, а также гаражных кооперативов - 10</w:t>
      </w:r>
      <w:r w:rsidRPr="005F3B7F">
        <w:rPr>
          <w:rFonts w:ascii="Times New Roman" w:hAnsi="Times New Roman" w:cs="Times New Roman"/>
          <w:sz w:val="28"/>
          <w:szCs w:val="28"/>
        </w:rPr>
        <w:t xml:space="preserve">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метров </w:t>
      </w:r>
      <w:r w:rsidRPr="005F3B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</w:t>
      </w:r>
      <w:r w:rsidRPr="005F3B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которых расположены садоводческие или огороднические некоммерческие товарищества, а также гаражные кооперативы, а в случае, если границы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- 10</w:t>
      </w:r>
      <w:r w:rsidRPr="0078239C">
        <w:rPr>
          <w:rFonts w:ascii="Times New Roman" w:hAnsi="Times New Roman" w:cs="Times New Roman"/>
          <w:sz w:val="28"/>
          <w:szCs w:val="28"/>
        </w:rPr>
        <w:t xml:space="preserve">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метров  от их ограждений.</w:t>
      </w:r>
    </w:p>
    <w:p w14:paraId="7EA28C1F" w14:textId="77777777" w:rsidR="005F3B7F" w:rsidRPr="0078239C" w:rsidRDefault="005F3B7F" w:rsidP="00796930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3.4. Границы прилегающей территории определяются с учетом следующих ограничений:</w:t>
      </w:r>
    </w:p>
    <w:p w14:paraId="3CE68FC7" w14:textId="77777777"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74268B59" w14:textId="77777777"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14:paraId="05BCCF2B" w14:textId="77777777"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14:paraId="37646596" w14:textId="77777777"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2199F17A" w14:textId="77777777" w:rsidR="005F3B7F" w:rsidRPr="0078239C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(общие) границы с другими прилегающими территориями (для исключения вклинивания,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14:paraId="29D1A1D3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6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3.5.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14:paraId="6A39E096" w14:textId="0A50B902"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  <w:bookmarkEnd w:id="7"/>
    </w:p>
    <w:p w14:paraId="55D641F0" w14:textId="77777777" w:rsidR="003C3942" w:rsidRPr="00B147D0" w:rsidRDefault="003C3942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69B887" w14:textId="555170C0" w:rsidR="005F3B7F" w:rsidRPr="0078239C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3C3942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4.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Общие требования к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</w:p>
    <w:p w14:paraId="77D8EB4E" w14:textId="553D915A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C80E7D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30E0B4B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3780B7A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избежание засорения водосточной сети запрещается сброс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смёта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бытового мусора в водосточные коллекторы.</w:t>
      </w:r>
    </w:p>
    <w:p w14:paraId="6011605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- скол и вывоз льда) возлагается на организации, допустившие нарушения.</w:t>
      </w:r>
    </w:p>
    <w:p w14:paraId="15AA0D67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37D0DE7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62F26D77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095E54F6" w14:textId="6E2DA12E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Уборка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в утренние часы. Работы по уборке дорог и тротуаров должны быть выполнены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9 часов утра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02EE15F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02CD9234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236E96D5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649D2DDB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14:paraId="7CF523DD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636DD868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14:paraId="0814093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14:paraId="03B15680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45501ABB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14:paraId="7F9E45D0" w14:textId="653B610C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0D4B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14:paraId="75E93D4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14:paraId="0FE11C1F" w14:textId="20333EE9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C742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8" w:name="_Hlk8137221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9" w:name="_Hlk22210955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9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соответствии с настоящими Правилами:</w:t>
      </w:r>
    </w:p>
    <w:p w14:paraId="4A009BD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кустарников;</w:t>
      </w:r>
      <w:bookmarkStart w:id="10" w:name="_Hlk14965574"/>
    </w:p>
    <w:bookmarkEnd w:id="10"/>
    <w:p w14:paraId="1466708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38F6B498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3) обрабатывать прилегающие территории противогололедными реагентами;</w:t>
      </w:r>
    </w:p>
    <w:p w14:paraId="6B7AF9BE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7823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14:paraId="67CBD5A6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8"/>
    <w:p w14:paraId="11D0233D" w14:textId="4B55BE53" w:rsidR="005F3B7F" w:rsidRPr="0078239C" w:rsidRDefault="005F3B7F" w:rsidP="0079693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1665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Запрещается:</w:t>
      </w:r>
    </w:p>
    <w:p w14:paraId="78E49E25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вывозить и выгружать бытовой, строительный мусор и грунт, промышленные отходы и сточные воды из выгребных ям в места, не отведенные для этой цели </w:t>
      </w:r>
      <w:r w:rsidR="007823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образованием</w:t>
      </w:r>
      <w:r w:rsidR="0078239C"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«Темкинский муниципальный округ» Смоленской области</w:t>
      </w:r>
      <w:r w:rsid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и не согласованные с органами санитарно-эпидемиологического надзора и органом по охране окружающей среды;</w:t>
      </w:r>
    </w:p>
    <w:p w14:paraId="7593DA1D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т.п.), выставлять тару с мусором и пищевыми отходами на улицы;</w:t>
      </w:r>
    </w:p>
    <w:p w14:paraId="4423814C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сбрасывать в водоемы бытовые, производственные отходы и загрязнять воду и прилегающую к водоему территорию;</w:t>
      </w:r>
    </w:p>
    <w:p w14:paraId="212416B4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 в ливне-приемники ливневой канализации;</w:t>
      </w:r>
    </w:p>
    <w:p w14:paraId="0087C5EB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73C089A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14:paraId="3C6CEDB6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14:paraId="39E826AD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1A20803C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6BE438EA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2D684EE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14:paraId="15A81BAF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6D3AD6A6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0549827D" w14:textId="61A517B0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выпас сельскохозяйственных животных и птиц на территориях общего пользования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701FA357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08CA27B6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складировать строительные материалы, мусор на территории общего пользования;</w:t>
      </w:r>
    </w:p>
    <w:p w14:paraId="4E622232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25C6B108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28243B7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стоянка разукомплектованных автотранспортных средств вне специально отведенных мест;</w:t>
      </w:r>
    </w:p>
    <w:p w14:paraId="6A6CAC14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14:paraId="66126AFB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сжигать горючие отходы, предметы и материалы, в том числе опавшую листву, ветки, разводить костры. </w:t>
      </w:r>
    </w:p>
    <w:p w14:paraId="6B9F18B7" w14:textId="136E7F59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974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51841625" w14:textId="6A10F520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974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5352786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1DE22E5C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09194D93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2AC1C530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6B6928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05207248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48CCE5D5" w14:textId="46DFE240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0677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населенных пунктах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централизованной системы водоотведения накопление жидких бытовых отходов (далее - ЖБО) должно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779A06A0" w14:textId="4880D99C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4A15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Расстояние от выгребов и дворовых уборных с 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A24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ойни</w:t>
      </w:r>
      <w:r w:rsidR="005D08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42B19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метров., для туалетов - не менее 15 метров.</w:t>
      </w:r>
    </w:p>
    <w:p w14:paraId="6AFD17B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20 метров от нецентрализованных источников питьевого водоснабжения, предназначенных для общественного пользования.</w:t>
      </w:r>
    </w:p>
    <w:p w14:paraId="1AD3FD74" w14:textId="03F89564" w:rsidR="005F3B7F" w:rsidRPr="0078239C" w:rsidRDefault="005F3B7F" w:rsidP="006C48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913A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</w:t>
      </w:r>
      <w:r w:rsidR="00692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</w:t>
      </w:r>
      <w:r w:rsidR="00523E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14:paraId="51AF1D30" w14:textId="41ADF603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913A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45FF904E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14:paraId="784FE051" w14:textId="7458A8EC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913A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50ECFF65" w14:textId="77777777" w:rsidR="003A4C9B" w:rsidRPr="00B147D0" w:rsidRDefault="003A4C9B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0"/>
          <w:szCs w:val="20"/>
        </w:rPr>
      </w:pPr>
    </w:p>
    <w:p w14:paraId="47235AD0" w14:textId="5DBA58C9" w:rsidR="005F3B7F" w:rsidRPr="0078239C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42B1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5.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Особенности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в зимний период</w:t>
      </w:r>
    </w:p>
    <w:p w14:paraId="325FAAF7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1B2E918F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6492EDE5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Период зимней уборки устанавливается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73BD46F3" w14:textId="45C95A24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Зимняя уборка предусматривает очистку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3F57D38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275B00F8" w14:textId="3CDF0C71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Организации, отвечающие за уборку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(эксплуатационные и подрядные организации), в срок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14:paraId="6940E788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79FF4A82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51DA51F7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Валы собранного снега следует размещать с учетом требований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Росстандарта от 26.09.2017 № 1245-ст).</w:t>
      </w:r>
    </w:p>
    <w:p w14:paraId="09CAB147" w14:textId="57C4AE40" w:rsidR="0029783F" w:rsidRPr="0078239C" w:rsidRDefault="005F3B7F" w:rsidP="006F2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14:paraId="444494B6" w14:textId="77777777" w:rsidR="005F3B7F" w:rsidRPr="006F212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2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 В процессе уборки запрещается:</w:t>
      </w:r>
    </w:p>
    <w:p w14:paraId="1609E382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1469C074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14:paraId="3808EDE5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bookmarkStart w:id="11" w:name="6"/>
      <w:bookmarkEnd w:id="11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14:paraId="499B362B" w14:textId="4C4289C6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Уборку и вывоз снега и льда с общественных территорий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6279F080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7B0C5961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23CDDA3F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9 часов утра.</w:t>
      </w:r>
    </w:p>
    <w:p w14:paraId="2B3A6E0B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7B9C5696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37B2BA58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14:paraId="5EA39390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14:paraId="4460F41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В зимний период </w:t>
      </w:r>
      <w:bookmarkStart w:id="12" w:name="_Hlk22804048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3" w:name="_Hlk22211020"/>
      <w:bookmarkStart w:id="14" w:name="_Hlk22211206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3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4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2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14:paraId="5681356D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35EB8857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683488EB" w14:textId="65D1C32D"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C629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площадки. Адреса и границы площадок, предназначенных для складирования снега, определяет Администрацией </w:t>
      </w:r>
      <w:r w:rsidR="0078239C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территориях. </w:t>
      </w:r>
      <w:bookmarkStart w:id="15" w:name="7"/>
      <w:bookmarkEnd w:id="15"/>
    </w:p>
    <w:p w14:paraId="2F8A487E" w14:textId="77777777" w:rsidR="00553F5D" w:rsidRPr="00B147D0" w:rsidRDefault="00553F5D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758BB8" w14:textId="020D5E9A" w:rsidR="005F3B7F" w:rsidRPr="0078239C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AF7DB8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6.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Особенности организации уборки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78239C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78239C">
        <w:rPr>
          <w:rFonts w:ascii="Times New Roman" w:hAnsi="Times New Roman" w:cs="Times New Roman"/>
          <w:i w:val="0"/>
          <w:color w:val="000000" w:themeColor="text1"/>
        </w:rPr>
        <w:br/>
        <w:t>в летний период</w:t>
      </w:r>
    </w:p>
    <w:p w14:paraId="327DDE59" w14:textId="22E36FFB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7823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C7C145" w14:textId="62BC2338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очистку от мусора и иных отходов производства и потребления, опавшей листвы, сухой травянистой 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растительности, вредной растительности, коры деревьев, порубочных остатков деревьев и кустарников, покос травы при превышении растительностью 30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074E2BBE" w14:textId="7F272354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должно </w:t>
      </w:r>
      <w:r w:rsidR="00E30B9C"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производиться подметание</w:t>
      </w: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CF0C9ED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1C7F61E4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6" w:name="8"/>
      <w:bookmarkEnd w:id="16"/>
    </w:p>
    <w:p w14:paraId="5DDB24AB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14:paraId="3B1AA0D8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7" w:name="9"/>
      <w:bookmarkEnd w:id="17"/>
    </w:p>
    <w:p w14:paraId="07994774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Подметание дворовых территорий, </w:t>
      </w:r>
      <w:proofErr w:type="spellStart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14:paraId="1E56DD79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6.7.</w:t>
      </w: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14:paraId="057B2482" w14:textId="77777777" w:rsidR="005F3B7F" w:rsidRPr="0078239C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60342F85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39C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</w:t>
      </w:r>
      <w:r w:rsidRPr="00001DC5">
        <w:rPr>
          <w:color w:val="000000" w:themeColor="text1"/>
        </w:rPr>
        <w:t xml:space="preserve">,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вызванного климатическими факторами;</w:t>
      </w:r>
    </w:p>
    <w:p w14:paraId="4D0FE62B" w14:textId="52455562"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48E97DFF" w14:textId="77777777" w:rsidR="00042B19" w:rsidRPr="008F649B" w:rsidRDefault="00042B19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FDEC30" w14:textId="77777777" w:rsidR="005F3B7F" w:rsidRPr="001D7C62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8" w:name="10"/>
      <w:bookmarkEnd w:id="18"/>
      <w:r w:rsidRPr="00042B1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7.</w:t>
      </w:r>
      <w:r w:rsidRPr="001D7C62">
        <w:rPr>
          <w:rFonts w:ascii="Times New Roman" w:hAnsi="Times New Roman" w:cs="Times New Roman"/>
          <w:i w:val="0"/>
          <w:color w:val="000000" w:themeColor="text1"/>
        </w:rPr>
        <w:t xml:space="preserve"> Обеспечение надлежащего содержания объектов благоустройства </w:t>
      </w:r>
    </w:p>
    <w:p w14:paraId="295AF536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217DD13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2CEFD98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09E3A449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7D2245EE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26E1AB4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очищать фасады нежилых зданий,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3A73B6C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0436D14D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0BF51A32" w14:textId="7900B354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97C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54FAA49D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Ширина таблички зависит от количества букв в названии улицы. Шрифт названия улиц на русском языке. Адресные аншлаги могут иметь подсветку. </w:t>
      </w:r>
    </w:p>
    <w:p w14:paraId="2E89FA92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14:paraId="7E5E7D37" w14:textId="53D2BD59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A97CD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09F6A071" w14:textId="5BB2630A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0B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9" w:name="_Hlk14967170"/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19"/>
    <w:p w14:paraId="5575D376" w14:textId="247D6C69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0B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14:paraId="243E297D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7FCA6F28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14:paraId="14174E1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14:paraId="5D1A9174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5F4B0095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5B622E1E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6090148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14:paraId="126F906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5D0281D9" w14:textId="673AFFC1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59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443C4CE8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14:paraId="6F4CD498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7184B8FC" w14:textId="0C5EA5B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059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0BB99FCD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14:paraId="6B341F83" w14:textId="2CF21EC9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вывесках допускается размещение исключительно информации, предусмотренной </w:t>
      </w:r>
      <w:r w:rsidR="00795B7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аконом Российской Федерации от 07.02.1992 № 2300-1 </w:t>
      </w:r>
      <w:r w:rsidR="0079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proofErr w:type="gramStart"/>
      <w:r w:rsidR="0079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защите прав потребителей». Информация, относящаяся по своему содержанию </w:t>
      </w:r>
      <w:r w:rsidR="004F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наружной рекламе, подлежит размещению в соответствии с Федеральным законом от 13.03.2006 № 38-ФЗ «О рекламе»;</w:t>
      </w:r>
    </w:p>
    <w:p w14:paraId="49A9CC97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121A9B3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14:paraId="21C07494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D7C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6F451A12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4906093E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07CB4341" w14:textId="298D814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36353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размещаются над входом или окнами (витринами) помещений, занимаемых юридическим лицом (индивидуальным предпринимателем).</w:t>
      </w:r>
    </w:p>
    <w:p w14:paraId="1BDFD4C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14:paraId="09CDCD8A" w14:textId="14E16A16" w:rsidR="005F3B7F" w:rsidRPr="001D7C62" w:rsidRDefault="005F3B7F" w:rsidP="008772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3032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B22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линии (на одной высоте), соответствовать иным установленным настоящими Правилами требованиям.</w:t>
      </w:r>
    </w:p>
    <w:p w14:paraId="3752DA3C" w14:textId="34E73733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3032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14:paraId="008B04FF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14:paraId="704B4BE7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13ABCFA3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414962D4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0F67C9BE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1D7C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14:paraId="1C9C11E8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67A223" w14:textId="025884FD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6778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5D5602C3" w14:textId="37D77808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3B9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47B4E7A7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- обычные (традиционные), светильники,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2591C8DC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64D35917" w14:textId="42FBBC54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0C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79EEEF52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</w:t>
      </w:r>
      <w:r w:rsidR="000237EB"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6018F2" w14:textId="563166A0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7B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14:paraId="27A9D50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14:paraId="395D6014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4E3BBB80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14:paraId="64950E57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45540E93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14:paraId="44BFF79E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138B368D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5EB8840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14:paraId="67AD10D3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14:paraId="756B4F28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14:paraId="30C8AFF0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E124E26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14:paraId="416049DE" w14:textId="61AD53D9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C47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3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размещении уличной мебели допускается:</w:t>
      </w:r>
    </w:p>
    <w:p w14:paraId="25FEA61D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2859AD31" w14:textId="0F5116C0" w:rsidR="005F3B7F" w:rsidRPr="001D7C62" w:rsidRDefault="005F3B7F" w:rsidP="00063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13560C24" w14:textId="110C4C42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14:paraId="671C84A9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4C1A4174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14:paraId="264DD4DC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14:paraId="12EBCDF9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14:paraId="7B4978F5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14:paraId="4CB2555A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14:paraId="70812B65" w14:textId="7D2B7206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247B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87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пешеходных зон и коммуникаций допускается использовать следующие типы малых архитектурных форм:</w:t>
      </w:r>
    </w:p>
    <w:p w14:paraId="266AA965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64F14A27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14:paraId="17B6986E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14:paraId="212CA3FF" w14:textId="75CDC60B" w:rsidR="005F3B7F" w:rsidRPr="001D7C62" w:rsidRDefault="008A43B2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r w:rsidR="005F3B7F"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14:paraId="3D096905" w14:textId="3DA9F2CB" w:rsidR="005F3B7F" w:rsidRPr="001D7C62" w:rsidRDefault="008A43B2" w:rsidP="00F87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F3B7F"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) урны.</w:t>
      </w:r>
    </w:p>
    <w:p w14:paraId="2D0EBB5C" w14:textId="76B42D76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684D3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29368A65" w14:textId="4C306B1F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F57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4D3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2C681398" w14:textId="7BEAABC3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B79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18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благоустройства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устанавливаться ограждения.</w:t>
      </w:r>
    </w:p>
    <w:p w14:paraId="2FC46BF6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1D6E899F" w14:textId="5F8572FA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B10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0C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34A256A7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1D7C6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52E31FDB" w14:textId="1E1056C4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026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58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6E49F091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259EECFA" w14:textId="10EAC128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58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5CF607DD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65988957" w14:textId="120CDDCD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B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27D9C991" w14:textId="2B5E9D7E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05E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6F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24C08ADE" w14:textId="2654A246" w:rsidR="005F3B7F" w:rsidRPr="001D7C62" w:rsidRDefault="005F3B7F" w:rsidP="00A126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099C2332" w14:textId="12CDC86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16F03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элемента. </w:t>
      </w:r>
    </w:p>
    <w:p w14:paraId="00F0C709" w14:textId="3D3B5D98" w:rsidR="00F14577" w:rsidRDefault="005F3B7F" w:rsidP="00F82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E42D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1214A6C3" w14:textId="0DD59A16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71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3D4E4E79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00254450" w14:textId="77777777" w:rsidR="005F3B7F" w:rsidRPr="001D7C62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14:paraId="03D9A037" w14:textId="77777777" w:rsidR="00D13E88" w:rsidRPr="00714007" w:rsidRDefault="00D13E88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8ADEB7" w14:textId="77777777" w:rsidR="005F3B7F" w:rsidRPr="001D7C62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D13E88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8.</w:t>
      </w:r>
      <w:r w:rsidRPr="001D7C62">
        <w:rPr>
          <w:rFonts w:ascii="Times New Roman" w:hAnsi="Times New Roman" w:cs="Times New Roman"/>
          <w:i w:val="0"/>
          <w:color w:val="000000" w:themeColor="text1"/>
        </w:rPr>
        <w:t xml:space="preserve"> Организация пешеходных коммуникаций, в том числе тротуаров, аллей, дорожек, тропинок</w:t>
      </w:r>
    </w:p>
    <w:p w14:paraId="7F8ED04B" w14:textId="77777777"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24D9C7D5" w14:textId="77777777"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51D3F026" w14:textId="77777777" w:rsidR="005F3B7F" w:rsidRPr="001D7C62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62">
        <w:rPr>
          <w:rFonts w:ascii="Times New Roman" w:hAnsi="Times New Roman" w:cs="Times New Roman"/>
          <w:color w:val="000000" w:themeColor="text1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23D2F6A9" w14:textId="5FF51ED9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D05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С целью создания комфортной среды для пешеходов пешеходные коммуникации, возможно, озеленять путем использования различных видов зеленых насаждений.</w:t>
      </w:r>
    </w:p>
    <w:p w14:paraId="6F4D67CA" w14:textId="18E2C80B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64E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основных пешеходных коммуникаций допускается использовать твердые виды покрытия.</w:t>
      </w:r>
    </w:p>
    <w:p w14:paraId="0793ABA5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472C84C6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11EE83BD" w14:textId="729B386F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64E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создании второстепенных пешеходных коммуникаций допускается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использовать различные виды покрытия:</w:t>
      </w:r>
    </w:p>
    <w:p w14:paraId="06409B0B" w14:textId="1FCE620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садов населенного пункта разрешается устраивать с твердыми видами покрытия и элементами сопряжения поверхностей;</w:t>
      </w:r>
    </w:p>
    <w:p w14:paraId="77889D01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4EFC2F6A" w14:textId="7927F3D9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253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7E98FECF" w14:textId="6B3B1D28" w:rsidR="005F3B7F" w:rsidRPr="000237EB" w:rsidRDefault="005F3B7F" w:rsidP="007A400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5C051C9D" w14:textId="16F0BB8D" w:rsidR="005F3B7F" w:rsidRPr="000237EB" w:rsidRDefault="005F3B7F" w:rsidP="006B56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6507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Для проектирования и (или) благоустройства пешеходной зоны возможно проведение осмотра территории,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428CA9E0" w14:textId="1F6EC5A4" w:rsidR="000C5E11" w:rsidRPr="00714007" w:rsidRDefault="00FD3B6A" w:rsidP="00FD3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D27B2E" w14:textId="0F05266B"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C5E11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9.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Обустройство территории </w:t>
      </w:r>
      <w:r w:rsidR="00692797">
        <w:rPr>
          <w:rFonts w:ascii="Times New Roman" w:hAnsi="Times New Roman" w:cs="Times New Roman"/>
          <w:i w:val="0"/>
          <w:color w:val="000000" w:themeColor="text1"/>
        </w:rPr>
        <w:t>округа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в целях обеспечения беспрепятственного передвижения по ней инвалидов и других маломобильных групп населения</w:t>
      </w:r>
    </w:p>
    <w:p w14:paraId="47CC4C48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03974552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осуществляются, в том числе при новом строительстве в соответствии с утвержденной проектной документацией.</w:t>
      </w:r>
    </w:p>
    <w:p w14:paraId="5D4B0220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219D6D54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2F77F1FA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278AE215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16100670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7FD3C31C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79F113DC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мнемосхемах может размещаться,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0F8819F7" w14:textId="0D117AEA" w:rsidR="000C5E11" w:rsidRDefault="005F3B7F" w:rsidP="00BC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72A519B4" w14:textId="77777777" w:rsidR="00256532" w:rsidRPr="0028200A" w:rsidRDefault="00256532" w:rsidP="00BC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2591E3" w14:textId="77777777"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0C5E11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10.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Детские и спортивные площадки.</w:t>
      </w:r>
    </w:p>
    <w:p w14:paraId="7D5A909F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166B17D4" w14:textId="2D70E8A4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размещаться, в том числе площадки следующих видов:</w:t>
      </w:r>
    </w:p>
    <w:p w14:paraId="257DE16E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14:paraId="693E0263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14:paraId="0AEE9078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14:paraId="7D2912C6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14:paraId="2BC22533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14:paraId="5219E553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- площадки для занятий активными видами спорта, в том числе скейт-площадки.</w:t>
      </w:r>
    </w:p>
    <w:p w14:paraId="467F8C26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10.3. При планировании размеров площадок (функциональных зон площадок) следует учитывать:</w:t>
      </w:r>
    </w:p>
    <w:p w14:paraId="26307655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14:paraId="2C385D44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14:paraId="095ED100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14:paraId="15849191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14:paraId="19D133BB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14:paraId="09BA4E6D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14:paraId="4B5F55A2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10.4. Планирование функционала и (или) функциональных зон площадок необходимо осуществлять с учетом:</w:t>
      </w:r>
    </w:p>
    <w:p w14:paraId="2364FDDF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14:paraId="746C1B91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14:paraId="726A756C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792791DD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14:paraId="7E13BF32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569AE15E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14:paraId="0EC4A4E6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14:paraId="28F6C58D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1E057C54" w14:textId="22A44BA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создания условий доступности площадок для всех жителей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маломобильные группы населения;</w:t>
      </w:r>
    </w:p>
    <w:p w14:paraId="537F6EA4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14:paraId="5AC47865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10.5.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30 м, от улиц с напряжённым движением транспорта – не менее 50 м. </w:t>
      </w:r>
    </w:p>
    <w:p w14:paraId="3E4BAD55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78456C45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1A577D78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14:paraId="29751560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0BC1C0DF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10.6.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2310D8F2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7C4B0D09" w14:textId="2B5FF864"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416E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6B305863" w14:textId="77777777" w:rsidR="006D0913" w:rsidRPr="00F513E9" w:rsidRDefault="006D0913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3FFC71" w14:textId="77777777"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6D0913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11</w:t>
      </w:r>
      <w:r w:rsidRPr="000237EB">
        <w:rPr>
          <w:rFonts w:ascii="Times New Roman" w:hAnsi="Times New Roman" w:cs="Times New Roman"/>
          <w:i w:val="0"/>
          <w:color w:val="000000" w:themeColor="text1"/>
        </w:rPr>
        <w:t>. Парковки (парковочные места)</w:t>
      </w:r>
    </w:p>
    <w:p w14:paraId="3FC463BA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6C32A6E4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6E396E3D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11.3. На общественных и дворовых территориях населенного пункта могут размещаться, в том числе площадки автостоянок и парковок следующих видов:</w:t>
      </w:r>
    </w:p>
    <w:p w14:paraId="2C470C47" w14:textId="0A35D344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3CAECBD9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необходимости, обустроенные и оборудованные, являющееся,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18CF0552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прочие автомобильные стоянки (грузовые, перехватывающие и др.) в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специально выделенных и обозначенных знаками и (или) разметкой местах.</w:t>
      </w:r>
    </w:p>
    <w:p w14:paraId="590BEB30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79CBB1A5" w14:textId="22FF67A1"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3A64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4FA79341" w14:textId="77777777" w:rsidR="00B24256" w:rsidRPr="00DC1F61" w:rsidRDefault="00B24256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6AFA42" w14:textId="77777777"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B24256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12.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Площадки для выгула животных</w:t>
      </w:r>
    </w:p>
    <w:p w14:paraId="210F7E6F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14:paraId="6A723499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3A58CE57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7BF0A3A3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0237E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14:paraId="59C2A1B8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29D5C0F6" w14:textId="77777777" w:rsidR="0047682D" w:rsidRPr="00714007" w:rsidRDefault="0047682D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9C8F95" w14:textId="77777777" w:rsidR="005F3B7F" w:rsidRPr="000237EB" w:rsidRDefault="005F3B7F" w:rsidP="00796930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47682D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13.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Посадка зелёных насаждений</w:t>
      </w:r>
    </w:p>
    <w:p w14:paraId="1B3CEFBE" w14:textId="6640CCC9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Вертикальная планировка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0BC610BC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4DB747BC" w14:textId="43D61B1E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CA1A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посадке зелёных насаждений не допускается:</w:t>
      </w:r>
    </w:p>
    <w:p w14:paraId="0B47E538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14:paraId="60315ABA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14:paraId="6072730D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21B49FA1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14:paraId="295C982A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60465155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2 метров до мачт и опор осветительной сети, мостовых опор и эстакад;</w:t>
      </w:r>
    </w:p>
    <w:p w14:paraId="04AB0E10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посадка деревьев на расстоянии ближе 1,5 метров до подземных сетей газопровода, канализации;</w:t>
      </w:r>
    </w:p>
    <w:p w14:paraId="314729AB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14:paraId="12166542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14:paraId="00374A2E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0C999771" w14:textId="0A3F610E" w:rsidR="005F3B7F" w:rsidRPr="000237EB" w:rsidRDefault="005F3B7F" w:rsidP="0022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1296A667" w14:textId="6EA52261" w:rsidR="005F3B7F" w:rsidRPr="000237EB" w:rsidRDefault="005F3B7F" w:rsidP="009C5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9F74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387A85CD" w14:textId="625CF4F5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401F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 При организации озеленения следует сохранять существующие ландшафты.</w:t>
      </w:r>
    </w:p>
    <w:p w14:paraId="4F6BCEC8" w14:textId="33575112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озеленения допускается использовать преимущественно многолетние виды и сорта растений, произрастающие на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нуждающиеся в специальном укрытии в зимний период.</w:t>
      </w:r>
    </w:p>
    <w:p w14:paraId="75E8A92B" w14:textId="7C497EC0" w:rsidR="005F3B7F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3CB34AC8" w14:textId="77777777" w:rsidR="00B610EA" w:rsidRPr="00414A5C" w:rsidRDefault="00B610EA" w:rsidP="006336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4"/>
    <w:p w14:paraId="5157A00B" w14:textId="7ADDF0F2"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</w:pPr>
      <w:r w:rsidRPr="00B610EA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Глава 1</w:t>
      </w:r>
      <w:r w:rsidR="006336E6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4</w:t>
      </w:r>
      <w:r w:rsidRPr="00B610EA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.</w:t>
      </w:r>
      <w:r w:rsidRPr="000237EB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 xml:space="preserve"> Мероприятия по выявлению ядовитых и вредных растений, борьбе с ними, локализации, ликвидации их очагов</w:t>
      </w:r>
    </w:p>
    <w:p w14:paraId="29A3A7C7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15.1. Мероприятия по выявлению ядовитых и вредных растений, борьбе с ними, локализации, ликвидации их очагов осуществляются:</w:t>
      </w:r>
    </w:p>
    <w:p w14:paraId="066858B6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6C1FE24E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1E39C047" w14:textId="1C3A5064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уполномоченным органом на озелененных территориях общего пользования, в границах дорог общего пользования местного значения </w:t>
      </w:r>
      <w:r w:rsidR="00692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сведения о которых внесены в реестр муниципального имущества </w:t>
      </w:r>
      <w:r w:rsidR="00692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89213AD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070989F3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Мероприятия по выявлению ядовитых и вредных растений и борьбе с ними осуществляют лица, указанные в абзацах втором — пятом настоящего пункта, а </w:t>
      </w: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13FDE84D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15.2. В целях своевременного выявления ядовитых и вредных растений лица, указанные в абзацах втором — пятом пункта 15.1 настоящих Правил, собственными силами либо с привлечением третьих лиц (в том числе специализированной организации):</w:t>
      </w:r>
    </w:p>
    <w:p w14:paraId="0EC58E38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проводят систематические обследования территорий;</w:t>
      </w:r>
    </w:p>
    <w:p w14:paraId="4BEDAF51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проводят фитосанитарные мероприятия по локализации и ликвидации ядовитых и вредных растений.</w:t>
      </w:r>
    </w:p>
    <w:p w14:paraId="786BA05F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15.3. Лица, указанные в пункте 15.1 настоящих Правил, принимают меры по защите от зарастания ядовитыми и вредными растениями и своевременному проведению покоса и мероприятий по их удалению.</w:t>
      </w:r>
    </w:p>
    <w:p w14:paraId="53F45692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15.4. Лица, указанные в пункте 15.1 настоящих Правил, обязаны проводить мероприятия по удалению борщевика Сосновского.</w:t>
      </w:r>
    </w:p>
    <w:p w14:paraId="5FA9F4D5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16226866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14:paraId="410BBC70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14:paraId="7A48F50B" w14:textId="03E083B2" w:rsidR="005F3B7F" w:rsidRDefault="005F3B7F" w:rsidP="00796930">
      <w:pPr>
        <w:pStyle w:val="afc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237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 - обработка почвы, посев многолетних трав.</w:t>
      </w:r>
    </w:p>
    <w:p w14:paraId="5728F33E" w14:textId="77777777" w:rsidR="00D81810" w:rsidRPr="00F55476" w:rsidRDefault="00D81810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ED9776" w14:textId="77777777"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D81810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Глава 16. </w:t>
      </w:r>
      <w:r w:rsidRPr="000237EB">
        <w:rPr>
          <w:rFonts w:ascii="Times New Roman" w:hAnsi="Times New Roman" w:cs="Times New Roman"/>
          <w:i w:val="0"/>
          <w:color w:val="000000" w:themeColor="text1"/>
        </w:rPr>
        <w:t>Места (площадки) накопления твердых коммунальных отходов</w:t>
      </w:r>
    </w:p>
    <w:p w14:paraId="44D87C6F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Смоленской области, в соответствии с территориальной схемой обращения с отходами Смоленской области, утверждаемой приказом начальника Департамента Смоленской области по природным ресурсам и экологии от 11.11.2021 №0461/0103.</w:t>
      </w:r>
    </w:p>
    <w:p w14:paraId="402A7DC0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14:paraId="3926F6E8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26DAF90D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14:paraId="3991283D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14:paraId="10C16EB3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67C087E4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16.3. Контейнерные площадки независимо от видов мусоросборников (контейнеров и бункеров) должны иметь подъездной путь, твердое (асфальтовое, </w:t>
      </w: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602A1EE0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4AEF6A8A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5DD710F0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1EB1BB1B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2363AE36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Pr="000237EB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21F1852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0" w:name="_Hlk67486644"/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0"/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DF4DF4D" w14:textId="77777777" w:rsidR="005F3B7F" w:rsidRPr="000237EB" w:rsidRDefault="005F3B7F" w:rsidP="00796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038EA896" w14:textId="65244BCF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8417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12E63E96" w14:textId="4B9F0AA6" w:rsidR="005F3B7F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AC58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Накопление отработанных ртутьсодержащих ламп производится отдельно от других видов отходов в соответствии с </w:t>
      </w:r>
      <w:r w:rsidRPr="00023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FF5DA3" w14:textId="77777777" w:rsidR="007258EC" w:rsidRPr="003D0FCE" w:rsidRDefault="007258EC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FBCDE5" w14:textId="77777777" w:rsidR="005F3B7F" w:rsidRPr="000237EB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7258EC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17.</w:t>
      </w:r>
      <w:r w:rsidRPr="000237EB">
        <w:rPr>
          <w:rFonts w:ascii="Times New Roman" w:hAnsi="Times New Roman" w:cs="Times New Roman"/>
          <w:i w:val="0"/>
          <w:color w:val="000000" w:themeColor="text1"/>
        </w:rPr>
        <w:t xml:space="preserve"> Выпас и прогон сельскохозяйственных животных</w:t>
      </w:r>
    </w:p>
    <w:p w14:paraId="48169605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258610C4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233DE59A" w14:textId="6E260D95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r w:rsidR="00B11824"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выпас,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189E19D8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04521F3B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17.3. Во всех случаях, предусмотренных пунктами 17.1 и 17.2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5D84D0E8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17.4. В случае выпаса без выгона на пастбище прогон сельскохозяйственных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4B4F3025" w14:textId="77777777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17.5.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37F6C971" w14:textId="198A894D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</w:t>
      </w:r>
      <w:r w:rsidR="0049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временем и маршрутами прогона сельскохозяйственных животных.</w:t>
      </w:r>
    </w:p>
    <w:p w14:paraId="119AD144" w14:textId="2C5E134A" w:rsidR="005F3B7F" w:rsidRPr="000237EB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17.6. Даты начала и окончания выпаса в поселении, маршруты и время прогона и выпаса сельскохозяйственных животных по территории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постановлением Администрации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158BD30" w14:textId="473C05D0" w:rsidR="005F3B7F" w:rsidRPr="000237EB" w:rsidRDefault="005F3B7F" w:rsidP="008D71F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445E97A7" w14:textId="058940E9" w:rsidR="005F3B7F" w:rsidRDefault="005F3B7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7D8BE935" w14:textId="77777777" w:rsidR="003D6DBF" w:rsidRPr="00556027" w:rsidRDefault="003D6DBF" w:rsidP="00796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88941E" w14:textId="3697107A" w:rsidR="00B132E4" w:rsidRDefault="00B132E4" w:rsidP="00B132E4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      </w:t>
      </w:r>
      <w:r w:rsidR="00CF367F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   </w:t>
      </w:r>
      <w:r w:rsidR="005F3B7F" w:rsidRPr="00F465D9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Глава 18.</w:t>
      </w:r>
      <w:r w:rsidR="005F3B7F" w:rsidRPr="000237EB">
        <w:rPr>
          <w:rFonts w:ascii="Times New Roman" w:hAnsi="Times New Roman" w:cs="Times New Roman"/>
          <w:i w:val="0"/>
          <w:color w:val="000000" w:themeColor="text1"/>
        </w:rPr>
        <w:t xml:space="preserve"> Праздничное оформление территории </w:t>
      </w:r>
      <w:r w:rsidR="00E77ECF">
        <w:rPr>
          <w:rFonts w:ascii="Times New Roman" w:hAnsi="Times New Roman" w:cs="Times New Roman"/>
          <w:i w:val="0"/>
          <w:color w:val="000000" w:themeColor="text1"/>
        </w:rPr>
        <w:t>муниципального округа</w:t>
      </w:r>
    </w:p>
    <w:p w14:paraId="41AA64F0" w14:textId="753E9DD6" w:rsidR="005F3B7F" w:rsidRPr="00B132E4" w:rsidRDefault="005F3B7F" w:rsidP="00B132E4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18.1. Праздничное и (или) тематическое оформление территории </w:t>
      </w:r>
      <w:r w:rsidR="00692797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>округа</w:t>
      </w: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40EF1CA3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18.2. В перечень объектов праздничного оформления могут включаться:</w:t>
      </w:r>
    </w:p>
    <w:p w14:paraId="302A5DB3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14:paraId="6459769D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14:paraId="57285607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14:paraId="41792116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5EF71AF6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8D244A1" w14:textId="77777777" w:rsidR="005F3B7F" w:rsidRPr="000237EB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18.3. К элементам праздничного оформления относятся:</w:t>
      </w:r>
    </w:p>
    <w:p w14:paraId="459FB898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7EB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</w:t>
      </w: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ом числе с нанесенными на их поверхности графическими изображениями;</w:t>
      </w:r>
    </w:p>
    <w:p w14:paraId="1B796C79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1C431BDA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55902F05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праздничное освещение (иллюминация) улиц, площадей, фасадов зданий и сооружений, в том числе:</w:t>
      </w:r>
    </w:p>
    <w:p w14:paraId="1768AED5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14:paraId="2607D6F4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14:paraId="15CE239D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2038F0C4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14:paraId="4379418E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14:paraId="1DD4C0D3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05F62923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14:paraId="4F94C5F5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14:paraId="197B2238" w14:textId="77777777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23DC8C7F" w14:textId="17399B74" w:rsidR="005F3B7F" w:rsidRPr="008671B2" w:rsidRDefault="005F3B7F" w:rsidP="00796930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Для праздничного оформления </w:t>
      </w:r>
      <w:r w:rsidR="0069279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2922CFA9" w14:textId="77777777" w:rsidR="00506535" w:rsidRDefault="005F3B7F" w:rsidP="00506535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671B2">
        <w:rPr>
          <w:rFonts w:ascii="Times New Roman" w:hAnsi="Times New Roman" w:cs="Times New Roman"/>
          <w:color w:val="000000" w:themeColor="text1"/>
          <w:sz w:val="28"/>
          <w:szCs w:val="28"/>
        </w:rPr>
        <w:t>18.5.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67396BFA" w14:textId="39C3D72E" w:rsidR="0088169D" w:rsidRPr="000237EB" w:rsidRDefault="00680736" w:rsidP="00506535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CA083D" w14:textId="77777777" w:rsidR="005F3B7F" w:rsidRPr="0088169D" w:rsidRDefault="005F3B7F" w:rsidP="00796930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B132E4"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t xml:space="preserve">Глава 19. </w:t>
      </w:r>
      <w:r w:rsidRPr="0088169D">
        <w:rPr>
          <w:rFonts w:ascii="Times New Roman" w:hAnsi="Times New Roman" w:cs="Times New Roman"/>
          <w:i w:val="0"/>
          <w:color w:val="000000" w:themeColor="text1"/>
        </w:rPr>
        <w:t>Ответственность за нарушение Правил</w:t>
      </w:r>
    </w:p>
    <w:p w14:paraId="40AB0672" w14:textId="77777777" w:rsidR="005F3B7F" w:rsidRPr="000237EB" w:rsidRDefault="005F3B7F" w:rsidP="0079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19.1.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Pr="000237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37EB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14:paraId="66EA3D87" w14:textId="7466F4C7"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="00931B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37EB">
        <w:rPr>
          <w:rFonts w:ascii="Times New Roman" w:hAnsi="Times New Roman" w:cs="Times New Roman"/>
          <w:color w:val="000000"/>
          <w:sz w:val="28"/>
          <w:szCs w:val="28"/>
        </w:rPr>
        <w:t>. Одним из механизмов контроля за соблюдением Правил является общественный контроль.</w:t>
      </w:r>
    </w:p>
    <w:p w14:paraId="4347618C" w14:textId="77777777"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14:paraId="61FEE146" w14:textId="77777777" w:rsidR="005F3B7F" w:rsidRPr="000237EB" w:rsidRDefault="005F3B7F" w:rsidP="00796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7EB">
        <w:rPr>
          <w:rFonts w:ascii="Times New Roman" w:hAnsi="Times New Roman" w:cs="Times New Roman"/>
          <w:color w:val="000000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14:paraId="0A152189" w14:textId="77777777" w:rsidR="005F3B7F" w:rsidRPr="000237EB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B435D8" w14:textId="5EE36BDC" w:rsidR="005F3B7F" w:rsidRDefault="005F3B7F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DCFB5" w14:textId="0806251B" w:rsidR="00115151" w:rsidRDefault="00115151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A21D2" w14:textId="5B806B26" w:rsidR="00115151" w:rsidRDefault="00115151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9B865D" w14:textId="317E9DC4" w:rsidR="00115151" w:rsidRDefault="00115151" w:rsidP="00796930">
      <w:pPr>
        <w:pStyle w:val="af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5151" w:rsidSect="00DE1CCE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DFE6" w14:textId="77777777" w:rsidR="001A7402" w:rsidRDefault="001A7402" w:rsidP="004712AD">
      <w:pPr>
        <w:spacing w:after="0" w:line="240" w:lineRule="auto"/>
      </w:pPr>
      <w:r>
        <w:separator/>
      </w:r>
    </w:p>
  </w:endnote>
  <w:endnote w:type="continuationSeparator" w:id="0">
    <w:p w14:paraId="035980A5" w14:textId="77777777" w:rsidR="001A7402" w:rsidRDefault="001A7402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3322" w14:textId="77777777" w:rsidR="001A7402" w:rsidRDefault="001A7402" w:rsidP="004712AD">
      <w:pPr>
        <w:spacing w:after="0" w:line="240" w:lineRule="auto"/>
      </w:pPr>
      <w:r>
        <w:separator/>
      </w:r>
    </w:p>
  </w:footnote>
  <w:footnote w:type="continuationSeparator" w:id="0">
    <w:p w14:paraId="2C91F3F1" w14:textId="77777777" w:rsidR="001A7402" w:rsidRDefault="001A7402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D24F00" w14:textId="77777777" w:rsidR="005F3B7F" w:rsidRPr="00840D7F" w:rsidRDefault="005F3B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7A04FA">
          <w:rPr>
            <w:rFonts w:ascii="Times New Roman" w:hAnsi="Times New Roman" w:cs="Times New Roman"/>
            <w:noProof/>
          </w:rPr>
          <w:t>55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7E2D966D" w14:textId="77777777" w:rsidR="005F3B7F" w:rsidRDefault="005F3B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A72B8"/>
    <w:multiLevelType w:val="hybridMultilevel"/>
    <w:tmpl w:val="A36AC710"/>
    <w:lvl w:ilvl="0" w:tplc="85964B2E">
      <w:start w:val="1"/>
      <w:numFmt w:val="decimal"/>
      <w:lvlText w:val="%1."/>
      <w:lvlJc w:val="left"/>
      <w:pPr>
        <w:ind w:left="85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86B64"/>
    <w:multiLevelType w:val="hybridMultilevel"/>
    <w:tmpl w:val="6DBA04A8"/>
    <w:lvl w:ilvl="0" w:tplc="E95C2C9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6D4BB8"/>
    <w:multiLevelType w:val="hybridMultilevel"/>
    <w:tmpl w:val="6586382E"/>
    <w:lvl w:ilvl="0" w:tplc="60E0FE88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421E73"/>
    <w:multiLevelType w:val="hybridMultilevel"/>
    <w:tmpl w:val="A27A8BAC"/>
    <w:lvl w:ilvl="0" w:tplc="752ED9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F053BFC"/>
    <w:multiLevelType w:val="hybridMultilevel"/>
    <w:tmpl w:val="4A5617A2"/>
    <w:lvl w:ilvl="0" w:tplc="3E34DE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2A3A"/>
    <w:multiLevelType w:val="hybridMultilevel"/>
    <w:tmpl w:val="FB6E2F40"/>
    <w:lvl w:ilvl="0" w:tplc="F034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8"/>
  </w:num>
  <w:num w:numId="5">
    <w:abstractNumId w:val="11"/>
  </w:num>
  <w:num w:numId="6">
    <w:abstractNumId w:val="22"/>
  </w:num>
  <w:num w:numId="7">
    <w:abstractNumId w:val="21"/>
  </w:num>
  <w:num w:numId="8">
    <w:abstractNumId w:val="4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5"/>
  </w:num>
  <w:num w:numId="19">
    <w:abstractNumId w:val="1"/>
  </w:num>
  <w:num w:numId="20">
    <w:abstractNumId w:val="20"/>
  </w:num>
  <w:num w:numId="21">
    <w:abstractNumId w:val="16"/>
  </w:num>
  <w:num w:numId="22">
    <w:abstractNumId w:val="6"/>
  </w:num>
  <w:num w:numId="23">
    <w:abstractNumId w:val="15"/>
  </w:num>
  <w:num w:numId="24">
    <w:abstractNumId w:val="14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568"/>
    <w:rsid w:val="00001325"/>
    <w:rsid w:val="0000134B"/>
    <w:rsid w:val="00003B37"/>
    <w:rsid w:val="0000570F"/>
    <w:rsid w:val="00006356"/>
    <w:rsid w:val="000073B0"/>
    <w:rsid w:val="000148D8"/>
    <w:rsid w:val="00014D00"/>
    <w:rsid w:val="00021AA0"/>
    <w:rsid w:val="000237EB"/>
    <w:rsid w:val="000319D2"/>
    <w:rsid w:val="00040192"/>
    <w:rsid w:val="00042B19"/>
    <w:rsid w:val="0004331C"/>
    <w:rsid w:val="0004628C"/>
    <w:rsid w:val="00051970"/>
    <w:rsid w:val="00052962"/>
    <w:rsid w:val="000540B3"/>
    <w:rsid w:val="000576F7"/>
    <w:rsid w:val="000577E9"/>
    <w:rsid w:val="00060A99"/>
    <w:rsid w:val="00063BFA"/>
    <w:rsid w:val="00063FE4"/>
    <w:rsid w:val="00064879"/>
    <w:rsid w:val="00064EA4"/>
    <w:rsid w:val="00066161"/>
    <w:rsid w:val="00067723"/>
    <w:rsid w:val="00071034"/>
    <w:rsid w:val="00071049"/>
    <w:rsid w:val="00071BBC"/>
    <w:rsid w:val="000763D9"/>
    <w:rsid w:val="00080D50"/>
    <w:rsid w:val="000817F4"/>
    <w:rsid w:val="0008259A"/>
    <w:rsid w:val="0008795A"/>
    <w:rsid w:val="000960B2"/>
    <w:rsid w:val="00097C46"/>
    <w:rsid w:val="000A27E7"/>
    <w:rsid w:val="000A4170"/>
    <w:rsid w:val="000B19C1"/>
    <w:rsid w:val="000B1C6C"/>
    <w:rsid w:val="000B2841"/>
    <w:rsid w:val="000B37C8"/>
    <w:rsid w:val="000B49C0"/>
    <w:rsid w:val="000B57CB"/>
    <w:rsid w:val="000C1BD0"/>
    <w:rsid w:val="000C1FF9"/>
    <w:rsid w:val="000C5E11"/>
    <w:rsid w:val="000C703F"/>
    <w:rsid w:val="000D3DBA"/>
    <w:rsid w:val="000D4B61"/>
    <w:rsid w:val="000D50E8"/>
    <w:rsid w:val="000D6E43"/>
    <w:rsid w:val="000E2D5C"/>
    <w:rsid w:val="000E42D7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151"/>
    <w:rsid w:val="001153DE"/>
    <w:rsid w:val="001306F3"/>
    <w:rsid w:val="00133F2B"/>
    <w:rsid w:val="001357A4"/>
    <w:rsid w:val="001372D3"/>
    <w:rsid w:val="0014217B"/>
    <w:rsid w:val="0014330C"/>
    <w:rsid w:val="001439A2"/>
    <w:rsid w:val="001449AB"/>
    <w:rsid w:val="001459EE"/>
    <w:rsid w:val="001542F3"/>
    <w:rsid w:val="00160D16"/>
    <w:rsid w:val="00164CAB"/>
    <w:rsid w:val="00166599"/>
    <w:rsid w:val="00170028"/>
    <w:rsid w:val="001711B3"/>
    <w:rsid w:val="00171FDC"/>
    <w:rsid w:val="00176455"/>
    <w:rsid w:val="00182F3E"/>
    <w:rsid w:val="00184719"/>
    <w:rsid w:val="00193FD2"/>
    <w:rsid w:val="001A1039"/>
    <w:rsid w:val="001A15B7"/>
    <w:rsid w:val="001A22C4"/>
    <w:rsid w:val="001A51CE"/>
    <w:rsid w:val="001A7030"/>
    <w:rsid w:val="001A7402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D7C62"/>
    <w:rsid w:val="001E2BA1"/>
    <w:rsid w:val="001E31C4"/>
    <w:rsid w:val="001F31D6"/>
    <w:rsid w:val="001F4160"/>
    <w:rsid w:val="001F5900"/>
    <w:rsid w:val="001F5C33"/>
    <w:rsid w:val="00200FCD"/>
    <w:rsid w:val="00201BCF"/>
    <w:rsid w:val="00204476"/>
    <w:rsid w:val="00216166"/>
    <w:rsid w:val="00222594"/>
    <w:rsid w:val="00224B59"/>
    <w:rsid w:val="0023411D"/>
    <w:rsid w:val="00235380"/>
    <w:rsid w:val="00237BEE"/>
    <w:rsid w:val="00245003"/>
    <w:rsid w:val="00247946"/>
    <w:rsid w:val="0025063B"/>
    <w:rsid w:val="00251C98"/>
    <w:rsid w:val="00256532"/>
    <w:rsid w:val="00260ED6"/>
    <w:rsid w:val="002645A8"/>
    <w:rsid w:val="00264DFF"/>
    <w:rsid w:val="002658A2"/>
    <w:rsid w:val="00271572"/>
    <w:rsid w:val="0027300A"/>
    <w:rsid w:val="002744F9"/>
    <w:rsid w:val="00274B72"/>
    <w:rsid w:val="00276B12"/>
    <w:rsid w:val="0028159F"/>
    <w:rsid w:val="0028200A"/>
    <w:rsid w:val="00285180"/>
    <w:rsid w:val="0028670A"/>
    <w:rsid w:val="002902E1"/>
    <w:rsid w:val="00290979"/>
    <w:rsid w:val="0029126D"/>
    <w:rsid w:val="00294D45"/>
    <w:rsid w:val="0029588B"/>
    <w:rsid w:val="0029783F"/>
    <w:rsid w:val="002A0A2B"/>
    <w:rsid w:val="002A3F61"/>
    <w:rsid w:val="002A4D41"/>
    <w:rsid w:val="002B20F5"/>
    <w:rsid w:val="002B4E61"/>
    <w:rsid w:val="002B5F8A"/>
    <w:rsid w:val="002C33FB"/>
    <w:rsid w:val="002D2AD8"/>
    <w:rsid w:val="002D3C22"/>
    <w:rsid w:val="002E002E"/>
    <w:rsid w:val="002E3F42"/>
    <w:rsid w:val="002E7E1B"/>
    <w:rsid w:val="002F0A67"/>
    <w:rsid w:val="002F69B1"/>
    <w:rsid w:val="0030254F"/>
    <w:rsid w:val="00302E5C"/>
    <w:rsid w:val="003032B1"/>
    <w:rsid w:val="00306D54"/>
    <w:rsid w:val="00311F7D"/>
    <w:rsid w:val="00321545"/>
    <w:rsid w:val="0032741A"/>
    <w:rsid w:val="00331E99"/>
    <w:rsid w:val="00346AB2"/>
    <w:rsid w:val="00350754"/>
    <w:rsid w:val="003524E2"/>
    <w:rsid w:val="0035562A"/>
    <w:rsid w:val="00356E0C"/>
    <w:rsid w:val="0036353E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4C9B"/>
    <w:rsid w:val="003A646A"/>
    <w:rsid w:val="003A66B6"/>
    <w:rsid w:val="003B240B"/>
    <w:rsid w:val="003B3CE2"/>
    <w:rsid w:val="003B3FC2"/>
    <w:rsid w:val="003B66A5"/>
    <w:rsid w:val="003C3942"/>
    <w:rsid w:val="003C4B34"/>
    <w:rsid w:val="003C606B"/>
    <w:rsid w:val="003D0EF4"/>
    <w:rsid w:val="003D0FCE"/>
    <w:rsid w:val="003D357D"/>
    <w:rsid w:val="003D3A5A"/>
    <w:rsid w:val="003D3FC1"/>
    <w:rsid w:val="003D5BF4"/>
    <w:rsid w:val="003D63B9"/>
    <w:rsid w:val="003D6DBF"/>
    <w:rsid w:val="003D7A96"/>
    <w:rsid w:val="003E0B9F"/>
    <w:rsid w:val="003E1F8D"/>
    <w:rsid w:val="003E2896"/>
    <w:rsid w:val="003E2F78"/>
    <w:rsid w:val="003E593F"/>
    <w:rsid w:val="003E7042"/>
    <w:rsid w:val="003F109E"/>
    <w:rsid w:val="003F4271"/>
    <w:rsid w:val="00401F96"/>
    <w:rsid w:val="0040268D"/>
    <w:rsid w:val="004040D7"/>
    <w:rsid w:val="0040709F"/>
    <w:rsid w:val="00410A20"/>
    <w:rsid w:val="00410F6E"/>
    <w:rsid w:val="00414A5C"/>
    <w:rsid w:val="004151AD"/>
    <w:rsid w:val="0041665C"/>
    <w:rsid w:val="00416EC1"/>
    <w:rsid w:val="00420223"/>
    <w:rsid w:val="004239B8"/>
    <w:rsid w:val="004252FD"/>
    <w:rsid w:val="004253A3"/>
    <w:rsid w:val="004270D7"/>
    <w:rsid w:val="004308AA"/>
    <w:rsid w:val="004368B2"/>
    <w:rsid w:val="00441E04"/>
    <w:rsid w:val="00445CCE"/>
    <w:rsid w:val="00447A6D"/>
    <w:rsid w:val="004518AB"/>
    <w:rsid w:val="00453D13"/>
    <w:rsid w:val="00456493"/>
    <w:rsid w:val="00467D56"/>
    <w:rsid w:val="0047015B"/>
    <w:rsid w:val="004712AD"/>
    <w:rsid w:val="0047682D"/>
    <w:rsid w:val="00483561"/>
    <w:rsid w:val="004904C8"/>
    <w:rsid w:val="004907B9"/>
    <w:rsid w:val="00491A31"/>
    <w:rsid w:val="00491FAC"/>
    <w:rsid w:val="00495626"/>
    <w:rsid w:val="00496188"/>
    <w:rsid w:val="00496BB2"/>
    <w:rsid w:val="004A106F"/>
    <w:rsid w:val="004A10B4"/>
    <w:rsid w:val="004A1556"/>
    <w:rsid w:val="004A2661"/>
    <w:rsid w:val="004B107F"/>
    <w:rsid w:val="004B1392"/>
    <w:rsid w:val="004B3F23"/>
    <w:rsid w:val="004B699E"/>
    <w:rsid w:val="004C0B18"/>
    <w:rsid w:val="004C1065"/>
    <w:rsid w:val="004C3B24"/>
    <w:rsid w:val="004C475C"/>
    <w:rsid w:val="004C517C"/>
    <w:rsid w:val="004C6D3F"/>
    <w:rsid w:val="004D0404"/>
    <w:rsid w:val="004D0EBC"/>
    <w:rsid w:val="004D3335"/>
    <w:rsid w:val="004D3892"/>
    <w:rsid w:val="004D3B79"/>
    <w:rsid w:val="004D4CB4"/>
    <w:rsid w:val="004D5C64"/>
    <w:rsid w:val="004E0BD2"/>
    <w:rsid w:val="004E5C50"/>
    <w:rsid w:val="004F1127"/>
    <w:rsid w:val="004F1986"/>
    <w:rsid w:val="004F3A0D"/>
    <w:rsid w:val="004F57AA"/>
    <w:rsid w:val="004F6485"/>
    <w:rsid w:val="005010C3"/>
    <w:rsid w:val="0050264D"/>
    <w:rsid w:val="00506535"/>
    <w:rsid w:val="00507B80"/>
    <w:rsid w:val="005158CE"/>
    <w:rsid w:val="00520857"/>
    <w:rsid w:val="005209A1"/>
    <w:rsid w:val="005213D4"/>
    <w:rsid w:val="00523989"/>
    <w:rsid w:val="00523E9F"/>
    <w:rsid w:val="00525E1B"/>
    <w:rsid w:val="00526155"/>
    <w:rsid w:val="00526C15"/>
    <w:rsid w:val="005273A7"/>
    <w:rsid w:val="00532BF8"/>
    <w:rsid w:val="00537B3D"/>
    <w:rsid w:val="00546BDB"/>
    <w:rsid w:val="00546E33"/>
    <w:rsid w:val="005509E5"/>
    <w:rsid w:val="005512E7"/>
    <w:rsid w:val="00551670"/>
    <w:rsid w:val="00553F5D"/>
    <w:rsid w:val="00554E9F"/>
    <w:rsid w:val="00556027"/>
    <w:rsid w:val="00556E48"/>
    <w:rsid w:val="00560493"/>
    <w:rsid w:val="0056092B"/>
    <w:rsid w:val="005617BA"/>
    <w:rsid w:val="00564EE6"/>
    <w:rsid w:val="00566ED9"/>
    <w:rsid w:val="005719A9"/>
    <w:rsid w:val="00571F10"/>
    <w:rsid w:val="005722C0"/>
    <w:rsid w:val="00574E78"/>
    <w:rsid w:val="0057760C"/>
    <w:rsid w:val="0057784B"/>
    <w:rsid w:val="00577E61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A33A1"/>
    <w:rsid w:val="005B0807"/>
    <w:rsid w:val="005B1640"/>
    <w:rsid w:val="005B1CBB"/>
    <w:rsid w:val="005B49CE"/>
    <w:rsid w:val="005B73E2"/>
    <w:rsid w:val="005C2AA2"/>
    <w:rsid w:val="005C3511"/>
    <w:rsid w:val="005C3BA9"/>
    <w:rsid w:val="005C4A8D"/>
    <w:rsid w:val="005C5927"/>
    <w:rsid w:val="005C59BF"/>
    <w:rsid w:val="005C6C40"/>
    <w:rsid w:val="005D08EB"/>
    <w:rsid w:val="005D18EB"/>
    <w:rsid w:val="005D2EDC"/>
    <w:rsid w:val="005D68F1"/>
    <w:rsid w:val="005D6F95"/>
    <w:rsid w:val="005E0541"/>
    <w:rsid w:val="005E2486"/>
    <w:rsid w:val="005E24B5"/>
    <w:rsid w:val="005E3DCF"/>
    <w:rsid w:val="005E66DD"/>
    <w:rsid w:val="005E7E2E"/>
    <w:rsid w:val="005F3B7F"/>
    <w:rsid w:val="005F3B9C"/>
    <w:rsid w:val="005F3C4E"/>
    <w:rsid w:val="00600D6E"/>
    <w:rsid w:val="006032E4"/>
    <w:rsid w:val="006033D7"/>
    <w:rsid w:val="0060360D"/>
    <w:rsid w:val="00610172"/>
    <w:rsid w:val="0061116E"/>
    <w:rsid w:val="00612BE5"/>
    <w:rsid w:val="00614AAF"/>
    <w:rsid w:val="00615D44"/>
    <w:rsid w:val="006179C5"/>
    <w:rsid w:val="006222FC"/>
    <w:rsid w:val="006319C5"/>
    <w:rsid w:val="006322D9"/>
    <w:rsid w:val="006336E6"/>
    <w:rsid w:val="00635195"/>
    <w:rsid w:val="00641404"/>
    <w:rsid w:val="006507BE"/>
    <w:rsid w:val="006530B7"/>
    <w:rsid w:val="006565B8"/>
    <w:rsid w:val="006613C7"/>
    <w:rsid w:val="00666FFA"/>
    <w:rsid w:val="00670F0E"/>
    <w:rsid w:val="006719DF"/>
    <w:rsid w:val="0067200A"/>
    <w:rsid w:val="00672FEC"/>
    <w:rsid w:val="00677813"/>
    <w:rsid w:val="00680736"/>
    <w:rsid w:val="00681892"/>
    <w:rsid w:val="00683FE2"/>
    <w:rsid w:val="00684427"/>
    <w:rsid w:val="0068466A"/>
    <w:rsid w:val="00684D38"/>
    <w:rsid w:val="006874E9"/>
    <w:rsid w:val="00687ACC"/>
    <w:rsid w:val="00692797"/>
    <w:rsid w:val="00695910"/>
    <w:rsid w:val="00695C36"/>
    <w:rsid w:val="006A4914"/>
    <w:rsid w:val="006A5ABC"/>
    <w:rsid w:val="006B333A"/>
    <w:rsid w:val="006B3570"/>
    <w:rsid w:val="006B3C53"/>
    <w:rsid w:val="006B56B9"/>
    <w:rsid w:val="006B79FF"/>
    <w:rsid w:val="006B7BEA"/>
    <w:rsid w:val="006C4892"/>
    <w:rsid w:val="006C79DB"/>
    <w:rsid w:val="006D08FC"/>
    <w:rsid w:val="006D0913"/>
    <w:rsid w:val="006D149A"/>
    <w:rsid w:val="006D30DC"/>
    <w:rsid w:val="006D6004"/>
    <w:rsid w:val="006E2444"/>
    <w:rsid w:val="006F212C"/>
    <w:rsid w:val="006F242A"/>
    <w:rsid w:val="006F2E6A"/>
    <w:rsid w:val="00704513"/>
    <w:rsid w:val="00706977"/>
    <w:rsid w:val="0071189E"/>
    <w:rsid w:val="00712FA2"/>
    <w:rsid w:val="00713C8D"/>
    <w:rsid w:val="00714007"/>
    <w:rsid w:val="00714438"/>
    <w:rsid w:val="00715444"/>
    <w:rsid w:val="007258EC"/>
    <w:rsid w:val="0072705C"/>
    <w:rsid w:val="00732DB5"/>
    <w:rsid w:val="00733629"/>
    <w:rsid w:val="0073387C"/>
    <w:rsid w:val="00737312"/>
    <w:rsid w:val="00740FF6"/>
    <w:rsid w:val="007426D4"/>
    <w:rsid w:val="00742BC7"/>
    <w:rsid w:val="0074471E"/>
    <w:rsid w:val="0074510C"/>
    <w:rsid w:val="00745A1C"/>
    <w:rsid w:val="007465E3"/>
    <w:rsid w:val="00747CE7"/>
    <w:rsid w:val="00750AB8"/>
    <w:rsid w:val="00751D41"/>
    <w:rsid w:val="00751EB7"/>
    <w:rsid w:val="00752CE2"/>
    <w:rsid w:val="00754657"/>
    <w:rsid w:val="00760FF0"/>
    <w:rsid w:val="00766692"/>
    <w:rsid w:val="00767DDD"/>
    <w:rsid w:val="00773FD0"/>
    <w:rsid w:val="00774306"/>
    <w:rsid w:val="00775B11"/>
    <w:rsid w:val="0078239C"/>
    <w:rsid w:val="00782B97"/>
    <w:rsid w:val="00787915"/>
    <w:rsid w:val="00793692"/>
    <w:rsid w:val="00795514"/>
    <w:rsid w:val="00795B71"/>
    <w:rsid w:val="00796930"/>
    <w:rsid w:val="007A0363"/>
    <w:rsid w:val="007A04FA"/>
    <w:rsid w:val="007A3851"/>
    <w:rsid w:val="007A400B"/>
    <w:rsid w:val="007A4102"/>
    <w:rsid w:val="007A6CD4"/>
    <w:rsid w:val="007A7CBE"/>
    <w:rsid w:val="007B052B"/>
    <w:rsid w:val="007B0F46"/>
    <w:rsid w:val="007B20D5"/>
    <w:rsid w:val="007B3CAE"/>
    <w:rsid w:val="007B3D30"/>
    <w:rsid w:val="007B5F2F"/>
    <w:rsid w:val="007B60DB"/>
    <w:rsid w:val="007C1717"/>
    <w:rsid w:val="007C1C75"/>
    <w:rsid w:val="007C3E8D"/>
    <w:rsid w:val="007C406E"/>
    <w:rsid w:val="007C4AF8"/>
    <w:rsid w:val="007C557D"/>
    <w:rsid w:val="007D1E44"/>
    <w:rsid w:val="007D6C89"/>
    <w:rsid w:val="007D6E98"/>
    <w:rsid w:val="007E0AB0"/>
    <w:rsid w:val="007E254D"/>
    <w:rsid w:val="007E343A"/>
    <w:rsid w:val="007E381F"/>
    <w:rsid w:val="007F06BB"/>
    <w:rsid w:val="007F100D"/>
    <w:rsid w:val="007F1022"/>
    <w:rsid w:val="007F13DA"/>
    <w:rsid w:val="007F202A"/>
    <w:rsid w:val="007F4728"/>
    <w:rsid w:val="007F5FEF"/>
    <w:rsid w:val="00807504"/>
    <w:rsid w:val="008107BD"/>
    <w:rsid w:val="00810869"/>
    <w:rsid w:val="00812C82"/>
    <w:rsid w:val="0082387A"/>
    <w:rsid w:val="0082506C"/>
    <w:rsid w:val="0082574E"/>
    <w:rsid w:val="00830F28"/>
    <w:rsid w:val="0083341D"/>
    <w:rsid w:val="00834B39"/>
    <w:rsid w:val="0083788D"/>
    <w:rsid w:val="00840D7F"/>
    <w:rsid w:val="0084174E"/>
    <w:rsid w:val="0084379F"/>
    <w:rsid w:val="00847707"/>
    <w:rsid w:val="00851ED3"/>
    <w:rsid w:val="00856BAF"/>
    <w:rsid w:val="00862B4C"/>
    <w:rsid w:val="00864775"/>
    <w:rsid w:val="0087004D"/>
    <w:rsid w:val="008732D2"/>
    <w:rsid w:val="008757BB"/>
    <w:rsid w:val="00877211"/>
    <w:rsid w:val="00877FC8"/>
    <w:rsid w:val="00881698"/>
    <w:rsid w:val="0088169D"/>
    <w:rsid w:val="00884175"/>
    <w:rsid w:val="00885BBE"/>
    <w:rsid w:val="008A001D"/>
    <w:rsid w:val="008A2A9A"/>
    <w:rsid w:val="008A43B2"/>
    <w:rsid w:val="008A588B"/>
    <w:rsid w:val="008B0283"/>
    <w:rsid w:val="008B02F7"/>
    <w:rsid w:val="008B61D9"/>
    <w:rsid w:val="008C01AF"/>
    <w:rsid w:val="008C1216"/>
    <w:rsid w:val="008C5AFB"/>
    <w:rsid w:val="008D0353"/>
    <w:rsid w:val="008D106E"/>
    <w:rsid w:val="008D3306"/>
    <w:rsid w:val="008D4DA7"/>
    <w:rsid w:val="008D71F0"/>
    <w:rsid w:val="008D7894"/>
    <w:rsid w:val="008E1275"/>
    <w:rsid w:val="008E2AAB"/>
    <w:rsid w:val="008E7AD8"/>
    <w:rsid w:val="008F649B"/>
    <w:rsid w:val="00900BB5"/>
    <w:rsid w:val="00900D51"/>
    <w:rsid w:val="00901BB8"/>
    <w:rsid w:val="00901F2C"/>
    <w:rsid w:val="00902732"/>
    <w:rsid w:val="0090590E"/>
    <w:rsid w:val="009062C9"/>
    <w:rsid w:val="00913A5A"/>
    <w:rsid w:val="00915073"/>
    <w:rsid w:val="009239F2"/>
    <w:rsid w:val="00930E90"/>
    <w:rsid w:val="00931BB6"/>
    <w:rsid w:val="00935745"/>
    <w:rsid w:val="009364B0"/>
    <w:rsid w:val="009368B9"/>
    <w:rsid w:val="0093796D"/>
    <w:rsid w:val="00937D2C"/>
    <w:rsid w:val="0094336A"/>
    <w:rsid w:val="0094515B"/>
    <w:rsid w:val="00946849"/>
    <w:rsid w:val="00946B82"/>
    <w:rsid w:val="0094762D"/>
    <w:rsid w:val="009501B9"/>
    <w:rsid w:val="00950632"/>
    <w:rsid w:val="00956C97"/>
    <w:rsid w:val="00957F4D"/>
    <w:rsid w:val="009619D2"/>
    <w:rsid w:val="00961AAA"/>
    <w:rsid w:val="009629EF"/>
    <w:rsid w:val="009675B5"/>
    <w:rsid w:val="009716EA"/>
    <w:rsid w:val="0097215F"/>
    <w:rsid w:val="009747AF"/>
    <w:rsid w:val="00977B67"/>
    <w:rsid w:val="0098620D"/>
    <w:rsid w:val="009906F4"/>
    <w:rsid w:val="009906FF"/>
    <w:rsid w:val="0099461D"/>
    <w:rsid w:val="009974DE"/>
    <w:rsid w:val="009A068D"/>
    <w:rsid w:val="009A4DE4"/>
    <w:rsid w:val="009A5F11"/>
    <w:rsid w:val="009B4944"/>
    <w:rsid w:val="009C0691"/>
    <w:rsid w:val="009C0BDA"/>
    <w:rsid w:val="009C25BA"/>
    <w:rsid w:val="009C3B09"/>
    <w:rsid w:val="009C4BBD"/>
    <w:rsid w:val="009C5D24"/>
    <w:rsid w:val="009C723B"/>
    <w:rsid w:val="009D0520"/>
    <w:rsid w:val="009D385D"/>
    <w:rsid w:val="009D68D7"/>
    <w:rsid w:val="009E1259"/>
    <w:rsid w:val="009E373C"/>
    <w:rsid w:val="009E604A"/>
    <w:rsid w:val="009E7470"/>
    <w:rsid w:val="009F1B56"/>
    <w:rsid w:val="009F2861"/>
    <w:rsid w:val="009F668D"/>
    <w:rsid w:val="009F748F"/>
    <w:rsid w:val="00A00D3B"/>
    <w:rsid w:val="00A01EE9"/>
    <w:rsid w:val="00A02BA0"/>
    <w:rsid w:val="00A03DCE"/>
    <w:rsid w:val="00A0522B"/>
    <w:rsid w:val="00A1266C"/>
    <w:rsid w:val="00A131A1"/>
    <w:rsid w:val="00A13D3E"/>
    <w:rsid w:val="00A244EF"/>
    <w:rsid w:val="00A24FD9"/>
    <w:rsid w:val="00A305D8"/>
    <w:rsid w:val="00A31867"/>
    <w:rsid w:val="00A373CE"/>
    <w:rsid w:val="00A37C6D"/>
    <w:rsid w:val="00A408D6"/>
    <w:rsid w:val="00A40C2D"/>
    <w:rsid w:val="00A455F0"/>
    <w:rsid w:val="00A50DF5"/>
    <w:rsid w:val="00A53CBB"/>
    <w:rsid w:val="00A549C0"/>
    <w:rsid w:val="00A552E1"/>
    <w:rsid w:val="00A57A67"/>
    <w:rsid w:val="00A60F54"/>
    <w:rsid w:val="00A6559B"/>
    <w:rsid w:val="00A70957"/>
    <w:rsid w:val="00A70DB3"/>
    <w:rsid w:val="00A76F4D"/>
    <w:rsid w:val="00A81F54"/>
    <w:rsid w:val="00A86D17"/>
    <w:rsid w:val="00A91708"/>
    <w:rsid w:val="00A92A9A"/>
    <w:rsid w:val="00A95855"/>
    <w:rsid w:val="00A95D4F"/>
    <w:rsid w:val="00A95F27"/>
    <w:rsid w:val="00A97BE3"/>
    <w:rsid w:val="00A97CDF"/>
    <w:rsid w:val="00AA014A"/>
    <w:rsid w:val="00AA0E88"/>
    <w:rsid w:val="00AA6A0C"/>
    <w:rsid w:val="00AA7508"/>
    <w:rsid w:val="00AB1C63"/>
    <w:rsid w:val="00AB1C6B"/>
    <w:rsid w:val="00AB2EA2"/>
    <w:rsid w:val="00AB4B38"/>
    <w:rsid w:val="00AB56B6"/>
    <w:rsid w:val="00AC041E"/>
    <w:rsid w:val="00AC3477"/>
    <w:rsid w:val="00AC58A6"/>
    <w:rsid w:val="00AC79EE"/>
    <w:rsid w:val="00AD026F"/>
    <w:rsid w:val="00AD46D0"/>
    <w:rsid w:val="00AD479C"/>
    <w:rsid w:val="00AD5FFF"/>
    <w:rsid w:val="00AD7D3E"/>
    <w:rsid w:val="00AE212A"/>
    <w:rsid w:val="00AE2356"/>
    <w:rsid w:val="00AE31A9"/>
    <w:rsid w:val="00AE3640"/>
    <w:rsid w:val="00AE5728"/>
    <w:rsid w:val="00AE57B2"/>
    <w:rsid w:val="00AF0D09"/>
    <w:rsid w:val="00AF56C2"/>
    <w:rsid w:val="00AF746A"/>
    <w:rsid w:val="00AF7DB8"/>
    <w:rsid w:val="00B01419"/>
    <w:rsid w:val="00B02C52"/>
    <w:rsid w:val="00B0492A"/>
    <w:rsid w:val="00B0514D"/>
    <w:rsid w:val="00B11412"/>
    <w:rsid w:val="00B11824"/>
    <w:rsid w:val="00B1195C"/>
    <w:rsid w:val="00B12A83"/>
    <w:rsid w:val="00B132E4"/>
    <w:rsid w:val="00B147D0"/>
    <w:rsid w:val="00B14E6C"/>
    <w:rsid w:val="00B228BA"/>
    <w:rsid w:val="00B237C6"/>
    <w:rsid w:val="00B24256"/>
    <w:rsid w:val="00B25E06"/>
    <w:rsid w:val="00B30A3C"/>
    <w:rsid w:val="00B34F0C"/>
    <w:rsid w:val="00B360B4"/>
    <w:rsid w:val="00B4155F"/>
    <w:rsid w:val="00B41C52"/>
    <w:rsid w:val="00B42C87"/>
    <w:rsid w:val="00B43767"/>
    <w:rsid w:val="00B44A40"/>
    <w:rsid w:val="00B456D7"/>
    <w:rsid w:val="00B50DA1"/>
    <w:rsid w:val="00B55B25"/>
    <w:rsid w:val="00B5619C"/>
    <w:rsid w:val="00B57479"/>
    <w:rsid w:val="00B5799D"/>
    <w:rsid w:val="00B60055"/>
    <w:rsid w:val="00B6032C"/>
    <w:rsid w:val="00B610EA"/>
    <w:rsid w:val="00B660CF"/>
    <w:rsid w:val="00B67D9A"/>
    <w:rsid w:val="00B70D69"/>
    <w:rsid w:val="00B70F7D"/>
    <w:rsid w:val="00B75228"/>
    <w:rsid w:val="00B91CB2"/>
    <w:rsid w:val="00B940A7"/>
    <w:rsid w:val="00B95E76"/>
    <w:rsid w:val="00B966C2"/>
    <w:rsid w:val="00BA1356"/>
    <w:rsid w:val="00BA1B46"/>
    <w:rsid w:val="00BA26F8"/>
    <w:rsid w:val="00BA2833"/>
    <w:rsid w:val="00BA54B6"/>
    <w:rsid w:val="00BA6A63"/>
    <w:rsid w:val="00BB1EE8"/>
    <w:rsid w:val="00BB3247"/>
    <w:rsid w:val="00BB484F"/>
    <w:rsid w:val="00BB6850"/>
    <w:rsid w:val="00BB70A2"/>
    <w:rsid w:val="00BC379F"/>
    <w:rsid w:val="00BC3A26"/>
    <w:rsid w:val="00BC4092"/>
    <w:rsid w:val="00BC5306"/>
    <w:rsid w:val="00BD0C95"/>
    <w:rsid w:val="00BD2A19"/>
    <w:rsid w:val="00BE52E3"/>
    <w:rsid w:val="00BE5D32"/>
    <w:rsid w:val="00BE7CBA"/>
    <w:rsid w:val="00BF0CB7"/>
    <w:rsid w:val="00BF2313"/>
    <w:rsid w:val="00C008C1"/>
    <w:rsid w:val="00C02D1F"/>
    <w:rsid w:val="00C04518"/>
    <w:rsid w:val="00C0460D"/>
    <w:rsid w:val="00C04D5A"/>
    <w:rsid w:val="00C05E29"/>
    <w:rsid w:val="00C07894"/>
    <w:rsid w:val="00C112E0"/>
    <w:rsid w:val="00C12444"/>
    <w:rsid w:val="00C1309E"/>
    <w:rsid w:val="00C15D61"/>
    <w:rsid w:val="00C16E2B"/>
    <w:rsid w:val="00C20C84"/>
    <w:rsid w:val="00C20CA4"/>
    <w:rsid w:val="00C2166A"/>
    <w:rsid w:val="00C219EF"/>
    <w:rsid w:val="00C24AA8"/>
    <w:rsid w:val="00C2511D"/>
    <w:rsid w:val="00C25AD9"/>
    <w:rsid w:val="00C309B1"/>
    <w:rsid w:val="00C32B96"/>
    <w:rsid w:val="00C35D13"/>
    <w:rsid w:val="00C3756C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56098"/>
    <w:rsid w:val="00C61AA7"/>
    <w:rsid w:val="00C62938"/>
    <w:rsid w:val="00C704B6"/>
    <w:rsid w:val="00C70C72"/>
    <w:rsid w:val="00C72424"/>
    <w:rsid w:val="00C73E4F"/>
    <w:rsid w:val="00C74266"/>
    <w:rsid w:val="00C80526"/>
    <w:rsid w:val="00C82E5F"/>
    <w:rsid w:val="00C849ED"/>
    <w:rsid w:val="00C861BA"/>
    <w:rsid w:val="00C87839"/>
    <w:rsid w:val="00C94047"/>
    <w:rsid w:val="00C96DE2"/>
    <w:rsid w:val="00C97EFD"/>
    <w:rsid w:val="00CA1A0C"/>
    <w:rsid w:val="00CA1C7A"/>
    <w:rsid w:val="00CA32C9"/>
    <w:rsid w:val="00CB181D"/>
    <w:rsid w:val="00CB3DFF"/>
    <w:rsid w:val="00CB79A9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25AC"/>
    <w:rsid w:val="00CF303F"/>
    <w:rsid w:val="00CF30D0"/>
    <w:rsid w:val="00CF367F"/>
    <w:rsid w:val="00CF3A72"/>
    <w:rsid w:val="00CF471E"/>
    <w:rsid w:val="00CF7745"/>
    <w:rsid w:val="00D00556"/>
    <w:rsid w:val="00D009B7"/>
    <w:rsid w:val="00D01531"/>
    <w:rsid w:val="00D0290C"/>
    <w:rsid w:val="00D050C8"/>
    <w:rsid w:val="00D051D2"/>
    <w:rsid w:val="00D13E88"/>
    <w:rsid w:val="00D15C38"/>
    <w:rsid w:val="00D161EF"/>
    <w:rsid w:val="00D16F03"/>
    <w:rsid w:val="00D2011C"/>
    <w:rsid w:val="00D23271"/>
    <w:rsid w:val="00D301FA"/>
    <w:rsid w:val="00D30E69"/>
    <w:rsid w:val="00D31DBA"/>
    <w:rsid w:val="00D37181"/>
    <w:rsid w:val="00D42DE5"/>
    <w:rsid w:val="00D458DE"/>
    <w:rsid w:val="00D51933"/>
    <w:rsid w:val="00D51C13"/>
    <w:rsid w:val="00D54E0E"/>
    <w:rsid w:val="00D55998"/>
    <w:rsid w:val="00D56DAB"/>
    <w:rsid w:val="00D57823"/>
    <w:rsid w:val="00D62963"/>
    <w:rsid w:val="00D6297C"/>
    <w:rsid w:val="00D649D5"/>
    <w:rsid w:val="00D64C1E"/>
    <w:rsid w:val="00D7184C"/>
    <w:rsid w:val="00D71FFB"/>
    <w:rsid w:val="00D76D78"/>
    <w:rsid w:val="00D80CE0"/>
    <w:rsid w:val="00D81810"/>
    <w:rsid w:val="00D87D44"/>
    <w:rsid w:val="00D91039"/>
    <w:rsid w:val="00D924E6"/>
    <w:rsid w:val="00D93425"/>
    <w:rsid w:val="00D94B12"/>
    <w:rsid w:val="00D96893"/>
    <w:rsid w:val="00DA617C"/>
    <w:rsid w:val="00DB4366"/>
    <w:rsid w:val="00DC1F61"/>
    <w:rsid w:val="00DC3999"/>
    <w:rsid w:val="00DC4C06"/>
    <w:rsid w:val="00DC7037"/>
    <w:rsid w:val="00DD074F"/>
    <w:rsid w:val="00DD2CCC"/>
    <w:rsid w:val="00DD2D7E"/>
    <w:rsid w:val="00DD3296"/>
    <w:rsid w:val="00DD7ADD"/>
    <w:rsid w:val="00DD7FB1"/>
    <w:rsid w:val="00DE1022"/>
    <w:rsid w:val="00DE1CCE"/>
    <w:rsid w:val="00DE4687"/>
    <w:rsid w:val="00DF0815"/>
    <w:rsid w:val="00DF159F"/>
    <w:rsid w:val="00DF3AAB"/>
    <w:rsid w:val="00DF4481"/>
    <w:rsid w:val="00DF5ADB"/>
    <w:rsid w:val="00E02F54"/>
    <w:rsid w:val="00E06D53"/>
    <w:rsid w:val="00E10D89"/>
    <w:rsid w:val="00E13574"/>
    <w:rsid w:val="00E258C6"/>
    <w:rsid w:val="00E30B9C"/>
    <w:rsid w:val="00E3137F"/>
    <w:rsid w:val="00E32518"/>
    <w:rsid w:val="00E349AF"/>
    <w:rsid w:val="00E353CC"/>
    <w:rsid w:val="00E41CEE"/>
    <w:rsid w:val="00E4382B"/>
    <w:rsid w:val="00E446CF"/>
    <w:rsid w:val="00E50485"/>
    <w:rsid w:val="00E50FED"/>
    <w:rsid w:val="00E53B43"/>
    <w:rsid w:val="00E55CB7"/>
    <w:rsid w:val="00E563E7"/>
    <w:rsid w:val="00E602B0"/>
    <w:rsid w:val="00E635A9"/>
    <w:rsid w:val="00E66C05"/>
    <w:rsid w:val="00E66C8A"/>
    <w:rsid w:val="00E7068B"/>
    <w:rsid w:val="00E7271F"/>
    <w:rsid w:val="00E76D99"/>
    <w:rsid w:val="00E77ECF"/>
    <w:rsid w:val="00E830A1"/>
    <w:rsid w:val="00E83C41"/>
    <w:rsid w:val="00E87F50"/>
    <w:rsid w:val="00E9053B"/>
    <w:rsid w:val="00E934C9"/>
    <w:rsid w:val="00E975C8"/>
    <w:rsid w:val="00E97DFC"/>
    <w:rsid w:val="00EA0D24"/>
    <w:rsid w:val="00EA1B0B"/>
    <w:rsid w:val="00EA4F1A"/>
    <w:rsid w:val="00EA55E0"/>
    <w:rsid w:val="00EA7F1D"/>
    <w:rsid w:val="00EB100F"/>
    <w:rsid w:val="00EB29B3"/>
    <w:rsid w:val="00EC1AFE"/>
    <w:rsid w:val="00EC47DA"/>
    <w:rsid w:val="00ED20E5"/>
    <w:rsid w:val="00EF531D"/>
    <w:rsid w:val="00F14577"/>
    <w:rsid w:val="00F14946"/>
    <w:rsid w:val="00F16BDE"/>
    <w:rsid w:val="00F176D4"/>
    <w:rsid w:val="00F17962"/>
    <w:rsid w:val="00F21393"/>
    <w:rsid w:val="00F22D46"/>
    <w:rsid w:val="00F22E6A"/>
    <w:rsid w:val="00F247B3"/>
    <w:rsid w:val="00F27DE5"/>
    <w:rsid w:val="00F313A4"/>
    <w:rsid w:val="00F315D1"/>
    <w:rsid w:val="00F3599F"/>
    <w:rsid w:val="00F423CF"/>
    <w:rsid w:val="00F465D9"/>
    <w:rsid w:val="00F47648"/>
    <w:rsid w:val="00F47FB6"/>
    <w:rsid w:val="00F5002C"/>
    <w:rsid w:val="00F513E9"/>
    <w:rsid w:val="00F51C22"/>
    <w:rsid w:val="00F5300C"/>
    <w:rsid w:val="00F55476"/>
    <w:rsid w:val="00F7221B"/>
    <w:rsid w:val="00F7347B"/>
    <w:rsid w:val="00F810BD"/>
    <w:rsid w:val="00F81336"/>
    <w:rsid w:val="00F81C15"/>
    <w:rsid w:val="00F82FB8"/>
    <w:rsid w:val="00F87BAB"/>
    <w:rsid w:val="00F87FA3"/>
    <w:rsid w:val="00F949F7"/>
    <w:rsid w:val="00FA013F"/>
    <w:rsid w:val="00FA59AA"/>
    <w:rsid w:val="00FB076E"/>
    <w:rsid w:val="00FB07E0"/>
    <w:rsid w:val="00FB2552"/>
    <w:rsid w:val="00FC0536"/>
    <w:rsid w:val="00FC31B2"/>
    <w:rsid w:val="00FC3273"/>
    <w:rsid w:val="00FC4092"/>
    <w:rsid w:val="00FC6AD4"/>
    <w:rsid w:val="00FD09F1"/>
    <w:rsid w:val="00FD2A10"/>
    <w:rsid w:val="00FD2DE7"/>
    <w:rsid w:val="00FD3B6A"/>
    <w:rsid w:val="00FD60AE"/>
    <w:rsid w:val="00FD6B24"/>
    <w:rsid w:val="00FE009B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34B3"/>
  <w15:docId w15:val="{13836ECD-3172-443F-AEBA-1297B1FE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paragraph" w:styleId="1">
    <w:name w:val="heading 1"/>
    <w:basedOn w:val="a"/>
    <w:next w:val="a"/>
    <w:link w:val="10"/>
    <w:qFormat/>
    <w:rsid w:val="005F3B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F3B7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712AD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712AD"/>
    <w:rPr>
      <w:vertAlign w:val="superscript"/>
    </w:rPr>
  </w:style>
  <w:style w:type="paragraph" w:styleId="a6">
    <w:name w:val="Normal (Web)"/>
    <w:basedOn w:val="a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40D7F"/>
  </w:style>
  <w:style w:type="paragraph" w:styleId="a9">
    <w:name w:val="footer"/>
    <w:basedOn w:val="a"/>
    <w:link w:val="aa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F3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3B7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b">
    <w:name w:val="Hyperlink"/>
    <w:uiPriority w:val="99"/>
    <w:unhideWhenUsed/>
    <w:rsid w:val="005F3B7F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5F3B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5F3B7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5F3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5F3B7F"/>
    <w:rPr>
      <w:b/>
      <w:bCs/>
    </w:rPr>
  </w:style>
  <w:style w:type="character" w:styleId="af0">
    <w:name w:val="page number"/>
    <w:rsid w:val="005F3B7F"/>
  </w:style>
  <w:style w:type="character" w:styleId="af1">
    <w:name w:val="FollowedHyperlink"/>
    <w:rsid w:val="005F3B7F"/>
    <w:rPr>
      <w:color w:val="800080"/>
      <w:u w:val="single"/>
    </w:rPr>
  </w:style>
  <w:style w:type="character" w:customStyle="1" w:styleId="af2">
    <w:name w:val="Цветовое выделение"/>
    <w:rsid w:val="005F3B7F"/>
    <w:rPr>
      <w:b/>
      <w:bCs/>
      <w:color w:val="000080"/>
      <w:szCs w:val="20"/>
    </w:rPr>
  </w:style>
  <w:style w:type="character" w:customStyle="1" w:styleId="af3">
    <w:name w:val="Гипертекстовая ссылка"/>
    <w:rsid w:val="005F3B7F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5F3B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5F3B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5F3B7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F3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a"/>
    <w:semiHidden/>
    <w:rsid w:val="005F3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5F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5F3B7F"/>
    <w:rPr>
      <w:sz w:val="20"/>
      <w:szCs w:val="20"/>
    </w:rPr>
  </w:style>
  <w:style w:type="character" w:styleId="afb">
    <w:name w:val="annotation reference"/>
    <w:semiHidden/>
    <w:rsid w:val="005F3B7F"/>
    <w:rPr>
      <w:sz w:val="16"/>
      <w:szCs w:val="16"/>
    </w:rPr>
  </w:style>
  <w:style w:type="paragraph" w:customStyle="1" w:styleId="ConsNormal">
    <w:name w:val="ConsNormal"/>
    <w:rsid w:val="005F3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5F3B7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5F3B7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5F3B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semiHidden/>
    <w:rsid w:val="005F3B7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d"/>
    <w:uiPriority w:val="99"/>
    <w:semiHidden/>
    <w:unhideWhenUsed/>
    <w:rsid w:val="005F3B7F"/>
    <w:pPr>
      <w:spacing w:after="200"/>
    </w:pPr>
    <w:rPr>
      <w:rFonts w:ascii="Calibri" w:hAnsi="Calibri" w:cs="Calibri"/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5F3B7F"/>
    <w:rPr>
      <w:b/>
      <w:bCs/>
      <w:sz w:val="20"/>
      <w:szCs w:val="20"/>
    </w:rPr>
  </w:style>
  <w:style w:type="paragraph" w:customStyle="1" w:styleId="s3">
    <w:name w:val="s_3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5F3B7F"/>
    <w:rPr>
      <w:i/>
      <w:iCs/>
    </w:rPr>
  </w:style>
  <w:style w:type="paragraph" w:customStyle="1" w:styleId="s1">
    <w:name w:val="s_1"/>
    <w:basedOn w:val="a"/>
    <w:rsid w:val="005F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5F3B7F"/>
  </w:style>
  <w:style w:type="paragraph" w:styleId="2">
    <w:name w:val="toc 2"/>
    <w:basedOn w:val="a"/>
    <w:next w:val="a"/>
    <w:autoRedefine/>
    <w:uiPriority w:val="39"/>
    <w:qFormat/>
    <w:rsid w:val="005F3B7F"/>
    <w:pPr>
      <w:spacing w:after="100"/>
      <w:ind w:left="220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39"/>
    <w:qFormat/>
    <w:rsid w:val="005F3B7F"/>
    <w:pPr>
      <w:spacing w:after="100"/>
      <w:ind w:left="440"/>
    </w:pPr>
    <w:rPr>
      <w:rFonts w:ascii="Calibri" w:eastAsia="Times New Roman" w:hAnsi="Calibri" w:cs="Calibri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F3B7F"/>
    <w:pPr>
      <w:spacing w:after="10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C78F-4F75-4A05-BBDE-F48013E4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33</Pages>
  <Words>13395</Words>
  <Characters>76355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89571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416</cp:revision>
  <cp:lastPrinted>2025-02-18T09:09:00Z</cp:lastPrinted>
  <dcterms:created xsi:type="dcterms:W3CDTF">2023-06-14T12:02:00Z</dcterms:created>
  <dcterms:modified xsi:type="dcterms:W3CDTF">2025-03-18T06:57:00Z</dcterms:modified>
</cp:coreProperties>
</file>