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5A" w:rsidRDefault="00BE485A" w:rsidP="00BE485A">
      <w:pPr>
        <w:pStyle w:val="a5"/>
        <w:jc w:val="center"/>
        <w:rPr>
          <w:sz w:val="24"/>
          <w:szCs w:val="24"/>
        </w:rPr>
      </w:pPr>
      <w:r>
        <w:rPr>
          <w:rFonts w:eastAsia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704850" cy="811916"/>
            <wp:effectExtent l="19050" t="0" r="0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b/>
          <w:noProof/>
          <w:sz w:val="32"/>
          <w:szCs w:val="32"/>
        </w:rPr>
        <w:t xml:space="preserve"> </w:t>
      </w:r>
      <w:r>
        <w:rPr>
          <w:color w:val="000000"/>
          <w:szCs w:val="28"/>
        </w:rPr>
        <w:t xml:space="preserve"> </w:t>
      </w:r>
      <w:r>
        <w:rPr>
          <w:bCs/>
          <w:spacing w:val="2"/>
          <w:kern w:val="36"/>
          <w:szCs w:val="28"/>
          <w:lang w:eastAsia="ru-RU"/>
        </w:rPr>
        <w:t xml:space="preserve"> </w:t>
      </w:r>
    </w:p>
    <w:p w:rsidR="00BE485A" w:rsidRDefault="00BE485A" w:rsidP="00BE485A">
      <w:pPr>
        <w:pStyle w:val="a5"/>
        <w:jc w:val="center"/>
        <w:rPr>
          <w:sz w:val="24"/>
          <w:szCs w:val="24"/>
        </w:rPr>
      </w:pPr>
    </w:p>
    <w:p w:rsidR="00BE485A" w:rsidRDefault="00BE485A" w:rsidP="00BE485A">
      <w:pPr>
        <w:pStyle w:val="a5"/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BE485A" w:rsidRDefault="00BE485A" w:rsidP="00BE485A">
      <w:pPr>
        <w:pStyle w:val="a5"/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t>«ТЕМКИНСКИЙ МУНИЦИПАЛЬНЫЙ ОКРУГ» СМОЛЕНСКОЙ ОБЛАСТИ</w:t>
      </w:r>
    </w:p>
    <w:p w:rsidR="00BE485A" w:rsidRDefault="00BE485A" w:rsidP="00BE485A">
      <w:pPr>
        <w:pStyle w:val="a5"/>
        <w:jc w:val="center"/>
        <w:rPr>
          <w:rFonts w:eastAsia="Times New Roman CYR"/>
          <w:b/>
          <w:bCs/>
          <w:sz w:val="24"/>
          <w:szCs w:val="24"/>
        </w:rPr>
      </w:pPr>
    </w:p>
    <w:p w:rsidR="00BE485A" w:rsidRDefault="00BE485A" w:rsidP="00BE485A">
      <w:pPr>
        <w:pStyle w:val="a5"/>
        <w:jc w:val="center"/>
        <w:rPr>
          <w:rFonts w:eastAsia="Times New Roman CYR"/>
          <w:b/>
          <w:bCs/>
          <w:sz w:val="36"/>
          <w:szCs w:val="36"/>
          <w:lang w:eastAsia="ar-SA"/>
        </w:rPr>
      </w:pPr>
      <w:r>
        <w:rPr>
          <w:rFonts w:eastAsia="Times New Roman CYR"/>
          <w:b/>
          <w:bCs/>
          <w:sz w:val="36"/>
          <w:szCs w:val="36"/>
          <w:lang w:eastAsia="ar-SA"/>
        </w:rPr>
        <w:t>ПОСТАНОВЛЕНИЕ</w:t>
      </w:r>
    </w:p>
    <w:p w:rsidR="00BE485A" w:rsidRDefault="00BE485A" w:rsidP="00BE485A">
      <w:pPr>
        <w:pStyle w:val="a5"/>
        <w:jc w:val="center"/>
        <w:rPr>
          <w:rFonts w:eastAsia="Times New Roman CYR"/>
          <w:b/>
          <w:bCs/>
          <w:sz w:val="36"/>
          <w:szCs w:val="36"/>
        </w:rPr>
      </w:pPr>
    </w:p>
    <w:p w:rsidR="00BE485A" w:rsidRDefault="00182091" w:rsidP="00BE485A">
      <w:pPr>
        <w:rPr>
          <w:sz w:val="27"/>
          <w:szCs w:val="27"/>
        </w:rPr>
      </w:pPr>
      <w:r>
        <w:rPr>
          <w:sz w:val="27"/>
          <w:szCs w:val="27"/>
        </w:rPr>
        <w:t>О</w:t>
      </w:r>
      <w:r w:rsidR="00BE485A">
        <w:rPr>
          <w:sz w:val="27"/>
          <w:szCs w:val="27"/>
        </w:rPr>
        <w:t>т</w:t>
      </w:r>
      <w:r>
        <w:rPr>
          <w:sz w:val="27"/>
          <w:szCs w:val="27"/>
        </w:rPr>
        <w:t xml:space="preserve">     24.03.2025   </w:t>
      </w:r>
      <w:r w:rsidR="00BE485A">
        <w:rPr>
          <w:sz w:val="27"/>
          <w:szCs w:val="27"/>
        </w:rPr>
        <w:t xml:space="preserve">№     </w:t>
      </w:r>
      <w:r>
        <w:rPr>
          <w:sz w:val="27"/>
          <w:szCs w:val="27"/>
        </w:rPr>
        <w:t>235</w:t>
      </w:r>
      <w:r w:rsidR="00BE485A">
        <w:rPr>
          <w:sz w:val="27"/>
          <w:szCs w:val="27"/>
        </w:rPr>
        <w:t xml:space="preserve">                                                                        с. Темкино</w:t>
      </w:r>
    </w:p>
    <w:p w:rsidR="00BE485A" w:rsidRDefault="00BE485A" w:rsidP="00BE485A">
      <w:pPr>
        <w:jc w:val="both"/>
        <w:rPr>
          <w:b/>
          <w:noProof/>
          <w:sz w:val="32"/>
          <w:szCs w:val="32"/>
        </w:rPr>
      </w:pPr>
    </w:p>
    <w:p w:rsidR="00DA5CA7" w:rsidRDefault="00DA5CA7" w:rsidP="00DA5CA7">
      <w:pPr>
        <w:jc w:val="both"/>
        <w:rPr>
          <w:b/>
          <w:color w:val="000000" w:themeColor="text1"/>
          <w:sz w:val="28"/>
          <w:szCs w:val="28"/>
        </w:rPr>
      </w:pPr>
    </w:p>
    <w:p w:rsidR="00DA5CA7" w:rsidRPr="00BB53B3" w:rsidRDefault="00DA5CA7" w:rsidP="00DA5CA7">
      <w:pPr>
        <w:ind w:right="5670"/>
        <w:jc w:val="both"/>
        <w:rPr>
          <w:sz w:val="28"/>
          <w:szCs w:val="28"/>
        </w:rPr>
      </w:pPr>
      <w:r w:rsidRPr="00BB53B3">
        <w:rPr>
          <w:sz w:val="28"/>
          <w:szCs w:val="28"/>
        </w:rPr>
        <w:t>Об утверждении Административного регламента предоставления 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BB53B3">
        <w:rPr>
          <w:caps/>
          <w:sz w:val="28"/>
          <w:szCs w:val="28"/>
        </w:rPr>
        <w:t>,</w:t>
      </w:r>
      <w:r w:rsidRPr="00BB53B3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</w:t>
      </w:r>
    </w:p>
    <w:p w:rsidR="00DA5CA7" w:rsidRDefault="00DA5CA7" w:rsidP="00DA5CA7">
      <w:pPr>
        <w:ind w:right="5670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DA5CA7" w:rsidRDefault="00DA5CA7" w:rsidP="00DA5CA7">
      <w:pPr>
        <w:ind w:firstLine="709"/>
        <w:jc w:val="both"/>
        <w:rPr>
          <w:color w:val="000000" w:themeColor="text1"/>
          <w:sz w:val="26"/>
          <w:szCs w:val="26"/>
        </w:rPr>
      </w:pPr>
    </w:p>
    <w:p w:rsidR="00C6454D" w:rsidRDefault="00C6454D" w:rsidP="00C6454D">
      <w:pPr>
        <w:pStyle w:val="a5"/>
        <w:ind w:firstLine="709"/>
        <w:rPr>
          <w:szCs w:val="28"/>
        </w:rPr>
      </w:pPr>
      <w:r w:rsidRPr="006521C9">
        <w:rPr>
          <w:szCs w:val="28"/>
        </w:rPr>
        <w:t xml:space="preserve">В соответствии с </w:t>
      </w:r>
      <w:r>
        <w:rPr>
          <w:szCs w:val="28"/>
        </w:rPr>
        <w:t>Федеральным</w:t>
      </w:r>
      <w:r w:rsidRPr="006521C9">
        <w:rPr>
          <w:szCs w:val="28"/>
        </w:rPr>
        <w:t xml:space="preserve"> закон</w:t>
      </w:r>
      <w:r>
        <w:rPr>
          <w:szCs w:val="28"/>
        </w:rPr>
        <w:t xml:space="preserve">ом от 27.07.2010 </w:t>
      </w:r>
      <w:r w:rsidRPr="006521C9">
        <w:rPr>
          <w:szCs w:val="28"/>
        </w:rPr>
        <w:t>№ 210-ФЗ «Об организации предоставления государственных и муниципальных услуг»,</w:t>
      </w:r>
      <w:r>
        <w:rPr>
          <w:szCs w:val="28"/>
        </w:rPr>
        <w:t xml:space="preserve"> постановлением Администрации муниципального образования «Темкинский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 (в редакции постановления</w:t>
      </w:r>
      <w:r w:rsidRPr="00DE6166">
        <w:rPr>
          <w:szCs w:val="28"/>
        </w:rPr>
        <w:t xml:space="preserve"> Администрации муниципального образования «Темкинский муниципальный округ» Смоленской области от 17.01.2025 № 21 «О внесении изменений в постановление № 276 от 25.09.2023 «Об утверждении Правил разработки и утверждения административных регламентов предоставления муниципальных услуг»</w:t>
      </w:r>
      <w:r>
        <w:rPr>
          <w:szCs w:val="28"/>
        </w:rPr>
        <w:t xml:space="preserve">), </w:t>
      </w:r>
      <w:r w:rsidRPr="006C133E">
        <w:rPr>
          <w:color w:val="000000"/>
          <w:szCs w:val="28"/>
        </w:rPr>
        <w:t>законом Смоленской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«</w:t>
      </w:r>
      <w:r w:rsidRPr="006C133E">
        <w:rPr>
          <w:color w:val="000000"/>
          <w:szCs w:val="28"/>
          <w:shd w:val="clear" w:color="auto" w:fill="FFFFFF"/>
        </w:rPr>
        <w:t>О преобразовании муниципальных образований, входящих в сос</w:t>
      </w:r>
      <w:r>
        <w:rPr>
          <w:color w:val="000000"/>
          <w:szCs w:val="28"/>
          <w:shd w:val="clear" w:color="auto" w:fill="FFFFFF"/>
        </w:rPr>
        <w:t>тав муниципального образования «</w:t>
      </w:r>
      <w:r w:rsidRPr="006C133E">
        <w:rPr>
          <w:color w:val="000000"/>
          <w:szCs w:val="28"/>
          <w:shd w:val="clear" w:color="auto" w:fill="FFFFFF"/>
        </w:rPr>
        <w:t>Те</w:t>
      </w:r>
      <w:r>
        <w:rPr>
          <w:color w:val="000000"/>
          <w:szCs w:val="28"/>
          <w:shd w:val="clear" w:color="auto" w:fill="FFFFFF"/>
        </w:rPr>
        <w:t>мкинский район»</w:t>
      </w:r>
      <w:r w:rsidRPr="006C133E">
        <w:rPr>
          <w:color w:val="000000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</w:t>
      </w:r>
      <w:r>
        <w:rPr>
          <w:color w:val="000000"/>
          <w:szCs w:val="28"/>
          <w:shd w:val="clear" w:color="auto" w:fill="FFFFFF"/>
        </w:rPr>
        <w:t xml:space="preserve">а, об </w:t>
      </w:r>
      <w:r w:rsidRPr="006C133E">
        <w:rPr>
          <w:color w:val="000000"/>
          <w:szCs w:val="28"/>
          <w:shd w:val="clear" w:color="auto" w:fill="FFFFFF"/>
        </w:rPr>
        <w:t xml:space="preserve">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</w:t>
      </w:r>
      <w:r w:rsidRPr="006C133E">
        <w:rPr>
          <w:color w:val="000000"/>
          <w:szCs w:val="28"/>
          <w:shd w:val="clear" w:color="auto" w:fill="FFFFFF"/>
        </w:rPr>
        <w:lastRenderedPageBreak/>
        <w:t xml:space="preserve">полномочий первого </w:t>
      </w:r>
      <w:r>
        <w:rPr>
          <w:color w:val="000000"/>
          <w:szCs w:val="28"/>
          <w:shd w:val="clear" w:color="auto" w:fill="FFFFFF"/>
        </w:rPr>
        <w:t>Г</w:t>
      </w:r>
      <w:r w:rsidRPr="006C133E">
        <w:rPr>
          <w:color w:val="000000"/>
          <w:szCs w:val="28"/>
          <w:shd w:val="clear" w:color="auto" w:fill="FFFFFF"/>
        </w:rPr>
        <w:t>лавы вновь обра</w:t>
      </w:r>
      <w:r>
        <w:rPr>
          <w:color w:val="000000"/>
          <w:szCs w:val="28"/>
          <w:shd w:val="clear" w:color="auto" w:fill="FFFFFF"/>
        </w:rPr>
        <w:t>зованного муниципального округа»</w:t>
      </w:r>
      <w:r w:rsidRPr="006C133E">
        <w:rPr>
          <w:color w:val="000000"/>
          <w:szCs w:val="28"/>
          <w:shd w:val="clear" w:color="auto" w:fill="FFFFFF"/>
        </w:rPr>
        <w:t xml:space="preserve"> от 10.06.2024 № 121-з,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в связи с организационными изменениями,</w:t>
      </w:r>
    </w:p>
    <w:p w:rsidR="00C6454D" w:rsidRPr="00824611" w:rsidRDefault="00C6454D" w:rsidP="00C6454D">
      <w:pPr>
        <w:pStyle w:val="a5"/>
        <w:ind w:firstLine="709"/>
        <w:rPr>
          <w:color w:val="000000"/>
          <w:kern w:val="1"/>
          <w:szCs w:val="28"/>
          <w:lang w:eastAsia="ar-SA"/>
        </w:rPr>
      </w:pPr>
    </w:p>
    <w:p w:rsidR="00DA5CA7" w:rsidRDefault="00DA5CA7" w:rsidP="00DA5C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A5CA7" w:rsidRPr="00C6454D" w:rsidRDefault="00DA5CA7" w:rsidP="00DA5CA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6454D">
        <w:rPr>
          <w:color w:val="000000" w:themeColor="text1"/>
          <w:sz w:val="28"/>
          <w:szCs w:val="28"/>
        </w:rPr>
        <w:t>Администрация муниципального образования «</w:t>
      </w:r>
      <w:r w:rsidR="00C6454D" w:rsidRPr="00C6454D">
        <w:rPr>
          <w:color w:val="000000" w:themeColor="text1"/>
          <w:sz w:val="28"/>
          <w:szCs w:val="28"/>
        </w:rPr>
        <w:t>Темкинский муниципальный округ</w:t>
      </w:r>
      <w:r w:rsidRPr="00C6454D">
        <w:rPr>
          <w:color w:val="000000" w:themeColor="text1"/>
          <w:sz w:val="28"/>
          <w:szCs w:val="28"/>
        </w:rPr>
        <w:t xml:space="preserve">» Смоленской области </w:t>
      </w:r>
      <w:r w:rsidRPr="00C6454D">
        <w:rPr>
          <w:b/>
          <w:color w:val="000000" w:themeColor="text1"/>
          <w:sz w:val="28"/>
          <w:szCs w:val="28"/>
        </w:rPr>
        <w:t>п о с т а н о в л я е т:</w:t>
      </w:r>
    </w:p>
    <w:p w:rsidR="00DA5CA7" w:rsidRPr="00C6454D" w:rsidRDefault="00DA5CA7" w:rsidP="00DA5CA7">
      <w:pPr>
        <w:jc w:val="both"/>
        <w:rPr>
          <w:color w:val="000000" w:themeColor="text1"/>
          <w:sz w:val="28"/>
          <w:szCs w:val="28"/>
        </w:rPr>
      </w:pP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 w:rsidRPr="00C6454D">
        <w:rPr>
          <w:sz w:val="28"/>
          <w:szCs w:val="28"/>
        </w:rPr>
        <w:t>1.  Утвердить  прилагаемый Административный регламент предоставления муниципальной услуги  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C6454D">
        <w:rPr>
          <w:caps/>
          <w:sz w:val="28"/>
          <w:szCs w:val="28"/>
        </w:rPr>
        <w:t>,</w:t>
      </w:r>
      <w:r w:rsidRPr="00C6454D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собственность».</w:t>
      </w:r>
    </w:p>
    <w:p w:rsidR="00C6454D" w:rsidRPr="00C6454D" w:rsidRDefault="00C6454D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8F526E">
        <w:rPr>
          <w:sz w:val="28"/>
          <w:szCs w:val="28"/>
        </w:rPr>
        <w:t>Признать утратившим силу постановление Администрации муниципального образования «</w:t>
      </w:r>
      <w:r>
        <w:rPr>
          <w:sz w:val="28"/>
          <w:szCs w:val="28"/>
        </w:rPr>
        <w:t>Темкинский</w:t>
      </w:r>
      <w:r w:rsidRPr="008F526E">
        <w:rPr>
          <w:sz w:val="28"/>
          <w:szCs w:val="28"/>
        </w:rPr>
        <w:t xml:space="preserve"> район» Смоленской области от </w:t>
      </w:r>
      <w:r>
        <w:rPr>
          <w:sz w:val="28"/>
          <w:szCs w:val="28"/>
        </w:rPr>
        <w:t>23.11.2022</w:t>
      </w:r>
      <w:r w:rsidRPr="008F526E">
        <w:rPr>
          <w:sz w:val="28"/>
          <w:szCs w:val="28"/>
        </w:rPr>
        <w:t xml:space="preserve"> №  </w:t>
      </w:r>
      <w:r>
        <w:rPr>
          <w:sz w:val="28"/>
          <w:szCs w:val="28"/>
        </w:rPr>
        <w:t>417</w:t>
      </w:r>
      <w:r w:rsidRPr="008F52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526E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Pr="00C6454D">
        <w:rPr>
          <w:sz w:val="28"/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C6454D">
        <w:rPr>
          <w:caps/>
          <w:sz w:val="28"/>
          <w:szCs w:val="28"/>
        </w:rPr>
        <w:t>,</w:t>
      </w:r>
      <w:r w:rsidRPr="00C6454D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собственность».</w:t>
      </w:r>
    </w:p>
    <w:p w:rsidR="00DA5CA7" w:rsidRPr="00C6454D" w:rsidRDefault="00DA5CA7" w:rsidP="00DA5CA7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454D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          2. Разместить настоящее постановление на официальном сайте Администрации муниципального образования «</w:t>
      </w:r>
      <w:r w:rsidR="00C6454D" w:rsidRPr="00C6454D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>Темкинский муниципальный округ</w:t>
      </w:r>
      <w:r w:rsidRPr="00C6454D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DA5CA7" w:rsidRPr="00C6454D" w:rsidRDefault="00DA5CA7" w:rsidP="00DA5CA7">
      <w:pPr>
        <w:ind w:right="-1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6454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3. Контроль за исполнением настоящего постановления возложить на заместителя Главы муниципального образования «</w:t>
      </w:r>
      <w:r w:rsidR="00C6454D" w:rsidRPr="00C6454D">
        <w:rPr>
          <w:rFonts w:ascii="Times New Roman CYR" w:hAnsi="Times New Roman CYR" w:cs="Times New Roman CYR"/>
          <w:color w:val="000000" w:themeColor="text1"/>
          <w:sz w:val="28"/>
          <w:szCs w:val="28"/>
        </w:rPr>
        <w:t>Темкинский муниципальный округ</w:t>
      </w:r>
      <w:r w:rsidRPr="00C6454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» Смоленской области  </w:t>
      </w:r>
      <w:r w:rsidR="00C6454D">
        <w:rPr>
          <w:rFonts w:ascii="Times New Roman CYR" w:hAnsi="Times New Roman CYR" w:cs="Times New Roman CYR"/>
          <w:color w:val="000000" w:themeColor="text1"/>
          <w:sz w:val="28"/>
          <w:szCs w:val="28"/>
        </w:rPr>
        <w:t>Волкова В.И</w:t>
      </w:r>
      <w:r w:rsidRPr="00C6454D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DA5CA7" w:rsidRPr="00C6454D" w:rsidRDefault="00DA5CA7" w:rsidP="00DA5CA7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A5CA7" w:rsidRPr="00C6454D" w:rsidTr="00DA5CA7">
        <w:trPr>
          <w:trHeight w:val="17"/>
        </w:trPr>
        <w:tc>
          <w:tcPr>
            <w:tcW w:w="5495" w:type="dxa"/>
          </w:tcPr>
          <w:p w:rsidR="00DA5CA7" w:rsidRPr="00C6454D" w:rsidRDefault="00DA5CA7">
            <w:pPr>
              <w:ind w:firstLine="708"/>
              <w:rPr>
                <w:sz w:val="28"/>
                <w:szCs w:val="28"/>
              </w:rPr>
            </w:pPr>
          </w:p>
          <w:p w:rsidR="00DA5CA7" w:rsidRPr="00C6454D" w:rsidRDefault="00DA5CA7">
            <w:pPr>
              <w:rPr>
                <w:sz w:val="28"/>
                <w:szCs w:val="28"/>
              </w:rPr>
            </w:pPr>
            <w:r w:rsidRPr="00C6454D">
              <w:rPr>
                <w:sz w:val="28"/>
                <w:szCs w:val="28"/>
              </w:rPr>
              <w:t>Глава муниципального образования</w:t>
            </w:r>
          </w:p>
          <w:p w:rsidR="00DA5CA7" w:rsidRPr="00C6454D" w:rsidRDefault="00DA5CA7">
            <w:pPr>
              <w:rPr>
                <w:sz w:val="28"/>
                <w:szCs w:val="28"/>
              </w:rPr>
            </w:pPr>
            <w:r w:rsidRPr="00C6454D">
              <w:rPr>
                <w:sz w:val="28"/>
                <w:szCs w:val="28"/>
              </w:rPr>
              <w:t>«</w:t>
            </w:r>
            <w:r w:rsidR="00C6454D" w:rsidRPr="00C6454D">
              <w:rPr>
                <w:sz w:val="28"/>
                <w:szCs w:val="28"/>
              </w:rPr>
              <w:t>Темкинский муниципальный округ</w:t>
            </w:r>
            <w:r w:rsidRPr="00C6454D">
              <w:rPr>
                <w:sz w:val="28"/>
                <w:szCs w:val="28"/>
              </w:rPr>
              <w:t xml:space="preserve">» Смоленской  области                                                                                            </w:t>
            </w:r>
          </w:p>
        </w:tc>
      </w:tr>
    </w:tbl>
    <w:p w:rsidR="00DA5CA7" w:rsidRPr="00C6454D" w:rsidRDefault="00DA5CA7" w:rsidP="00DA5CA7">
      <w:pPr>
        <w:ind w:left="5812"/>
        <w:rPr>
          <w:color w:val="000000" w:themeColor="text1"/>
          <w:sz w:val="28"/>
          <w:szCs w:val="28"/>
        </w:rPr>
      </w:pPr>
    </w:p>
    <w:p w:rsidR="00DA5CA7" w:rsidRPr="00C6454D" w:rsidRDefault="00DA5CA7" w:rsidP="00DA5CA7">
      <w:pPr>
        <w:rPr>
          <w:sz w:val="28"/>
          <w:szCs w:val="28"/>
        </w:rPr>
      </w:pPr>
    </w:p>
    <w:p w:rsidR="00DA5CA7" w:rsidRPr="00C6454D" w:rsidRDefault="00DA5CA7" w:rsidP="00DA5CA7">
      <w:pPr>
        <w:ind w:left="5812"/>
        <w:rPr>
          <w:color w:val="000000" w:themeColor="text1"/>
          <w:sz w:val="28"/>
          <w:szCs w:val="28"/>
        </w:rPr>
      </w:pPr>
      <w:r w:rsidRPr="00C6454D">
        <w:rPr>
          <w:color w:val="000000" w:themeColor="text1"/>
          <w:sz w:val="28"/>
          <w:szCs w:val="28"/>
        </w:rPr>
        <w:t xml:space="preserve">               </w:t>
      </w:r>
      <w:r w:rsidR="00C6454D">
        <w:rPr>
          <w:color w:val="000000" w:themeColor="text1"/>
          <w:sz w:val="28"/>
          <w:szCs w:val="28"/>
        </w:rPr>
        <w:t xml:space="preserve">                       А.Н.Васильев</w:t>
      </w:r>
    </w:p>
    <w:p w:rsidR="00DA5CA7" w:rsidRPr="00C6454D" w:rsidRDefault="00DA5CA7" w:rsidP="00DA5CA7">
      <w:pPr>
        <w:ind w:firstLine="709"/>
        <w:jc w:val="both"/>
        <w:rPr>
          <w:sz w:val="28"/>
          <w:szCs w:val="28"/>
        </w:rPr>
      </w:pPr>
    </w:p>
    <w:p w:rsidR="0070163C" w:rsidRPr="00C6454D" w:rsidRDefault="00DA5CA7" w:rsidP="00DA5CA7">
      <w:pPr>
        <w:ind w:left="5812"/>
        <w:rPr>
          <w:sz w:val="28"/>
          <w:szCs w:val="28"/>
        </w:rPr>
      </w:pPr>
      <w:r w:rsidRPr="00C6454D">
        <w:rPr>
          <w:sz w:val="28"/>
          <w:szCs w:val="28"/>
        </w:rPr>
        <w:t xml:space="preserve">    </w:t>
      </w:r>
    </w:p>
    <w:p w:rsidR="0070163C" w:rsidRDefault="0070163C" w:rsidP="00DA5CA7">
      <w:pPr>
        <w:ind w:left="5812"/>
        <w:rPr>
          <w:sz w:val="28"/>
          <w:szCs w:val="28"/>
        </w:rPr>
      </w:pPr>
    </w:p>
    <w:p w:rsidR="0070163C" w:rsidRDefault="0070163C" w:rsidP="00DA5CA7">
      <w:pPr>
        <w:ind w:left="5812"/>
        <w:rPr>
          <w:sz w:val="28"/>
          <w:szCs w:val="28"/>
        </w:rPr>
      </w:pPr>
    </w:p>
    <w:p w:rsidR="0070163C" w:rsidRDefault="0070163C" w:rsidP="00DA5CA7">
      <w:pPr>
        <w:ind w:left="5812"/>
        <w:rPr>
          <w:sz w:val="28"/>
          <w:szCs w:val="28"/>
        </w:rPr>
      </w:pPr>
    </w:p>
    <w:p w:rsidR="0070163C" w:rsidRDefault="0070163C" w:rsidP="00DA5CA7">
      <w:pPr>
        <w:ind w:left="5812"/>
        <w:rPr>
          <w:sz w:val="28"/>
          <w:szCs w:val="28"/>
        </w:rPr>
      </w:pPr>
    </w:p>
    <w:p w:rsidR="0070163C" w:rsidRDefault="0070163C" w:rsidP="00DA5CA7">
      <w:pPr>
        <w:ind w:left="5812"/>
        <w:rPr>
          <w:sz w:val="28"/>
          <w:szCs w:val="28"/>
        </w:rPr>
      </w:pPr>
    </w:p>
    <w:p w:rsidR="0070163C" w:rsidRDefault="0070163C" w:rsidP="00DA5CA7">
      <w:pPr>
        <w:ind w:left="5812"/>
        <w:rPr>
          <w:sz w:val="28"/>
          <w:szCs w:val="28"/>
        </w:rPr>
      </w:pPr>
    </w:p>
    <w:p w:rsidR="0070163C" w:rsidRDefault="0070163C" w:rsidP="00DA5CA7">
      <w:pPr>
        <w:ind w:left="5812"/>
        <w:rPr>
          <w:sz w:val="28"/>
          <w:szCs w:val="28"/>
        </w:rPr>
      </w:pPr>
    </w:p>
    <w:p w:rsidR="0070163C" w:rsidRDefault="0070163C" w:rsidP="00DA5CA7">
      <w:pPr>
        <w:ind w:left="5812"/>
        <w:rPr>
          <w:sz w:val="28"/>
          <w:szCs w:val="28"/>
        </w:rPr>
      </w:pPr>
    </w:p>
    <w:p w:rsidR="00C6454D" w:rsidRDefault="00C6454D" w:rsidP="00DA5CA7">
      <w:pPr>
        <w:ind w:left="5812"/>
        <w:rPr>
          <w:sz w:val="28"/>
          <w:szCs w:val="28"/>
        </w:rPr>
      </w:pPr>
    </w:p>
    <w:p w:rsidR="00C6454D" w:rsidRDefault="00C6454D" w:rsidP="00DA5CA7">
      <w:pPr>
        <w:ind w:left="5812"/>
        <w:rPr>
          <w:sz w:val="28"/>
          <w:szCs w:val="28"/>
        </w:rPr>
      </w:pPr>
    </w:p>
    <w:p w:rsidR="00C6454D" w:rsidRDefault="00C6454D" w:rsidP="00DA5CA7">
      <w:pPr>
        <w:ind w:left="5812"/>
        <w:rPr>
          <w:sz w:val="28"/>
          <w:szCs w:val="28"/>
        </w:rPr>
      </w:pPr>
    </w:p>
    <w:p w:rsidR="00C6454D" w:rsidRDefault="00C6454D" w:rsidP="00DA5CA7">
      <w:pPr>
        <w:ind w:left="5812"/>
        <w:rPr>
          <w:sz w:val="28"/>
          <w:szCs w:val="28"/>
        </w:rPr>
      </w:pPr>
    </w:p>
    <w:p w:rsidR="00C6454D" w:rsidRDefault="00C6454D" w:rsidP="00DA5CA7">
      <w:pPr>
        <w:ind w:left="5812"/>
        <w:rPr>
          <w:sz w:val="28"/>
          <w:szCs w:val="28"/>
        </w:rPr>
      </w:pPr>
    </w:p>
    <w:p w:rsidR="00C6454D" w:rsidRDefault="00C6454D" w:rsidP="00DA5CA7">
      <w:pPr>
        <w:ind w:left="5812"/>
        <w:rPr>
          <w:sz w:val="28"/>
          <w:szCs w:val="28"/>
        </w:rPr>
      </w:pPr>
    </w:p>
    <w:p w:rsidR="00DA5CA7" w:rsidRDefault="00DA5CA7" w:rsidP="00DA5CA7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A5CA7" w:rsidRDefault="00C6454D" w:rsidP="00C645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A5CA7">
        <w:rPr>
          <w:sz w:val="28"/>
          <w:szCs w:val="28"/>
        </w:rPr>
        <w:t>постановлением Администрации</w:t>
      </w:r>
    </w:p>
    <w:p w:rsidR="00DA5CA7" w:rsidRDefault="00DA5CA7" w:rsidP="00DA5CA7">
      <w:pPr>
        <w:ind w:left="58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A5CA7" w:rsidRDefault="00DA5CA7" w:rsidP="00DA5CA7">
      <w:pPr>
        <w:ind w:left="5812"/>
        <w:rPr>
          <w:sz w:val="28"/>
          <w:szCs w:val="28"/>
        </w:rPr>
      </w:pPr>
      <w:r>
        <w:rPr>
          <w:sz w:val="28"/>
          <w:szCs w:val="28"/>
        </w:rPr>
        <w:t>«</w:t>
      </w:r>
      <w:r w:rsidR="00C6454D">
        <w:rPr>
          <w:sz w:val="28"/>
          <w:szCs w:val="28"/>
        </w:rPr>
        <w:t>Темкинский муниципальный        округ»</w:t>
      </w:r>
    </w:p>
    <w:p w:rsidR="00DA5CA7" w:rsidRDefault="00C6454D" w:rsidP="00DA5CA7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5CA7">
        <w:rPr>
          <w:sz w:val="28"/>
          <w:szCs w:val="28"/>
        </w:rPr>
        <w:t>Смоленской области</w:t>
      </w:r>
    </w:p>
    <w:p w:rsidR="00DA5CA7" w:rsidRDefault="00DA5CA7" w:rsidP="00DA5CA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645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от______________    № ______    </w:t>
      </w:r>
    </w:p>
    <w:p w:rsidR="00DA5CA7" w:rsidRDefault="00DA5CA7" w:rsidP="00DA5CA7">
      <w:pPr>
        <w:jc w:val="both"/>
        <w:rPr>
          <w:sz w:val="28"/>
          <w:szCs w:val="28"/>
        </w:rPr>
      </w:pPr>
    </w:p>
    <w:p w:rsidR="00DA5CA7" w:rsidRDefault="00DA5CA7" w:rsidP="00DA5CA7">
      <w:pPr>
        <w:rPr>
          <w:color w:val="FF0000"/>
        </w:rPr>
      </w:pPr>
    </w:p>
    <w:p w:rsidR="00DA5CA7" w:rsidRDefault="00DA5CA7" w:rsidP="00DA5CA7">
      <w:pPr>
        <w:rPr>
          <w:color w:val="FF0000"/>
        </w:rPr>
      </w:pPr>
    </w:p>
    <w:p w:rsidR="00DA5CA7" w:rsidRDefault="00DA5CA7" w:rsidP="00DA5CA7">
      <w:pPr>
        <w:pStyle w:val="4"/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АДМИНИСТРАТИВНЫЙ РЕГЛАМЕНТ</w:t>
      </w:r>
    </w:p>
    <w:p w:rsidR="00DA5CA7" w:rsidRDefault="00DA5CA7" w:rsidP="00DA5CA7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>
        <w:rPr>
          <w:color w:val="000000" w:themeColor="text1"/>
        </w:rPr>
        <w:t>ПРЕДОСТАВЛЕНИЯ МУНИЦИПАЛЬНОЙ УСЛУГИ «</w:t>
      </w:r>
      <w:r>
        <w:rPr>
          <w:caps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имущества, в собственность</w:t>
      </w:r>
      <w:r>
        <w:rPr>
          <w:color w:val="000000" w:themeColor="text1"/>
        </w:rPr>
        <w:t>»</w:t>
      </w:r>
    </w:p>
    <w:p w:rsidR="00DA5CA7" w:rsidRDefault="00DA5CA7" w:rsidP="00DA5CA7">
      <w:pPr>
        <w:rPr>
          <w:color w:val="FF0000"/>
          <w:sz w:val="28"/>
          <w:szCs w:val="28"/>
        </w:rPr>
      </w:pP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1. Общие положения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DA5CA7" w:rsidRDefault="00DA5CA7" w:rsidP="00DA5CA7">
      <w:pPr>
        <w:numPr>
          <w:ilvl w:val="0"/>
          <w:numId w:val="1"/>
        </w:numPr>
        <w:tabs>
          <w:tab w:val="num" w:pos="0"/>
          <w:tab w:val="left" w:pos="709"/>
        </w:tabs>
        <w:overflowPunct/>
        <w:autoSpaceDE/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Административный регламент по предоставлению Администрацией муниципального образования «</w:t>
      </w:r>
      <w:r w:rsidR="00C6454D">
        <w:rPr>
          <w:color w:val="000000" w:themeColor="text1"/>
          <w:sz w:val="28"/>
          <w:szCs w:val="28"/>
        </w:rPr>
        <w:t>Темкинский муниципальный округ</w:t>
      </w:r>
      <w:r>
        <w:rPr>
          <w:color w:val="000000" w:themeColor="text1"/>
          <w:sz w:val="28"/>
          <w:szCs w:val="28"/>
        </w:rPr>
        <w:t>» Смоленской области муниципальной услуги «</w:t>
      </w:r>
      <w:r>
        <w:rPr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caps/>
          <w:sz w:val="28"/>
          <w:szCs w:val="28"/>
        </w:rPr>
        <w:t>,</w:t>
      </w:r>
      <w:r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>
        <w:rPr>
          <w:color w:val="000000" w:themeColor="text1"/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</w:t>
      </w:r>
      <w:r>
        <w:rPr>
          <w:bCs/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 xml:space="preserve">недвижимого имущества, находящегося в муниципальной собственности </w:t>
      </w:r>
      <w:r>
        <w:rPr>
          <w:color w:val="000000" w:themeColor="text1"/>
          <w:sz w:val="28"/>
          <w:szCs w:val="28"/>
        </w:rPr>
        <w:t>муниципального образования «</w:t>
      </w:r>
      <w:r w:rsidR="00C6454D">
        <w:rPr>
          <w:color w:val="000000" w:themeColor="text1"/>
          <w:sz w:val="28"/>
          <w:szCs w:val="28"/>
        </w:rPr>
        <w:t>Темкинский муниципальный округ</w:t>
      </w:r>
      <w:r>
        <w:rPr>
          <w:color w:val="000000" w:themeColor="text1"/>
          <w:sz w:val="28"/>
          <w:szCs w:val="28"/>
        </w:rPr>
        <w:t>» Смоленской области  ,</w:t>
      </w:r>
      <w:r>
        <w:rPr>
          <w:sz w:val="28"/>
          <w:szCs w:val="28"/>
        </w:rPr>
        <w:t xml:space="preserve"> арендуемого субъектами малого и среднего предпринимательства</w:t>
      </w:r>
      <w:r>
        <w:rPr>
          <w:caps/>
          <w:sz w:val="28"/>
          <w:szCs w:val="28"/>
        </w:rPr>
        <w:t>,</w:t>
      </w:r>
      <w:r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>
        <w:rPr>
          <w:color w:val="000000" w:themeColor="text1"/>
          <w:sz w:val="28"/>
          <w:szCs w:val="28"/>
        </w:rPr>
        <w:t>.</w:t>
      </w:r>
    </w:p>
    <w:p w:rsidR="00DA5CA7" w:rsidRDefault="00DA5CA7" w:rsidP="00DA5CA7">
      <w:pPr>
        <w:tabs>
          <w:tab w:val="left" w:pos="426"/>
        </w:tabs>
        <w:overflowPunct/>
        <w:autoSpaceDE/>
        <w:adjustRightInd/>
        <w:ind w:firstLine="709"/>
        <w:jc w:val="both"/>
        <w:rPr>
          <w:color w:val="000000" w:themeColor="text1"/>
          <w:sz w:val="28"/>
          <w:szCs w:val="28"/>
        </w:rPr>
      </w:pP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Круг заявителей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1.2. Заявителями на получение муниципальной услуги являются  </w:t>
      </w:r>
      <w:r>
        <w:rPr>
          <w:sz w:val="28"/>
          <w:szCs w:val="28"/>
        </w:rPr>
        <w:t xml:space="preserve">юридические лица и индивидуальные предприниматели, являющиеся субъектами малого и среднего предпринимательства в соответствии со статьей 4 Федерального закона от 24.07.2007  №209-ФЗ «О развитии малого и среднего предпринимательства в Российской Федерации», пользующиеся муниципальным имуществом, в соответствии с договором аренды и имеющие право на получение муниципальной услуги в соответствии с  Федеральным законом от 22.07.2008 № 159-ФЗ «Об особенностях отчуждения недвижимого имущества, находящегося в </w:t>
      </w:r>
      <w:r>
        <w:rPr>
          <w:sz w:val="28"/>
          <w:szCs w:val="28"/>
        </w:rPr>
        <w:lastRenderedPageBreak/>
        <w:t>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color w:val="000000" w:themeColor="text1"/>
          <w:sz w:val="28"/>
          <w:szCs w:val="28"/>
        </w:rPr>
        <w:t xml:space="preserve"> (далее – заявитель).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Требования  к порядку информирования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Администрацию муниципального образования «</w:t>
      </w:r>
      <w:r w:rsidR="00C6454D">
        <w:rPr>
          <w:rFonts w:ascii="Times New Roman" w:hAnsi="Times New Roman" w:cs="Times New Roman"/>
          <w:color w:val="000000" w:themeColor="text1"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(далее-Администрация,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по телефону в Уполномоченном органе или многофункциональном центре;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>
          <w:rPr>
            <w:rStyle w:val="a3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(далее – ЕПГУ);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>
          <w:rPr>
            <w:rStyle w:val="a3"/>
          </w:rPr>
          <w:t>https://temkino.admin-smolensk.ru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 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способов подачи заявления о предоставлении муниципальной услуги;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и сроков предоставления муниципальной услуги;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изложить обращение в письменной форме;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назначить другое время для консультаций.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многофункциональном центре размещается следующая справочная информация: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 официального сайта, а также электронной почты и (или) формы обратной связи Уполномоченного органа в сети «Интернет».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Муниципальная услуга «</w:t>
      </w:r>
      <w:r>
        <w:rPr>
          <w:rFonts w:ascii="Times New Roman" w:hAnsi="Times New Roman" w:cs="Times New Roman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 w:cs="Times New Roman"/>
          <w:cap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Муниципальная услуга предоставляется Уполномоченным органом - Администрацией муниципального образования «</w:t>
      </w:r>
      <w:r w:rsidR="00C6454D">
        <w:rPr>
          <w:rFonts w:ascii="Times New Roman" w:hAnsi="Times New Roman" w:cs="Times New Roman"/>
          <w:color w:val="000000" w:themeColor="text1"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через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C645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54D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="00C6454D">
        <w:rPr>
          <w:rFonts w:ascii="Times New Roman" w:hAnsi="Times New Roman" w:cs="Times New Roman"/>
          <w:sz w:val="28"/>
          <w:szCs w:val="28"/>
        </w:rPr>
        <w:t xml:space="preserve">комплексного развития, </w:t>
      </w:r>
      <w:r>
        <w:rPr>
          <w:rFonts w:ascii="Times New Roman" w:hAnsi="Times New Roman" w:cs="Times New Roman"/>
          <w:sz w:val="28"/>
          <w:szCs w:val="28"/>
        </w:rPr>
        <w:t xml:space="preserve">  имущественных и земельных отношений.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с.Темкино, ул. Советская, д. 27;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215350, Российская Федерация, Смоленская область, с.Темкино, ул. Советская, д. 27;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контактные телефоны: 8(48136) 2-18-62.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3"/>
          </w:rPr>
          <w:t>https://temkino.admin-smolensk.ru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3"/>
          </w:rPr>
          <w:t xml:space="preserve"> temkino@</w:t>
        </w:r>
        <w:r>
          <w:rPr>
            <w:rStyle w:val="a3"/>
            <w:lang w:val="it-IT"/>
          </w:rPr>
          <w:t xml:space="preserve">admin-smolensk.ru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9.00 - 17.15 (перерыв с 13.00 до 14.00), суббота и воскресенье - выходной день;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принимает участие многофункциональный центр.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DA5CA7" w:rsidRDefault="00DA5CA7" w:rsidP="00DA5CA7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место нахождения: Смоленская область, </w:t>
      </w:r>
      <w:r w:rsidR="00C6454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, с.Темкино, ул.Ефремова, д.5б;</w:t>
      </w:r>
    </w:p>
    <w:p w:rsidR="00DA5CA7" w:rsidRDefault="00DA5CA7" w:rsidP="00DA5CA7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почтовый адрес (для направления документов и письменных обращений): 215350, Смоленская область,  </w:t>
      </w:r>
      <w:r w:rsidR="00C6454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, с.Темкино, ул.Ефремова, д.5б;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телефон: 8 (48136) 2-10-37;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>
          <w:rPr>
            <w:rStyle w:val="a3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>
          <w:rPr>
            <w:rStyle w:val="a3"/>
            <w:lang w:val="en-US"/>
          </w:rPr>
          <w:t>mfc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temkino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admin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smolensk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 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DA5CA7" w:rsidRDefault="00DA5CA7" w:rsidP="00DA5CA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 Результатом предоставления муниципальной услуги являются:</w:t>
      </w:r>
    </w:p>
    <w:p w:rsidR="00DA5CA7" w:rsidRDefault="00DA5CA7" w:rsidP="00DA5C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о предоставлении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rFonts w:ascii="Times New Roman" w:hAnsi="Times New Roman" w:cs="Times New Roman"/>
          <w:cap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 и договор купли-продажи муниципального имущества;</w:t>
      </w:r>
    </w:p>
    <w:p w:rsidR="00DA5CA7" w:rsidRDefault="00DA5CA7" w:rsidP="00DA5CA7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предоставлении услуги по форме согласно приложению № 1 к настоящему Административному регламенту.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>
        <w:rPr>
          <w:b/>
          <w:i/>
          <w:sz w:val="28"/>
          <w:szCs w:val="28"/>
        </w:rPr>
        <w:lastRenderedPageBreak/>
        <w:t>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Срок предоставления муниципальной  услуги не должна превышать 30 дней.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срок не входит срок, в течение которого Уполномоченным органом проводятся  процедуры по определению рыночной стоимости недвижимого имущества.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Перечень нормативных правовых актов, регулирующих предоставление муниципальной услуги: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Гражданский кодекс Российской Федерации;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Федеральный закон от 13.07.2015 № 218-ФЗ «О государственной регистрации недвижимости»;</w:t>
      </w:r>
    </w:p>
    <w:p w:rsidR="00DA5CA7" w:rsidRDefault="00DA5CA7" w:rsidP="00DA5CA7">
      <w:pPr>
        <w:ind w:firstLine="708"/>
        <w:jc w:val="both"/>
        <w:rPr>
          <w:rStyle w:val="s3"/>
          <w:color w:val="000000"/>
          <w:shd w:val="clear" w:color="auto" w:fill="FFFFFF"/>
        </w:rPr>
      </w:pPr>
      <w:r>
        <w:rPr>
          <w:rStyle w:val="s3"/>
          <w:color w:val="000000"/>
          <w:sz w:val="28"/>
          <w:szCs w:val="28"/>
          <w:shd w:val="clear" w:color="auto" w:fill="FFFFFF"/>
        </w:rPr>
        <w:t>3)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DA5CA7" w:rsidRDefault="00DA5CA7" w:rsidP="00DA5CA7">
      <w:pPr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4) Федеральный закон 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муниципального реестра.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A5CA7" w:rsidRDefault="00DA5CA7" w:rsidP="00DA5CA7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Для получения муниципальной услуги заявитель представляет: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DA5CA7" w:rsidRDefault="00DA5CA7" w:rsidP="00DA5C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должны быть указаны:</w:t>
      </w:r>
    </w:p>
    <w:p w:rsidR="00DA5CA7" w:rsidRDefault="00DA5CA7" w:rsidP="00DA5C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DA5CA7" w:rsidRDefault="00DA5CA7" w:rsidP="00DA5C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A5CA7" w:rsidRDefault="00DA5CA7" w:rsidP="00DA5C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объекта недвижимого имущества, его кадастровый номер, основные технические характеристики объекта.</w:t>
      </w:r>
    </w:p>
    <w:p w:rsidR="00DA5CA7" w:rsidRDefault="00DA5CA7" w:rsidP="00DA5C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Документ, удостоверяющий личность заявителя, представителя.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3) документы, предусмотренные подпунктами 1 и 4 - 6 пункта 2 статьи 39.15 Земельного кодекса.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 Заявление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DA5CA7" w:rsidRDefault="00DA5CA7" w:rsidP="00DA5CA7">
      <w:pPr>
        <w:ind w:firstLine="656"/>
        <w:jc w:val="both"/>
        <w:rPr>
          <w:sz w:val="24"/>
          <w:szCs w:val="24"/>
        </w:rPr>
      </w:pPr>
      <w:r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DA5CA7" w:rsidRDefault="00DA5CA7" w:rsidP="00DA5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сведения, подтверждающие принадлежность заявителя  к субъектом малого или среднего предпринимательства в соответствии с Федеральным законом от 24.07.2007 № 209-ФЗ «О развитии малого и среднего предпринимательства в Российской Федерации»;</w:t>
      </w:r>
    </w:p>
    <w:p w:rsidR="00DA5CA7" w:rsidRDefault="00DA5CA7" w:rsidP="00DA5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z w:val="30"/>
          <w:szCs w:val="30"/>
          <w:shd w:val="clear" w:color="auto" w:fill="FFFFFF"/>
        </w:rPr>
        <w:t xml:space="preserve"> сведения, подтверждающие нахождение арендуемого имущества на день подачи заявления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имущества;</w:t>
      </w:r>
    </w:p>
    <w:p w:rsidR="00DA5CA7" w:rsidRDefault="00DA5CA7" w:rsidP="00DA5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сведения, подтверждающие </w:t>
      </w:r>
      <w:r>
        <w:rPr>
          <w:color w:val="000000"/>
          <w:sz w:val="30"/>
          <w:szCs w:val="30"/>
          <w:shd w:val="clear" w:color="auto" w:fill="FFFFFF"/>
        </w:rPr>
        <w:t>отсутствие задолженности по арендной плате за имущество, неустойкам (штрафам, пеням) на день подачи заявителем заявления</w:t>
      </w:r>
      <w:r>
        <w:rPr>
          <w:sz w:val="28"/>
          <w:szCs w:val="28"/>
        </w:rPr>
        <w:t>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</w:t>
      </w:r>
      <w:r w:rsidR="00C6454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 xml:space="preserve"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>
        <w:rPr>
          <w:sz w:val="28"/>
          <w:szCs w:val="28"/>
        </w:rPr>
        <w:lastRenderedPageBreak/>
        <w:t xml:space="preserve">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>
        <w:t>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заявлении</w:t>
      </w:r>
      <w:r>
        <w:rPr>
          <w:color w:val="000000"/>
          <w:sz w:val="30"/>
          <w:szCs w:val="30"/>
          <w:shd w:val="clear" w:color="auto" w:fill="FFFFFF"/>
        </w:rPr>
        <w:t xml:space="preserve"> не указанны </w:t>
      </w:r>
      <w:r>
        <w:rPr>
          <w:color w:val="000000"/>
          <w:sz w:val="28"/>
          <w:szCs w:val="28"/>
          <w:shd w:val="clear" w:color="auto" w:fill="FFFFFF"/>
        </w:rPr>
        <w:t>сведения, предусмотренные подпунктом 1 пункта 2.8. настоящего Административного регламента; 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заявлению  приложены документы, состав, форма или содержание которых не соответствуют требованиям пункта 2.8 настоящего Административного регламента;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представленные документы, необходимые для предоставления муниципальной услуги, утратили силу;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3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Основание для приостановления предоставления муниципальной услуги законодательством Российской Федерации не предусмотрено.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Основания для отказа в предоставлении муниципальной услуги: </w:t>
      </w:r>
    </w:p>
    <w:p w:rsidR="00DA5CA7" w:rsidRDefault="00DA5CA7" w:rsidP="00DA5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заявлением о предоставлении недвижимого имущества обратилось лицо, которое в соответствии с Федеральным законом от 24.07.2007 № 209-ФЗ «О развитии малого и среднего предпринимательства в Российской Федерации» не является субъектом малого или среднего предпринимательства;</w:t>
      </w:r>
    </w:p>
    <w:p w:rsidR="00DA5CA7" w:rsidRDefault="00DA5CA7" w:rsidP="00DA5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30"/>
          <w:szCs w:val="30"/>
          <w:shd w:val="clear" w:color="auto" w:fill="FFFFFF"/>
        </w:rPr>
        <w:t>арендуемое имущество на день подачи заявления не находится у заявителя во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имущества;</w:t>
      </w:r>
    </w:p>
    <w:p w:rsidR="00DA5CA7" w:rsidRDefault="00DA5CA7" w:rsidP="00DA5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имеется</w:t>
      </w:r>
      <w:r>
        <w:rPr>
          <w:color w:val="000000"/>
          <w:sz w:val="30"/>
          <w:szCs w:val="30"/>
          <w:shd w:val="clear" w:color="auto" w:fill="FFFFFF"/>
        </w:rPr>
        <w:t xml:space="preserve"> задолженность по арендной плате за имущество, неустойкам (штрафам, пеням) на день подачи заявителем заявления</w:t>
      </w:r>
      <w:r>
        <w:rPr>
          <w:sz w:val="28"/>
          <w:szCs w:val="28"/>
        </w:rPr>
        <w:t>.</w:t>
      </w:r>
    </w:p>
    <w:p w:rsidR="00DA5CA7" w:rsidRDefault="00DA5CA7" w:rsidP="00DA5CA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Предоставление муниципальной услуги  осуществляется бесплатно.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DA5CA7" w:rsidRDefault="00DA5CA7" w:rsidP="00DA5CA7">
      <w:pPr>
        <w:tabs>
          <w:tab w:val="left" w:pos="709"/>
        </w:tabs>
        <w:ind w:firstLine="709"/>
        <w:jc w:val="both"/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2.17. Услуги, необходимые и обязательные для предоставления муниципальной услуги, отсутствуют.</w:t>
      </w: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</w:t>
      </w:r>
      <w:r>
        <w:rPr>
          <w:sz w:val="28"/>
          <w:szCs w:val="28"/>
        </w:rPr>
        <w:lastRenderedPageBreak/>
        <w:t xml:space="preserve">Федерации, и транспортных средств, перевозящих таких инвалидов и (или) детей инвалидов.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местонахождение и юридический адрес;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 приема; номера телефонов для справок.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системой и средствами пожаротушения;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средствами оказания первой медицинской помощи;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туалетными комнатами для посетителей.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Места приема заявителей оборудуются информационными табличками (вывесками) с указанием: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номера кабинета и наименования отдела;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фамилии, имени и отчества (последнее – при наличии), должности  ответственного лица за прием документов;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графика приема Заявителей.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беспрепятственного доступа к объекту (зданию, помещению), в котором предоставляется муниципальная услуга;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коляски;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 сурдопереводчика и тифлосурдопереводчика;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Основными показателями доступности предоставления муниципальной услуги являются: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возможность получения заявителем уведомлений о предоставлении муниципальной услуги с помощью ЕПГУ;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 Основными показателями качества предоставления муниципальной услуги являются: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нарушений установленных сроков в процессе предоставления муниципальной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>
        <w:rPr>
          <w:sz w:val="28"/>
          <w:szCs w:val="28"/>
        </w:rPr>
        <w:lastRenderedPageBreak/>
        <w:t xml:space="preserve">предоставлении муниципальной 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электронной форме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Электронные документы могут быть предоставлены в следующих форматах: xml, doc, docx, odt, xls, xlsx, ods, pdf, jpg, jpeg, zip, rar, sig, png, bmp, tiff.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документов и регистрация заявления;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документов и сведений;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результата;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заявления;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результата предоставления муниципальной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ходе рассмотрения заявления;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>
        <w:rPr>
          <w:sz w:val="28"/>
          <w:szCs w:val="28"/>
        </w:rPr>
        <w:lastRenderedPageBreak/>
        <w:t xml:space="preserve">Уполномоченного органа, предоставляющего муниципальную услугу, либо муниципального служащего.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заявления.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</w:t>
      </w:r>
      <w:r>
        <w:rPr>
          <w:sz w:val="28"/>
          <w:szCs w:val="28"/>
        </w:rPr>
        <w:lastRenderedPageBreak/>
        <w:t xml:space="preserve">используемой Уполномоченным органом для предоставления муниципальной услуги (далее – ГИС).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наличие электронных заявлений, поступивших с ЕПГУ, с периодом не реже 2 раз в день;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действия в соответствии с пунктом 3.4 настоящего Административного регламента.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</w:t>
      </w:r>
      <w:r>
        <w:rPr>
          <w:sz w:val="28"/>
          <w:szCs w:val="28"/>
        </w:rPr>
        <w:lastRenderedPageBreak/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Основания отказа в приеме заявления об исправлении опечаток и ошибок указаны в пункте 3.12 настоящего Административного регламента.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уполномоченный орган при получении заявления, указанного в подпункте 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срок устранения опечаток и ошибок не должен превышать 3 (трех) рабочих дней с даты регистрации заявления, указанного в подпункте 1 пункта 3.12  настоящего подраздела.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</w:t>
      </w:r>
      <w:r>
        <w:rPr>
          <w:b/>
          <w:i/>
          <w:sz w:val="28"/>
          <w:szCs w:val="28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и устранения нарушений прав граждан;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положений настоящего Административного регламента;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«</w:t>
      </w:r>
      <w:r w:rsidR="00C6454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>» Смоленской области;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«</w:t>
      </w:r>
      <w:r w:rsidR="00C6454D">
        <w:rPr>
          <w:sz w:val="28"/>
          <w:szCs w:val="28"/>
        </w:rPr>
        <w:t>Темкинский муниципальный округ</w:t>
      </w:r>
      <w:r>
        <w:rPr>
          <w:sz w:val="28"/>
          <w:szCs w:val="28"/>
        </w:rPr>
        <w:t xml:space="preserve">» Смоленской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должностных лиц 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организации предоставления государственных и муниципальных услуг»;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 Многофункциональный центр осуществляет: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процедуры и действия, предусмотренные Федеральным законом № 210-ФЗ.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Информирование заявителей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назначить другое время для консультаций.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статус исполнения заявления заявителя в ГИС;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DA5CA7" w:rsidRDefault="00DA5CA7" w:rsidP="00DA5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A5CA7" w:rsidRDefault="00DA5CA7" w:rsidP="00DA5C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ind w:left="5670"/>
      </w:pPr>
      <w:r>
        <w:rPr>
          <w:sz w:val="28"/>
          <w:szCs w:val="28"/>
        </w:rPr>
        <w:t>________________________________</w:t>
      </w:r>
    </w:p>
    <w:p w:rsidR="00DA5CA7" w:rsidRDefault="00DA5CA7" w:rsidP="00DA5CA7">
      <w:pPr>
        <w:ind w:left="5670"/>
        <w:jc w:val="center"/>
      </w:pPr>
      <w:r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DA5CA7" w:rsidRDefault="00DA5CA7" w:rsidP="00DA5CA7">
      <w:pPr>
        <w:ind w:left="5670" w:firstLine="992"/>
        <w:jc w:val="center"/>
      </w:pPr>
    </w:p>
    <w:p w:rsidR="00DA5CA7" w:rsidRDefault="00DA5CA7" w:rsidP="00DA5CA7">
      <w:pPr>
        <w:ind w:left="5670"/>
        <w:jc w:val="right"/>
      </w:pPr>
      <w:r>
        <w:t>_____________________________________________</w:t>
      </w:r>
    </w:p>
    <w:p w:rsidR="00DA5CA7" w:rsidRDefault="00DA5CA7" w:rsidP="00DA5CA7">
      <w:pPr>
        <w:jc w:val="right"/>
        <w:rPr>
          <w:sz w:val="28"/>
          <w:szCs w:val="28"/>
        </w:rPr>
      </w:pPr>
      <w:r>
        <w:rPr>
          <w:sz w:val="16"/>
          <w:szCs w:val="16"/>
        </w:rPr>
        <w:t>его почтовый индекс и адрес, телефон, адрес электронной почты</w:t>
      </w: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DA5CA7" w:rsidRDefault="00DA5CA7" w:rsidP="00DA5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муниципальной услуги</w:t>
      </w: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и документов по услуге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caps/>
          <w:sz w:val="28"/>
          <w:szCs w:val="28"/>
        </w:rPr>
        <w:t>,</w:t>
      </w:r>
      <w:r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</w:t>
      </w:r>
    </w:p>
    <w:p w:rsidR="00DA5CA7" w:rsidRDefault="00DA5CA7" w:rsidP="00DA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____________________________________________________________________. </w:t>
      </w:r>
    </w:p>
    <w:p w:rsidR="00DA5CA7" w:rsidRDefault="00DA5CA7" w:rsidP="00DA5CA7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caps/>
          <w:sz w:val="16"/>
          <w:szCs w:val="16"/>
        </w:rPr>
        <w:t>,</w:t>
      </w:r>
      <w:r>
        <w:rPr>
          <w:sz w:val="16"/>
          <w:szCs w:val="16"/>
        </w:rPr>
        <w:t xml:space="preserve"> при реализации ими преимущественного права на приобретение арендуемого имущества, в собственность»)</w:t>
      </w:r>
    </w:p>
    <w:p w:rsidR="00DA5CA7" w:rsidRDefault="00DA5CA7" w:rsidP="00DA5CA7">
      <w:pPr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_______________________________________. </w:t>
      </w: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DA5CA7" w:rsidRDefault="00DA5CA7" w:rsidP="00DA5CA7">
      <w:pPr>
        <w:jc w:val="right"/>
        <w:rPr>
          <w:color w:val="FF0000"/>
          <w:sz w:val="28"/>
          <w:szCs w:val="28"/>
        </w:rPr>
      </w:pP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4680"/>
      </w:tblGrid>
      <w:tr w:rsidR="00DA5CA7" w:rsidTr="00DA5CA7">
        <w:trPr>
          <w:trHeight w:val="1080"/>
        </w:trPr>
        <w:tc>
          <w:tcPr>
            <w:tcW w:w="5580" w:type="dxa"/>
            <w:hideMark/>
          </w:tcPr>
          <w:p w:rsidR="00DA5CA7" w:rsidRDefault="00DA5CA7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r w:rsidR="00C6454D">
              <w:rPr>
                <w:sz w:val="28"/>
                <w:szCs w:val="28"/>
              </w:rPr>
              <w:t>Темкинский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  <w:hideMark/>
          </w:tcPr>
          <w:p w:rsidR="00DA5CA7" w:rsidRDefault="00DA5C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       Ф.И.О.</w:t>
            </w:r>
          </w:p>
          <w:p w:rsidR="00DA5CA7" w:rsidRDefault="00DA5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DA5CA7" w:rsidRDefault="00DA5CA7" w:rsidP="00DA5CA7">
      <w:pPr>
        <w:jc w:val="right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A5CA7" w:rsidRDefault="00DA5CA7" w:rsidP="00DA5C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DA5CA7" w:rsidRDefault="00DA5CA7" w:rsidP="00DA5CA7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08"/>
        <w:gridCol w:w="5698"/>
      </w:tblGrid>
      <w:tr w:rsidR="00DA5CA7" w:rsidTr="00DA5CA7">
        <w:trPr>
          <w:trHeight w:val="901"/>
        </w:trPr>
        <w:tc>
          <w:tcPr>
            <w:tcW w:w="4508" w:type="dxa"/>
          </w:tcPr>
          <w:p w:rsidR="00DA5CA7" w:rsidRDefault="00DA5CA7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  <w:hideMark/>
          </w:tcPr>
          <w:p w:rsidR="00DA5CA7" w:rsidRDefault="00DA5CA7">
            <w:pPr>
              <w:ind w:left="30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 «</w:t>
            </w:r>
            <w:r w:rsidR="00C6454D">
              <w:rPr>
                <w:sz w:val="28"/>
                <w:szCs w:val="28"/>
              </w:rPr>
              <w:t>Темкинский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DA5CA7" w:rsidRDefault="00DA5CA7" w:rsidP="00DA5CA7">
      <w:pPr>
        <w:spacing w:after="120"/>
        <w:ind w:left="4678"/>
      </w:pPr>
      <w:r>
        <w:t>_____________________________________________________</w:t>
      </w:r>
    </w:p>
    <w:p w:rsidR="00DA5CA7" w:rsidRDefault="00DA5CA7" w:rsidP="00DA5CA7">
      <w:pPr>
        <w:spacing w:after="120"/>
        <w:ind w:left="4678"/>
      </w:pPr>
      <w:r>
        <w:t>_____________________________________________________</w:t>
      </w:r>
    </w:p>
    <w:p w:rsidR="00DA5CA7" w:rsidRDefault="00DA5CA7" w:rsidP="00DA5CA7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индивидуального предпринимателя, название юридического лица)</w:t>
      </w:r>
    </w:p>
    <w:p w:rsidR="00DA5CA7" w:rsidRDefault="00DA5CA7" w:rsidP="00DA5CA7">
      <w:pPr>
        <w:spacing w:after="120"/>
        <w:ind w:left="4678"/>
      </w:pPr>
      <w:r>
        <w:t>_____________________________________________________</w:t>
      </w:r>
    </w:p>
    <w:p w:rsidR="00DA5CA7" w:rsidRDefault="00DA5CA7" w:rsidP="00DA5CA7">
      <w:pPr>
        <w:spacing w:after="120"/>
        <w:ind w:left="4678"/>
      </w:pPr>
      <w:r>
        <w:t>_____________________________________________________</w:t>
      </w:r>
    </w:p>
    <w:p w:rsidR="00DA5CA7" w:rsidRDefault="00DA5CA7" w:rsidP="00DA5CA7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(место жительства заявителя, место нахождения юридического лица)</w:t>
      </w:r>
    </w:p>
    <w:p w:rsidR="00DA5CA7" w:rsidRDefault="00DA5CA7" w:rsidP="00DA5CA7">
      <w:pPr>
        <w:spacing w:after="120"/>
        <w:ind w:left="4678"/>
      </w:pPr>
      <w:r>
        <w:t>_____________________________________________________</w:t>
      </w:r>
    </w:p>
    <w:p w:rsidR="00DA5CA7" w:rsidRDefault="00DA5CA7" w:rsidP="00DA5CA7">
      <w:pPr>
        <w:spacing w:after="120"/>
        <w:ind w:left="4678"/>
      </w:pPr>
      <w:r>
        <w:t>_____________________________________________________</w:t>
      </w:r>
    </w:p>
    <w:p w:rsidR="00DA5CA7" w:rsidRDefault="00DA5CA7" w:rsidP="00DA5CA7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DA5CA7" w:rsidRDefault="00DA5CA7" w:rsidP="00DA5CA7">
      <w:pPr>
        <w:spacing w:after="120"/>
        <w:ind w:left="4678"/>
      </w:pPr>
      <w:r>
        <w:t>_____________________________________________________</w:t>
      </w:r>
    </w:p>
    <w:p w:rsidR="00DA5CA7" w:rsidRDefault="00DA5CA7" w:rsidP="00DA5CA7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(ОГРН, ИНН)</w:t>
      </w:r>
    </w:p>
    <w:p w:rsidR="00DA5CA7" w:rsidRDefault="00DA5CA7" w:rsidP="00DA5CA7">
      <w:pPr>
        <w:ind w:left="4678"/>
      </w:pPr>
      <w:r>
        <w:t>_______________________________________________________</w:t>
      </w:r>
    </w:p>
    <w:p w:rsidR="00DA5CA7" w:rsidRDefault="00DA5CA7" w:rsidP="00DA5CA7">
      <w:pPr>
        <w:ind w:left="4678"/>
        <w:jc w:val="center"/>
      </w:pPr>
      <w:r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DA5CA7" w:rsidRDefault="00DA5CA7" w:rsidP="00DA5CA7"/>
    <w:p w:rsidR="00DA5CA7" w:rsidRDefault="00DA5CA7" w:rsidP="00DA5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DA5CA7" w:rsidRDefault="00DA5CA7" w:rsidP="00DA5CA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предоставлении недвижимого имущества в собственность</w:t>
      </w:r>
    </w:p>
    <w:p w:rsidR="00DA5CA7" w:rsidRDefault="00DA5CA7" w:rsidP="00DA5CA7">
      <w:pPr>
        <w:rPr>
          <w:sz w:val="16"/>
          <w:szCs w:val="16"/>
        </w:rPr>
      </w:pP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арендатором________________________________________________</w:t>
      </w:r>
    </w:p>
    <w:p w:rsidR="00DA5CA7" w:rsidRDefault="00DA5CA7" w:rsidP="00DA5CA7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(наименование объекта недвижимого имущества, </w:t>
      </w:r>
    </w:p>
    <w:p w:rsidR="00DA5CA7" w:rsidRDefault="00DA5CA7" w:rsidP="00DA5C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A5CA7" w:rsidRDefault="00DA5CA7" w:rsidP="00DA5CA7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>его кадастровый номер, основные технические характеристики объекта)</w:t>
      </w:r>
    </w:p>
    <w:p w:rsidR="00DA5CA7" w:rsidRDefault="00DA5CA7" w:rsidP="00DA5CA7">
      <w:pPr>
        <w:jc w:val="both"/>
        <w:rPr>
          <w:sz w:val="28"/>
          <w:szCs w:val="28"/>
        </w:rPr>
      </w:pPr>
      <w:r>
        <w:rPr>
          <w:sz w:val="28"/>
          <w:szCs w:val="28"/>
        </w:rPr>
        <w:t>сообщаю(ем) о своем намерении реализовать преимущественное право выкупа арендуемого объекта в соответствии с Федеральным законом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A5CA7" w:rsidRDefault="00DA5CA7" w:rsidP="00DA5CA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Настоящим заявлением подтверждаю соответствие установленным </w:t>
      </w:r>
      <w:r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>
        <w:rPr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DA5CA7" w:rsidRDefault="00DA5CA7" w:rsidP="00DA5CA7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заявлению:</w:t>
      </w:r>
    </w:p>
    <w:p w:rsidR="00DA5CA7" w:rsidRDefault="00DA5CA7" w:rsidP="00DA5CA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A5CA7" w:rsidRDefault="00DA5CA7" w:rsidP="00DA5CA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DA5CA7" w:rsidRDefault="00DA5CA7" w:rsidP="00DA5CA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услуги прошу </w:t>
      </w:r>
      <w:r>
        <w:t>(указывается один из перечисленных способов)</w:t>
      </w:r>
      <w:r>
        <w:rPr>
          <w:sz w:val="28"/>
          <w:szCs w:val="28"/>
        </w:rPr>
        <w:t>:</w:t>
      </w:r>
    </w:p>
    <w:p w:rsidR="00DA5CA7" w:rsidRDefault="00DA5CA7" w:rsidP="00DA5CA7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DA5CA7" w:rsidRDefault="00DA5CA7" w:rsidP="00DA5CA7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DA5CA7" w:rsidRDefault="00DA5CA7" w:rsidP="00DA5CA7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DA5CA7" w:rsidRDefault="00DA5CA7" w:rsidP="00DA5C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DA5CA7" w:rsidRDefault="00DA5CA7" w:rsidP="00DA5C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:rsidR="00DA5CA7" w:rsidRDefault="00DA5CA7" w:rsidP="00DA5CA7">
      <w:pPr>
        <w:ind w:firstLine="709"/>
        <w:jc w:val="both"/>
      </w:pPr>
    </w:p>
    <w:p w:rsidR="00DA5CA7" w:rsidRDefault="00DA5CA7" w:rsidP="00DA5CA7">
      <w:pPr>
        <w:jc w:val="both"/>
      </w:pPr>
      <w:r>
        <w:t xml:space="preserve">              _____________________                   _________________________                                                _______________</w:t>
      </w:r>
    </w:p>
    <w:p w:rsidR="00DA5CA7" w:rsidRDefault="00DA5CA7" w:rsidP="00DA5CA7">
      <w:pPr>
        <w:ind w:firstLine="709"/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A5CA7" w:rsidRDefault="00DA5CA7" w:rsidP="00DA5C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ind w:left="5670"/>
      </w:pPr>
      <w:r>
        <w:rPr>
          <w:b/>
          <w:sz w:val="28"/>
          <w:szCs w:val="28"/>
        </w:rPr>
        <w:t>________</w:t>
      </w:r>
      <w:r>
        <w:rPr>
          <w:sz w:val="28"/>
          <w:szCs w:val="28"/>
        </w:rPr>
        <w:t>________________________</w:t>
      </w:r>
    </w:p>
    <w:p w:rsidR="00DA5CA7" w:rsidRDefault="00DA5CA7" w:rsidP="00DA5CA7">
      <w:pPr>
        <w:ind w:left="5670"/>
        <w:jc w:val="center"/>
      </w:pPr>
      <w:r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DA5CA7" w:rsidRDefault="00DA5CA7" w:rsidP="00DA5CA7">
      <w:pPr>
        <w:ind w:left="5670"/>
        <w:jc w:val="right"/>
      </w:pPr>
      <w:r>
        <w:t>_____________________________________________</w:t>
      </w:r>
    </w:p>
    <w:p w:rsidR="00DA5CA7" w:rsidRDefault="00DA5CA7" w:rsidP="00DA5CA7">
      <w:pPr>
        <w:jc w:val="right"/>
        <w:rPr>
          <w:sz w:val="28"/>
          <w:szCs w:val="28"/>
        </w:rPr>
      </w:pPr>
      <w:r>
        <w:rPr>
          <w:sz w:val="16"/>
          <w:szCs w:val="16"/>
        </w:rPr>
        <w:t>его почтовый индекс и адрес, телефон, адрес электронной почты</w:t>
      </w: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jc w:val="right"/>
        <w:rPr>
          <w:sz w:val="28"/>
          <w:szCs w:val="28"/>
        </w:rPr>
      </w:pPr>
    </w:p>
    <w:p w:rsidR="00DA5CA7" w:rsidRDefault="00DA5CA7" w:rsidP="00DA5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DA5CA7" w:rsidRDefault="00DA5CA7" w:rsidP="00DA5C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DA5CA7" w:rsidRDefault="00DA5CA7" w:rsidP="00DA5CA7">
      <w:pPr>
        <w:jc w:val="center"/>
        <w:rPr>
          <w:sz w:val="28"/>
          <w:szCs w:val="28"/>
        </w:rPr>
      </w:pP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документов, необходимых для предоставления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caps/>
          <w:sz w:val="28"/>
          <w:szCs w:val="28"/>
        </w:rPr>
        <w:t>,</w:t>
      </w:r>
      <w:r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Вам отказано по следующим основаниям: </w:t>
      </w:r>
    </w:p>
    <w:p w:rsidR="00DA5CA7" w:rsidRDefault="00DA5CA7" w:rsidP="00DA5C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A5CA7" w:rsidRDefault="00DA5CA7" w:rsidP="00DA5CA7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>
        <w:rPr>
          <w:caps/>
          <w:sz w:val="16"/>
          <w:szCs w:val="16"/>
        </w:rPr>
        <w:t>,</w:t>
      </w:r>
      <w:r>
        <w:rPr>
          <w:sz w:val="16"/>
          <w:szCs w:val="16"/>
        </w:rPr>
        <w:t xml:space="preserve"> при реализации ими преимущественного права на приобретение арендуемого имущества, в собственность»)</w:t>
      </w:r>
    </w:p>
    <w:p w:rsidR="00DA5CA7" w:rsidRDefault="00DA5CA7" w:rsidP="00DA5CA7">
      <w:pPr>
        <w:ind w:firstLine="709"/>
        <w:jc w:val="center"/>
        <w:rPr>
          <w:sz w:val="16"/>
          <w:szCs w:val="16"/>
        </w:rPr>
      </w:pP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_______________________________________. </w:t>
      </w: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DA5CA7" w:rsidRDefault="00DA5CA7" w:rsidP="00DA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A5CA7" w:rsidRDefault="00DA5CA7" w:rsidP="00DA5CA7">
      <w:pPr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ind w:firstLine="709"/>
        <w:jc w:val="both"/>
        <w:rPr>
          <w:sz w:val="28"/>
          <w:szCs w:val="28"/>
        </w:rPr>
      </w:pPr>
    </w:p>
    <w:p w:rsidR="00DA5CA7" w:rsidRDefault="00DA5CA7" w:rsidP="00DA5CA7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80"/>
        <w:gridCol w:w="4680"/>
      </w:tblGrid>
      <w:tr w:rsidR="00DA5CA7" w:rsidTr="00DA5CA7">
        <w:trPr>
          <w:trHeight w:val="1080"/>
        </w:trPr>
        <w:tc>
          <w:tcPr>
            <w:tcW w:w="5580" w:type="dxa"/>
            <w:hideMark/>
          </w:tcPr>
          <w:p w:rsidR="00DA5CA7" w:rsidRDefault="00DA5CA7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r w:rsidR="00C6454D">
              <w:rPr>
                <w:sz w:val="28"/>
                <w:szCs w:val="28"/>
              </w:rPr>
              <w:t>Темкинский 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  <w:hideMark/>
          </w:tcPr>
          <w:p w:rsidR="00DA5CA7" w:rsidRDefault="00DA5C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       Ф.И.О.</w:t>
            </w:r>
          </w:p>
          <w:p w:rsidR="00DA5CA7" w:rsidRDefault="00DA5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ind w:left="6237"/>
        <w:jc w:val="center"/>
        <w:rPr>
          <w:color w:val="FF0000"/>
          <w:sz w:val="28"/>
          <w:szCs w:val="28"/>
        </w:rPr>
      </w:pPr>
    </w:p>
    <w:p w:rsidR="00DA5CA7" w:rsidRDefault="00DA5CA7" w:rsidP="00DA5CA7">
      <w:pPr>
        <w:overflowPunct/>
        <w:autoSpaceDE/>
        <w:autoSpaceDN/>
        <w:adjustRightInd/>
        <w:rPr>
          <w:color w:val="FF0000"/>
          <w:sz w:val="28"/>
          <w:szCs w:val="28"/>
        </w:rPr>
        <w:sectPr w:rsidR="00DA5CA7">
          <w:headerReference w:type="default" r:id="rId15"/>
          <w:pgSz w:w="11906" w:h="16838"/>
          <w:pgMar w:top="1134" w:right="566" w:bottom="568" w:left="1134" w:header="709" w:footer="709" w:gutter="0"/>
          <w:cols w:space="720"/>
        </w:sectPr>
      </w:pPr>
    </w:p>
    <w:p w:rsidR="00DA5CA7" w:rsidRDefault="00DA5CA7" w:rsidP="00DA5CA7">
      <w:pPr>
        <w:ind w:left="6237" w:firstLine="34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Приложение № 4</w:t>
      </w:r>
    </w:p>
    <w:p w:rsidR="009D4FB2" w:rsidRDefault="009D4FB2" w:rsidP="009D4FB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Административному регламенту</w:t>
      </w:r>
    </w:p>
    <w:p w:rsidR="009D4FB2" w:rsidRDefault="009D4FB2" w:rsidP="009D4FB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 предоставлению</w:t>
      </w:r>
    </w:p>
    <w:p w:rsidR="009D4FB2" w:rsidRDefault="009D4FB2" w:rsidP="009D4FB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муниципальной услуги</w:t>
      </w:r>
    </w:p>
    <w:p w:rsidR="00DA5CA7" w:rsidRDefault="009D4FB2" w:rsidP="009D4FB2">
      <w:pPr>
        <w:tabs>
          <w:tab w:val="left" w:pos="10773"/>
        </w:tabs>
        <w:ind w:left="1077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5CA7" w:rsidRDefault="00DA5CA7" w:rsidP="00DA5CA7">
      <w:pPr>
        <w:pStyle w:val="a4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7"/>
        <w:tblW w:w="15285" w:type="dxa"/>
        <w:tblLayout w:type="fixed"/>
        <w:tblLook w:val="04A0" w:firstRow="1" w:lastRow="0" w:firstColumn="1" w:lastColumn="0" w:noHBand="0" w:noVBand="1"/>
      </w:tblPr>
      <w:tblGrid>
        <w:gridCol w:w="2235"/>
        <w:gridCol w:w="2269"/>
        <w:gridCol w:w="2269"/>
        <w:gridCol w:w="2218"/>
        <w:gridCol w:w="2320"/>
        <w:gridCol w:w="1702"/>
        <w:gridCol w:w="2272"/>
      </w:tblGrid>
      <w:tr w:rsidR="00DA5CA7" w:rsidTr="00DA5C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DA5CA7" w:rsidTr="00DA5C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DA5CA7" w:rsidTr="00DA5CA7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DA5CA7" w:rsidTr="00DA5C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проверка комплектности доку-ментов на наличие/ отсутствие оснований для отказа в приеме документов, предус-мотренных пунктом 2.12 Административ-ного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A5CA7" w:rsidTr="00DA5CA7">
        <w:tc>
          <w:tcPr>
            <w:tcW w:w="22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заявите-лю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DA5CA7" w:rsidTr="00DA5CA7">
        <w:tc>
          <w:tcPr>
            <w:tcW w:w="152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</w:t>
            </w:r>
            <w:r>
              <w:rPr>
                <w:sz w:val="22"/>
                <w:szCs w:val="22"/>
              </w:rPr>
              <w:lastRenderedPageBreak/>
              <w:t>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DA5CA7" w:rsidTr="00DA5CA7"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DA5CA7" w:rsidRDefault="00DA5CA7"/>
          <w:p w:rsidR="00DA5CA7" w:rsidRDefault="00DA5CA7"/>
          <w:p w:rsidR="00DA5CA7" w:rsidRDefault="00DA5CA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оснований для отказа в приеме документов, предусмотрен- ных пунктом 2.12 Админист-ративного регламента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DA5CA7" w:rsidTr="00DA5CA7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DA5CA7" w:rsidTr="00DA5CA7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DA5CA7" w:rsidTr="00DA5C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межведомственных запросов в органы и организации, указанные в пункте 2.3 Административ-ного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документов, необходимых для предостав-ления муниципальной услуги, находящихся в распоряжении государствен-</w:t>
            </w: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ных органов (организаций)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DA5CA7" w:rsidTr="00DA5CA7">
        <w:trPr>
          <w:trHeight w:val="84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>
              <w:rPr>
                <w:sz w:val="22"/>
                <w:szCs w:val="22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A5CA7" w:rsidTr="00DA5CA7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DA5CA7" w:rsidTr="00DA5C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Основания отказа в предоставлении </w:t>
            </w: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услуги, предусмотрен- ные пунктом </w:t>
            </w:r>
          </w:p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2.14  Админист-ративного регламента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результата предоставления услуги, указанного  в пункте 2.5Административного регламента</w:t>
            </w:r>
          </w:p>
        </w:tc>
      </w:tr>
      <w:tr w:rsidR="00DA5CA7" w:rsidTr="00DA5CA7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DA5CA7" w:rsidTr="00DA5C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результата предоставления услуги, указанного в пункте 2.5, 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 рабочих дней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 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предоставления муниципальной услуги, указанный в пункте  2.5 Административного регламента, 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DA5CA7" w:rsidTr="00DA5CA7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DA5CA7" w:rsidTr="00DA5CA7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DA5CA7" w:rsidTr="00DA5CA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и регистрация результата муниципальной услуги, указанного в пункте </w:t>
            </w:r>
            <w:r>
              <w:rPr>
                <w:sz w:val="22"/>
                <w:szCs w:val="22"/>
              </w:rPr>
              <w:lastRenderedPageBreak/>
              <w:t>2.5Административного регламента, в форме электронного документа в ГИС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окончания процедуры принятия решения (в общий срок предоставления муниципальной услуги не </w:t>
            </w:r>
            <w:r>
              <w:rPr>
                <w:sz w:val="22"/>
                <w:szCs w:val="22"/>
              </w:rPr>
              <w:lastRenderedPageBreak/>
              <w:t>включается)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A5CA7" w:rsidTr="00DA5CA7">
        <w:tc>
          <w:tcPr>
            <w:tcW w:w="1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в многофункциональ-ный центр результата муниципальной услуги, указанного в пункте 2.5 Административного регламента, в форме электронного документа, подпи-санного усиленной квалифицированной электронной под-писью уполномочен-ного должностного лица Уполномочен-ного органа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 установлен-ные соглашением о взаимодействии между Уполномочен- ным органом и многофункциональ-ным центром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многофункцио- нальном центре, а также подача Запроса через многофункцио- нальный центр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DA5CA7" w:rsidTr="00DA5CA7">
        <w:tc>
          <w:tcPr>
            <w:tcW w:w="1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CA7" w:rsidRDefault="00DA5CA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DA5CA7" w:rsidTr="00DA5CA7"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DA5CA7" w:rsidTr="00DA5C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 Административного регламента, в форме электронного документа в ГИС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сведений о результате предоставления муниципальной услуги, указанном в пунктах 2.5 Административного регламента, в реестр решений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CA7" w:rsidRDefault="00DA5CA7">
            <w:pPr>
              <w:pStyle w:val="a4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предоставления муниципальной услуги, указанный в пунктах 2.5 Административного регламента внесен в реестр</w:t>
            </w:r>
          </w:p>
        </w:tc>
      </w:tr>
    </w:tbl>
    <w:p w:rsidR="00DC3924" w:rsidRDefault="00DC3924"/>
    <w:sectPr w:rsidR="00DC3924" w:rsidSect="009D4FB2"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80" w:rsidRDefault="00504680" w:rsidP="00164E2A">
      <w:r>
        <w:separator/>
      </w:r>
    </w:p>
  </w:endnote>
  <w:endnote w:type="continuationSeparator" w:id="0">
    <w:p w:rsidR="00504680" w:rsidRDefault="00504680" w:rsidP="0016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80" w:rsidRDefault="00504680" w:rsidP="00164E2A">
      <w:r>
        <w:separator/>
      </w:r>
    </w:p>
  </w:footnote>
  <w:footnote w:type="continuationSeparator" w:id="0">
    <w:p w:rsidR="00504680" w:rsidRDefault="00504680" w:rsidP="0016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2A" w:rsidRDefault="00164E2A">
    <w:pPr>
      <w:pStyle w:val="aa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A7"/>
    <w:rsid w:val="00027C00"/>
    <w:rsid w:val="00052742"/>
    <w:rsid w:val="00094AEA"/>
    <w:rsid w:val="000E7219"/>
    <w:rsid w:val="00107018"/>
    <w:rsid w:val="00143AF5"/>
    <w:rsid w:val="00150AD3"/>
    <w:rsid w:val="00164E2A"/>
    <w:rsid w:val="00182091"/>
    <w:rsid w:val="00210BFE"/>
    <w:rsid w:val="002307B4"/>
    <w:rsid w:val="0028163D"/>
    <w:rsid w:val="002B3D35"/>
    <w:rsid w:val="002D46D9"/>
    <w:rsid w:val="00364DC0"/>
    <w:rsid w:val="00370DD3"/>
    <w:rsid w:val="003A0A5E"/>
    <w:rsid w:val="003E45AD"/>
    <w:rsid w:val="00504680"/>
    <w:rsid w:val="0057234C"/>
    <w:rsid w:val="005B793D"/>
    <w:rsid w:val="005F11FA"/>
    <w:rsid w:val="00667E08"/>
    <w:rsid w:val="0070163C"/>
    <w:rsid w:val="007356E6"/>
    <w:rsid w:val="00781F20"/>
    <w:rsid w:val="007D7E05"/>
    <w:rsid w:val="00806690"/>
    <w:rsid w:val="00952CF5"/>
    <w:rsid w:val="009A7603"/>
    <w:rsid w:val="009B0805"/>
    <w:rsid w:val="009C714D"/>
    <w:rsid w:val="009D4FB2"/>
    <w:rsid w:val="00A05943"/>
    <w:rsid w:val="00BA12BD"/>
    <w:rsid w:val="00BB53B3"/>
    <w:rsid w:val="00BC6ECD"/>
    <w:rsid w:val="00BE485A"/>
    <w:rsid w:val="00C6454D"/>
    <w:rsid w:val="00C712F3"/>
    <w:rsid w:val="00DA5CA7"/>
    <w:rsid w:val="00DC3924"/>
    <w:rsid w:val="00DD7163"/>
    <w:rsid w:val="00E3278C"/>
    <w:rsid w:val="00E64DF2"/>
    <w:rsid w:val="00F0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A5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A5C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A5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5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A5CA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DA5CA7"/>
    <w:pPr>
      <w:overflowPunct/>
      <w:autoSpaceDE/>
      <w:autoSpaceDN/>
      <w:adjustRightInd/>
      <w:ind w:left="708"/>
    </w:pPr>
  </w:style>
  <w:style w:type="character" w:customStyle="1" w:styleId="ConsPlusNormal">
    <w:name w:val="ConsPlusNormal Знак"/>
    <w:link w:val="ConsPlusNormal0"/>
    <w:locked/>
    <w:rsid w:val="00DA5CA7"/>
    <w:rPr>
      <w:rFonts w:ascii="Arial" w:hAnsi="Arial" w:cs="Arial"/>
    </w:rPr>
  </w:style>
  <w:style w:type="paragraph" w:customStyle="1" w:styleId="ConsPlusNormal0">
    <w:name w:val="ConsPlusNormal"/>
    <w:link w:val="ConsPlusNormal"/>
    <w:rsid w:val="00DA5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A5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3">
    <w:name w:val="s3"/>
    <w:basedOn w:val="a0"/>
    <w:rsid w:val="00DA5CA7"/>
  </w:style>
  <w:style w:type="table" w:styleId="a7">
    <w:name w:val="Table Grid"/>
    <w:basedOn w:val="a1"/>
    <w:uiPriority w:val="59"/>
    <w:rsid w:val="00DA5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4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8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64E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4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64E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4E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%20temkino@admintemkino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mkino.admin-smolen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mkino.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mailto:mfc_temkin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11595</Words>
  <Characters>66097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user</cp:lastModifiedBy>
  <cp:revision>2</cp:revision>
  <cp:lastPrinted>2025-03-24T09:09:00Z</cp:lastPrinted>
  <dcterms:created xsi:type="dcterms:W3CDTF">2025-03-25T11:07:00Z</dcterms:created>
  <dcterms:modified xsi:type="dcterms:W3CDTF">2025-03-25T11:07:00Z</dcterms:modified>
</cp:coreProperties>
</file>