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F6" w:rsidRDefault="007A14F6" w:rsidP="007A14F6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noProof/>
        </w:rPr>
        <w:drawing>
          <wp:inline distT="0" distB="0" distL="0" distR="0">
            <wp:extent cx="753745" cy="863600"/>
            <wp:effectExtent l="19050" t="0" r="8255" b="0"/>
            <wp:docPr id="1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4F6" w:rsidRDefault="007A14F6" w:rsidP="007A14F6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A14F6" w:rsidRPr="00C85D9D" w:rsidRDefault="007A14F6" w:rsidP="007A14F6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C85D9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7A14F6" w:rsidRPr="00C85D9D" w:rsidRDefault="007A14F6" w:rsidP="007A14F6">
      <w:pPr>
        <w:widowControl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C85D9D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C85D9D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7A14F6" w:rsidRPr="00C85D9D" w:rsidRDefault="007A14F6" w:rsidP="007A14F6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7A14F6" w:rsidRPr="00C85D9D" w:rsidRDefault="007A14F6" w:rsidP="007A14F6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7A14F6" w:rsidRDefault="007A14F6" w:rsidP="007A14F6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7A14F6" w:rsidRDefault="007A14F6" w:rsidP="007A14F6">
      <w:pPr>
        <w:spacing w:after="0" w:line="24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от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_</w:t>
      </w:r>
      <w:r w:rsidR="00C17B70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18.02.2025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___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№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__</w:t>
      </w:r>
      <w:r w:rsidR="00C17B70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107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___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</w:t>
      </w:r>
      <w:r w:rsidR="00C17B70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с. Темкино</w:t>
      </w:r>
    </w:p>
    <w:p w:rsidR="007A14F6" w:rsidRDefault="007A14F6" w:rsidP="007A14F6">
      <w:pPr>
        <w:spacing w:after="0" w:line="24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7A14F6" w:rsidRDefault="007A14F6" w:rsidP="007A14F6">
      <w:pPr>
        <w:spacing w:after="0" w:line="24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tbl>
      <w:tblPr>
        <w:tblW w:w="0" w:type="auto"/>
        <w:tblLook w:val="04A0"/>
      </w:tblPr>
      <w:tblGrid>
        <w:gridCol w:w="4165"/>
        <w:gridCol w:w="5972"/>
      </w:tblGrid>
      <w:tr w:rsidR="007A14F6" w:rsidTr="00714428">
        <w:tc>
          <w:tcPr>
            <w:tcW w:w="4219" w:type="dxa"/>
          </w:tcPr>
          <w:p w:rsidR="007A14F6" w:rsidRDefault="007A14F6" w:rsidP="007A14F6">
            <w:pPr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Об утверждении а</w:t>
            </w:r>
            <w:r w:rsidRPr="006521C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дминистративн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ого</w:t>
            </w:r>
            <w:r w:rsidRPr="006521C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 регламент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а</w:t>
            </w:r>
            <w:r w:rsidRPr="006521C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 предоставления государственной услуги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>,</w:t>
            </w:r>
            <w:r w:rsidRPr="006521C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 переданной на муниципальный уровень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 </w:t>
            </w:r>
            <w:r w:rsidRPr="006521C9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ar-SA"/>
              </w:rPr>
              <w:t xml:space="preserve"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 </w:t>
            </w:r>
          </w:p>
        </w:tc>
        <w:tc>
          <w:tcPr>
            <w:tcW w:w="6202" w:type="dxa"/>
          </w:tcPr>
          <w:p w:rsidR="007A14F6" w:rsidRDefault="007A14F6" w:rsidP="00714428">
            <w:pPr>
              <w:rPr>
                <w:rFonts w:ascii="Times New Roman CYR" w:eastAsia="Times New Roman CYR" w:hAnsi="Times New Roman CYR" w:cs="Times New Roman CYR"/>
                <w:kern w:val="1"/>
                <w:sz w:val="28"/>
                <w:szCs w:val="28"/>
              </w:rPr>
            </w:pPr>
          </w:p>
        </w:tc>
      </w:tr>
    </w:tbl>
    <w:p w:rsidR="007A14F6" w:rsidRDefault="007A14F6" w:rsidP="007A14F6">
      <w:pPr>
        <w:spacing w:after="0" w:line="240" w:lineRule="auto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7A14F6" w:rsidRDefault="007A14F6" w:rsidP="007A14F6">
      <w:pPr>
        <w:spacing w:after="0" w:line="240" w:lineRule="auto"/>
        <w:ind w:left="113" w:right="5952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14F6" w:rsidRDefault="007A14F6" w:rsidP="007A14F6">
      <w:pPr>
        <w:shd w:val="clear" w:color="auto" w:fill="FFFFFF"/>
        <w:spacing w:after="236" w:line="298" w:lineRule="exact"/>
        <w:ind w:left="20" w:right="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6521C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Pr="006521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Правительства Российской Федерации </w:t>
      </w:r>
      <w:r w:rsidRPr="006521C9">
        <w:rPr>
          <w:rFonts w:ascii="Times New Roman" w:hAnsi="Times New Roman" w:cs="Times New Roman"/>
          <w:sz w:val="28"/>
          <w:szCs w:val="28"/>
        </w:rPr>
        <w:t>от 30.11.2023 г. N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2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Федеральными</w:t>
      </w:r>
      <w:r w:rsidRPr="006521C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910F9E">
        <w:t xml:space="preserve"> </w:t>
      </w:r>
      <w:r w:rsidRPr="00910F9E">
        <w:rPr>
          <w:rFonts w:ascii="Times New Roman" w:hAnsi="Times New Roman" w:cs="Times New Roman"/>
          <w:sz w:val="28"/>
          <w:szCs w:val="28"/>
        </w:rPr>
        <w:t>от 21.12.1996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10F9E">
        <w:rPr>
          <w:rFonts w:ascii="Times New Roman" w:hAnsi="Times New Roman" w:cs="Times New Roman"/>
          <w:sz w:val="28"/>
          <w:szCs w:val="28"/>
        </w:rPr>
        <w:t xml:space="preserve"> N 159-ФЗ «О дополнительных гарантиях по социальной поддержке детей-сирот и детей, оставшихся без попечения родителей»</w:t>
      </w:r>
      <w:r>
        <w:rPr>
          <w:rFonts w:ascii="Times New Roman" w:hAnsi="Times New Roman" w:cs="Times New Roman"/>
          <w:sz w:val="28"/>
          <w:szCs w:val="28"/>
        </w:rPr>
        <w:t xml:space="preserve">, от 27.07.2010 </w:t>
      </w:r>
      <w:r w:rsidRPr="006521C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«Темкинский район» Смоленской области от 25.09.2023 № 276 «Об утверждении Правил разработки и утверждения административных регламентов предоставления муниципальных услуг», в связи с организационными изменениями,</w:t>
      </w:r>
    </w:p>
    <w:p w:rsidR="007A14F6" w:rsidRDefault="007A14F6" w:rsidP="007A14F6">
      <w:pPr>
        <w:spacing w:after="0" w:line="240" w:lineRule="auto"/>
        <w:ind w:left="113" w:right="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Администрация  муниципального образования «Темкинский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Смоленской области </w:t>
      </w:r>
      <w:r w:rsidRPr="006521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7A14F6" w:rsidRDefault="007A14F6" w:rsidP="007A1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прилагаемый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дминистративны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й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регламент предоставления  Администрацией муниципального образования «Темкинский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Смоленской области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государственной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услуг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и, переданной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 муниципальный уровень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6521C9"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7A14F6" w:rsidRPr="006521C9" w:rsidRDefault="007A14F6" w:rsidP="0061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2. Отделу по образованию  и гражданско-патриотическому воспитанию Администрации муниципального образования «Темкинский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» Смоленской области (Карнилова М.А.) обеспечить исполнение данн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ого регламента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7A14F6" w:rsidRDefault="007A14F6" w:rsidP="00615B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 Считать утратившим силу постановление Администрации муниципального образования «Темкинский район» Смоленской области от </w:t>
      </w:r>
      <w:r w:rsidRPr="00A67520">
        <w:rPr>
          <w:rFonts w:ascii="Times New Roman" w:eastAsia="Times New Roman" w:hAnsi="Times New Roman" w:cs="Times New Roman"/>
          <w:sz w:val="28"/>
          <w:szCs w:val="20"/>
          <w:lang w:eastAsia="ar-SA"/>
        </w:rPr>
        <w:t>15.10.2024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315 «</w:t>
      </w:r>
      <w:r w:rsidRPr="00A67520">
        <w:rPr>
          <w:rFonts w:ascii="Times New Roman" w:eastAsia="Times New Roman" w:hAnsi="Times New Roman" w:cs="Times New Roman"/>
          <w:sz w:val="28"/>
          <w:szCs w:val="20"/>
          <w:lang w:eastAsia="ar-SA"/>
        </w:rPr>
        <w:t>Об утверждении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A67520"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Административных регламентов предоставления  Администрацией муниципального образования «Темкинский  район» Смоленской области  по предоставлению государственных услуг, переданных на муниципальный уровень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».</w:t>
      </w:r>
    </w:p>
    <w:p w:rsidR="007A14F6" w:rsidRPr="006521C9" w:rsidRDefault="007A14F6" w:rsidP="007A14F6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Разместить настоящее постановление на официальном сайте Администрации муниципального образования «Темкинский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» Смоленской области в информационно-телекоммуникационной сети «Интернет», Едином портале государственных и муниципальных услуг (функций), Портале государственных и муниципальных услуг (функций) Смоленской области.</w:t>
      </w:r>
    </w:p>
    <w:p w:rsidR="007A14F6" w:rsidRPr="006521C9" w:rsidRDefault="007A14F6" w:rsidP="007A14F6">
      <w:pPr>
        <w:spacing w:after="0" w:line="240" w:lineRule="auto"/>
        <w:ind w:left="113" w:right="57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Контроль  за исполнением настоящего постановления возложить на заместителя Главы  </w:t>
      </w:r>
      <w:bookmarkStart w:id="0" w:name="_GoBack"/>
      <w:bookmarkEnd w:id="0"/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муниципального образования «Темкинский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округ»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Смоленской области Мельниченко Т.Г.</w:t>
      </w:r>
    </w:p>
    <w:p w:rsidR="007A14F6" w:rsidRPr="006521C9" w:rsidRDefault="007A14F6" w:rsidP="007A14F6">
      <w:pPr>
        <w:spacing w:after="0" w:line="240" w:lineRule="auto"/>
        <w:ind w:left="113" w:right="5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14F6" w:rsidRPr="006521C9" w:rsidRDefault="007A14F6" w:rsidP="007A14F6">
      <w:pPr>
        <w:spacing w:after="0" w:line="240" w:lineRule="auto"/>
        <w:ind w:left="113" w:right="57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14F6" w:rsidRDefault="007A14F6" w:rsidP="007A14F6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A14F6" w:rsidRPr="006521C9" w:rsidRDefault="007A14F6" w:rsidP="007A14F6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Глава муниципального образования</w:t>
      </w:r>
    </w:p>
    <w:p w:rsidR="007A14F6" w:rsidRDefault="007A14F6" w:rsidP="007A14F6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«Темкинский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муниципальный округ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» </w:t>
      </w:r>
    </w:p>
    <w:p w:rsidR="007A14F6" w:rsidRPr="006521C9" w:rsidRDefault="007A14F6" w:rsidP="007A14F6">
      <w:pPr>
        <w:spacing w:after="0" w:line="240" w:lineRule="auto"/>
        <w:ind w:left="113" w:right="57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Смоленской области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</w:t>
      </w:r>
      <w:r w:rsidR="00D972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</w:t>
      </w:r>
      <w:r w:rsidR="00D972D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6521C9">
        <w:rPr>
          <w:rFonts w:ascii="Times New Roman" w:eastAsia="Times New Roman" w:hAnsi="Times New Roman" w:cs="Times New Roman"/>
          <w:sz w:val="28"/>
          <w:szCs w:val="20"/>
          <w:lang w:eastAsia="ar-SA"/>
        </w:rPr>
        <w:t>А.Н.Васильев</w:t>
      </w:r>
    </w:p>
    <w:p w:rsidR="00461234" w:rsidRDefault="00461234" w:rsidP="007A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2DD" w:rsidRDefault="00D972DD" w:rsidP="007A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2DD" w:rsidRDefault="00D972DD" w:rsidP="007A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2DD" w:rsidRDefault="00D972DD" w:rsidP="007A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2DD" w:rsidRDefault="00D972DD" w:rsidP="007A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2DD" w:rsidRDefault="00D972DD" w:rsidP="007A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2DD" w:rsidRDefault="00D972DD" w:rsidP="007A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2DD" w:rsidRDefault="00D972DD" w:rsidP="007A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2DD" w:rsidRDefault="00D972DD" w:rsidP="007A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2DD" w:rsidRDefault="00D972DD" w:rsidP="007A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2DD" w:rsidRDefault="00D972DD" w:rsidP="007A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2DD" w:rsidRDefault="00D972DD" w:rsidP="007A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2DD" w:rsidRDefault="00D972DD" w:rsidP="007A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bookmarkStart w:id="1" w:name="P40"/>
      <w:bookmarkEnd w:id="1"/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lastRenderedPageBreak/>
        <w:t xml:space="preserve">Приложение 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УТВЕРЖДЕН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постановлением Администрации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муниципального образования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«Темкинский муниципальный округ» 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Смоленской области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от _</w:t>
      </w:r>
      <w:r w:rsidR="00C17B70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18.02.2025</w:t>
      </w: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____ №__</w:t>
      </w:r>
      <w:r w:rsidR="00C17B70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107</w:t>
      </w: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/>
        </w:rPr>
      </w:pPr>
    </w:p>
    <w:p w:rsidR="00D972DD" w:rsidRPr="00D972DD" w:rsidRDefault="00D972DD" w:rsidP="00D972DD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D972DD" w:rsidRPr="00D972DD" w:rsidRDefault="00D972DD" w:rsidP="00D972DD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АДМИНИСТРАТИВНЫЙ РЕГЛАМЕНТ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предоставления государственной услуги, переданной на муниципальный уровень «</w:t>
      </w:r>
      <w:r w:rsidRPr="00D972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</w:t>
      </w:r>
      <w:r w:rsidRPr="00D972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D972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Общие положения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Предмет регулирования Административного регламента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государственной услуги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Административный регламент, государственная услуга соответственно) определяет стандарт предоставления государственной услуги Администрацией муниципального образования «Темкинский муниципальный округ» Смоленской области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(далее - Администрация)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устанавливает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(внесудебный), судебный порядок обжалования решений и действий (бездействий) Администрации муниципального образования «Темкинский муниципальный округ» Смоленской области (Приложение 1).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972DD" w:rsidRPr="00D972DD" w:rsidRDefault="00D972DD" w:rsidP="00D972DD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Круг Заявителей</w:t>
      </w:r>
      <w:bookmarkStart w:id="2" w:name="_Ref440651123"/>
    </w:p>
    <w:p w:rsidR="00D972DD" w:rsidRPr="00D972DD" w:rsidRDefault="00D972DD" w:rsidP="00D972DD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Лицами, имеющими право на получение государственной услуги, являются</w:t>
      </w:r>
      <w:bookmarkEnd w:id="2"/>
      <w:r w:rsidRPr="00D972D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лица, которые относились к категории детей-сирот и детей, оставшихся без попечения родителей, лица из числа детей-сирот и детей, оставшихся без попечения родителей, достигшие возраста 23 лет (далее - заявители), с которыми был заключен договор найма специализированного жилого помещения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972DD" w:rsidRPr="00D972DD" w:rsidRDefault="00D972DD" w:rsidP="00D972DD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Государственная услуга предоставляется при наличии по состоянию на дату подачи заявления о Сокращение срока действия договора найма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в совокупности следующих условий (далее – заявитель):</w:t>
      </w:r>
    </w:p>
    <w:p w:rsidR="00D972DD" w:rsidRPr="00D972DD" w:rsidRDefault="00D972DD" w:rsidP="00D972D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bookmarkStart w:id="3" w:name="_Ref440652250"/>
      <w:r w:rsidRPr="00D97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заявитель достиг возраста 23 лет;</w:t>
      </w:r>
    </w:p>
    <w:p w:rsidR="00D972DD" w:rsidRPr="00D972DD" w:rsidRDefault="00D972DD" w:rsidP="00D972D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у заявителя имеется документально подтвержденный не менее чем за двенадцать календарных месяцев, предшествующих месяцу обращения с заявлением, доход не ниже минимального </w:t>
      </w:r>
      <w:hyperlink r:id="rId8" w:anchor="dst100001" w:history="1">
        <w:r w:rsidRPr="00D972DD">
          <w:rPr>
            <w:rFonts w:ascii="Times New Roman" w:eastAsia="Times New Roman" w:hAnsi="Times New Roman" w:cs="Times New Roman"/>
            <w:sz w:val="28"/>
            <w:lang w:eastAsia="ru-RU"/>
          </w:rPr>
          <w:t>размера</w:t>
        </w:r>
      </w:hyperlink>
      <w:r w:rsidRPr="00D972DD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</w:t>
      </w:r>
      <w:r w:rsidRPr="00D97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</w:t>
      </w:r>
      <w:hyperlink r:id="rId9" w:anchor="dst100001" w:history="1">
        <w:r w:rsidRPr="00D972DD">
          <w:rPr>
            <w:rFonts w:ascii="Times New Roman" w:eastAsia="Times New Roman" w:hAnsi="Times New Roman" w:cs="Times New Roman"/>
            <w:sz w:val="28"/>
            <w:lang w:eastAsia="ru-RU"/>
          </w:rPr>
          <w:t>прожиточного минимума</w:t>
        </w:r>
      </w:hyperlink>
      <w:r w:rsidRPr="00D972DD"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  <w:t xml:space="preserve">  </w:t>
      </w:r>
      <w:r w:rsidRPr="00D97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душу населения, установленную в субъекте Российской Федерации по месту жительства заявителя по состоянию на дату обращения с заявлением;</w:t>
      </w:r>
    </w:p>
    <w:p w:rsidR="00D972DD" w:rsidRPr="00D972DD" w:rsidRDefault="00D972DD" w:rsidP="00D972D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у заявителя отсутствуют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</w:t>
      </w:r>
      <w:hyperlink r:id="rId10" w:anchor="dst5910" w:history="1">
        <w:r w:rsidRPr="00D972DD">
          <w:rPr>
            <w:rFonts w:ascii="Times New Roman" w:eastAsia="Times New Roman" w:hAnsi="Times New Roman" w:cs="Times New Roman"/>
            <w:sz w:val="28"/>
            <w:lang w:eastAsia="ru-RU"/>
          </w:rPr>
          <w:t>отсрочка или рассрочка</w:t>
        </w:r>
      </w:hyperlink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>4) надлежащее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помещения;</w:t>
      </w:r>
    </w:p>
    <w:p w:rsidR="00D972DD" w:rsidRPr="00D972DD" w:rsidRDefault="00D972DD" w:rsidP="00D972D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 заявителя отсутствуют психические заболевания или расстройства, алкогольная или наркотическая зависимости;</w:t>
      </w:r>
    </w:p>
    <w:p w:rsidR="00D972DD" w:rsidRPr="00D972DD" w:rsidRDefault="00D972DD" w:rsidP="00D972D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 заявителя отсутствуют судимости и (или) факты его уголовного преследования за умышленное преступление;</w:t>
      </w:r>
    </w:p>
    <w:p w:rsidR="00D972DD" w:rsidRPr="00D972DD" w:rsidRDefault="00D972DD" w:rsidP="00D972D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 заявителя отсутствуют обстоятельства, свидетельствующие о необходимости оказания ему содействия в преодолении трудной жизненной ситуации.</w:t>
      </w:r>
    </w:p>
    <w:bookmarkEnd w:id="3"/>
    <w:p w:rsidR="00D972DD" w:rsidRPr="00D972DD" w:rsidRDefault="00D972DD" w:rsidP="00D972DD">
      <w:p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2.3. Интересы лиц, указанных в пункте 2.1.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Российской Федерации (далее – представитель Заявителя).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1.3. Требования к порядку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информирования о предоставлении государственной услуги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1.3.1.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Для получения информации по вопросам предоставления государственной услуги, сведений о ходе предоставления государственной услуги заинтересованные лица обращаются в Администрацию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:</w:t>
      </w:r>
    </w:p>
    <w:p w:rsidR="00D972DD" w:rsidRPr="00D972DD" w:rsidRDefault="00D972DD" w:rsidP="00D972D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- лично;</w:t>
      </w:r>
    </w:p>
    <w:p w:rsidR="00D972DD" w:rsidRPr="00D972DD" w:rsidRDefault="00D972DD" w:rsidP="00D972DD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по телефонам;</w:t>
      </w:r>
    </w:p>
    <w:p w:rsidR="00D972DD" w:rsidRPr="00D972DD" w:rsidRDefault="00D972DD" w:rsidP="00D972DD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в письменном виде;</w:t>
      </w:r>
    </w:p>
    <w:p w:rsidR="00D972DD" w:rsidRPr="00D972DD" w:rsidRDefault="00D972DD" w:rsidP="00D972DD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по электронной почте.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Информация о месте нахождения, графике работы, справочных телефонах, адресе официального сайта, а также адресе электронной почты Администрации размещается:</w:t>
      </w:r>
    </w:p>
    <w:p w:rsidR="00D972DD" w:rsidRPr="00D972DD" w:rsidRDefault="00D972DD" w:rsidP="00D972D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на официальном сайте Администрации муниципального образования «Темкинский муниципальный округ» Смоленской области (электронный адрес: https://temkino.admin-smolensk.ru/);</w:t>
      </w:r>
    </w:p>
    <w:p w:rsidR="00D972DD" w:rsidRPr="00D972DD" w:rsidRDefault="00D972DD" w:rsidP="00D972DD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 информационной системе «Единый портал государственных и муниципальных услуг (функций)» (далее – ЕПГУ) (электронный адрес: </w:t>
      </w:r>
      <w:hyperlink r:id="rId11" w:history="1">
        <w:r w:rsidRPr="00D972D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hi-IN" w:bidi="hi-IN"/>
          </w:rPr>
          <w:t>http</w:t>
        </w:r>
        <w:r w:rsidRPr="00D972D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hi-IN" w:bidi="hi-IN"/>
          </w:rPr>
          <w:t>://</w:t>
        </w:r>
        <w:r w:rsidRPr="00D972D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hi-IN" w:bidi="hi-IN"/>
          </w:rPr>
          <w:t>www</w:t>
        </w:r>
        <w:r w:rsidRPr="00D972D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hi-IN" w:bidi="hi-IN"/>
          </w:rPr>
          <w:t>.</w:t>
        </w:r>
        <w:r w:rsidRPr="00D972D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hi-IN" w:bidi="hi-IN"/>
          </w:rPr>
          <w:t>gosuslugi</w:t>
        </w:r>
        <w:r w:rsidRPr="00D972D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hi-IN" w:bidi="hi-IN"/>
          </w:rPr>
          <w:t>.</w:t>
        </w:r>
        <w:r w:rsidRPr="00D972D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hi-IN" w:bidi="hi-IN"/>
          </w:rPr>
          <w:t>ru</w:t>
        </w:r>
      </w:hyperlink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);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1.3.2. Основными требованиями к информированию заинтересованных лиц являются: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достоверность представляемой информации;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четкость в изложении информации;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полнота информирования;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удобство и доступность получения информации;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оперативность представления информации.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1.3.3. Информирование заинтересованных лиц осуществляется в виде: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индивидуального информирования;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публичного информирования.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Информирование проводится: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в устной форме;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в письменной форме.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1.3.4. Индивидуальное устное информирование осуществляется при обращении заинтересованных лиц: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лично;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по телефону.</w:t>
      </w:r>
    </w:p>
    <w:p w:rsidR="00D972DD" w:rsidRPr="00D972DD" w:rsidRDefault="00D972DD" w:rsidP="00D972DD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Индивидуальное устное информирование осуществляют специалисты Администрации муниципального образования «Темкинский муниципальный округ» Смоленской области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(далее – специалист), филиала СОГБУ «МФЦ» (далее - МФЦ).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Информирование должно проводиться без больших пауз, лишних слов, оборотов и эмоций.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Ответ на телефонный звонок должен начинаться с информации о наименовании органа или учреждения, в который позвонил гражданин фамилии, имени, отчества (при наличии) и должности специалиста, принявшего телефонный звонок.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</w:t>
      </w: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lastRenderedPageBreak/>
        <w:t>переадресован другому специалисту или же обратившемуся гражданину должен быть сообщен номер телефона, по которому можно получить необходимую информацию.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Индивидуальное устное информирование каждого заинтересованного лица специалистом осуществляется в течение 10 минут.</w:t>
      </w:r>
    </w:p>
    <w:p w:rsidR="00D972DD" w:rsidRPr="00D972DD" w:rsidRDefault="00D972DD" w:rsidP="00D972DD">
      <w:pPr>
        <w:tabs>
          <w:tab w:val="left" w:pos="36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>При ответах на телефонные звонки и устные обращения по вопросам о порядке предоставления муниципальной услуги, обратившемуся сообщается следующая информация:</w:t>
      </w:r>
    </w:p>
    <w:p w:rsidR="00D972DD" w:rsidRPr="00D972DD" w:rsidRDefault="00D972DD" w:rsidP="00D972DD">
      <w:pPr>
        <w:tabs>
          <w:tab w:val="left" w:pos="36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>- о перечне лиц, имеющих право на получение муниципальной услуги;</w:t>
      </w:r>
    </w:p>
    <w:p w:rsidR="00D972DD" w:rsidRPr="00D972DD" w:rsidRDefault="00D972DD" w:rsidP="00D972DD">
      <w:pPr>
        <w:tabs>
          <w:tab w:val="left" w:pos="36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>-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972DD" w:rsidRPr="00D972DD" w:rsidRDefault="00D972DD" w:rsidP="00D972DD">
      <w:pPr>
        <w:tabs>
          <w:tab w:val="left" w:pos="36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Pr="00D972DD">
        <w:rPr>
          <w:rFonts w:ascii="Times New Roman" w:eastAsia="Calibri" w:hAnsi="Times New Roman" w:cs="Arial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услуги;</w:t>
      </w:r>
    </w:p>
    <w:p w:rsidR="00D972DD" w:rsidRPr="00D972DD" w:rsidRDefault="00D972DD" w:rsidP="00D972DD">
      <w:pPr>
        <w:tabs>
          <w:tab w:val="left" w:pos="36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о сроках предоставления </w:t>
      </w:r>
      <w:r w:rsidRPr="00D972DD">
        <w:rPr>
          <w:rFonts w:ascii="Times New Roman" w:eastAsia="Calibri" w:hAnsi="Times New Roman" w:cs="Arial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услуги;</w:t>
      </w:r>
    </w:p>
    <w:p w:rsidR="00D972DD" w:rsidRPr="00D972DD" w:rsidRDefault="00D972DD" w:rsidP="00D972DD">
      <w:pPr>
        <w:tabs>
          <w:tab w:val="left" w:pos="36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Pr="00D972DD">
        <w:rPr>
          <w:rFonts w:ascii="Times New Roman" w:eastAsia="Calibri" w:hAnsi="Times New Roman" w:cs="Arial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услуги; </w:t>
      </w:r>
    </w:p>
    <w:p w:rsidR="00D972DD" w:rsidRPr="00D972DD" w:rsidRDefault="00D972DD" w:rsidP="00D972DD">
      <w:pPr>
        <w:tabs>
          <w:tab w:val="left" w:pos="36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>- об основаниях для приостановления предоставления</w:t>
      </w:r>
      <w:r w:rsidRPr="00D972DD">
        <w:rPr>
          <w:rFonts w:ascii="Times New Roman" w:eastAsia="Calibri" w:hAnsi="Times New Roman" w:cs="Arial"/>
          <w:sz w:val="28"/>
          <w:szCs w:val="28"/>
        </w:rPr>
        <w:t xml:space="preserve"> 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услуги, отказа в предоставлении</w:t>
      </w:r>
      <w:r w:rsidRPr="00D972DD">
        <w:rPr>
          <w:rFonts w:ascii="Times New Roman" w:eastAsia="Calibri" w:hAnsi="Times New Roman" w:cs="Arial"/>
          <w:sz w:val="28"/>
          <w:szCs w:val="28"/>
        </w:rPr>
        <w:t xml:space="preserve"> 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D972DD" w:rsidRPr="00D972DD" w:rsidRDefault="00D972DD" w:rsidP="00D972DD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ab/>
        <w:t xml:space="preserve">- о месте размещения на ЕПГУ, официальном сайте 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уполномоченного органа, осуществляющего предоставление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 услуги,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информации по вопросам ее предоставления.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1.3.6. В случае если для подготовки ответа требуется продолжительное время, специалист, осуществляющий индивидуальное устное информирование, может предложить заинтересованному лицу обратиться в письменном виде, либо назначить другое удобное для него время.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Специалист не вправе осуществлять информирование,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лица.</w:t>
      </w:r>
    </w:p>
    <w:p w:rsidR="00D972DD" w:rsidRPr="00D972DD" w:rsidRDefault="00D972DD" w:rsidP="00D972DD">
      <w:pPr>
        <w:widowControl w:val="0"/>
        <w:tabs>
          <w:tab w:val="left" w:pos="426"/>
          <w:tab w:val="left" w:pos="709"/>
          <w:tab w:val="right" w:pos="102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1.3.7. Индивидуальное информирование при поступлении письменного обращения заинтересованного лица в 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Уполномоченный орган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осуществляется путем направления ему ответа почтовым отправлением или по электронной почте.</w:t>
      </w:r>
    </w:p>
    <w:p w:rsidR="00D972DD" w:rsidRPr="00D972DD" w:rsidRDefault="00D972DD" w:rsidP="00D972DD">
      <w:pPr>
        <w:widowControl w:val="0"/>
        <w:tabs>
          <w:tab w:val="left" w:pos="426"/>
          <w:tab w:val="left" w:pos="709"/>
          <w:tab w:val="right" w:pos="102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Ответ на обращение заинтересованного лица готовится в письменном виде в простой, четкой и понятной форме и должен содержать ответы на поставленные вопросы. В нем должны быть указаны фамилия, имя, отчество, номер телефона исполнителя.</w:t>
      </w:r>
    </w:p>
    <w:p w:rsidR="00D972DD" w:rsidRPr="00D972DD" w:rsidRDefault="00D972DD" w:rsidP="00D972DD">
      <w:pPr>
        <w:widowControl w:val="0"/>
        <w:tabs>
          <w:tab w:val="left" w:pos="426"/>
          <w:tab w:val="left" w:pos="709"/>
          <w:tab w:val="right" w:pos="102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D972DD" w:rsidRPr="00D972DD" w:rsidRDefault="00D972DD" w:rsidP="00D972DD">
      <w:pPr>
        <w:widowControl w:val="0"/>
        <w:tabs>
          <w:tab w:val="left" w:pos="426"/>
          <w:tab w:val="left" w:pos="709"/>
          <w:tab w:val="right" w:pos="1020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1.3.8. Публичное устное информирование о предоставлении государственной  услуги может осуществляться посредством средств массовой информации – радио, телевидения. 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 xml:space="preserve">Публичное письменное информирование о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услуги осуществляется путем публикации информационных материалов в средствах массовой информации, включая официальные сайты Администрации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, осуществляющего назначение ежемесячной выплаты,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 сети Интернет, и размещения материалов на информационных стендах Администрации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.</w:t>
      </w:r>
    </w:p>
    <w:p w:rsidR="00D972DD" w:rsidRPr="00D972DD" w:rsidRDefault="00D972DD" w:rsidP="00D972DD">
      <w:pPr>
        <w:tabs>
          <w:tab w:val="left" w:pos="360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_Ref63871933"/>
      <w:r w:rsidRPr="00D972DD">
        <w:rPr>
          <w:rFonts w:ascii="Times New Roman" w:eastAsia="Calibri" w:hAnsi="Times New Roman" w:cs="Times New Roman"/>
          <w:bCs/>
          <w:sz w:val="28"/>
          <w:szCs w:val="28"/>
        </w:rPr>
        <w:t>Администрация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разрабатывает информационные материалы по порядку предоставления </w:t>
      </w:r>
      <w:r w:rsidRPr="00D972DD">
        <w:rPr>
          <w:rFonts w:ascii="Times New Roman" w:eastAsia="Calibri" w:hAnsi="Times New Roman" w:cs="Arial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– памятки, инструкции, брошюры, макеты и размещает их на официальном сайте</w:t>
      </w:r>
      <w:bookmarkEnd w:id="4"/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72DD">
        <w:rPr>
          <w:rFonts w:ascii="Times New Roman" w:eastAsia="Calibri" w:hAnsi="Times New Roman" w:cs="Times New Roman"/>
          <w:bCs/>
          <w:sz w:val="28"/>
          <w:szCs w:val="28"/>
        </w:rPr>
        <w:t>Администрации.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1.3.9. Информация о государственной  услуге размещается: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на стендах Администрации</w:t>
      </w:r>
      <w:r w:rsidRPr="00D972DD">
        <w:rPr>
          <w:rFonts w:ascii="Times New Roman" w:eastAsia="Calibri" w:hAnsi="Times New Roman" w:cs="Times New Roman"/>
          <w:bCs/>
          <w:sz w:val="28"/>
          <w:szCs w:val="28"/>
          <w:lang w:eastAsia="hi-IN" w:bidi="hi-IN"/>
        </w:rPr>
        <w:t>;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на официальном сайте Админситарции</w:t>
      </w:r>
      <w:r w:rsidRPr="00D972DD">
        <w:rPr>
          <w:rFonts w:ascii="Times New Roman" w:eastAsia="Calibri" w:hAnsi="Times New Roman" w:cs="Times New Roman"/>
          <w:bCs/>
          <w:sz w:val="28"/>
          <w:szCs w:val="28"/>
          <w:lang w:eastAsia="hi-IN" w:bidi="hi-IN"/>
        </w:rPr>
        <w:t xml:space="preserve"> </w:t>
      </w: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в сети Интернет;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в ЕПГУ (http://www.gosuslugi.ru);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в средствах массовой информации, в информационных материалах (брошюрах, буклетах и т.д.).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Тексты информационных материалов печатаются удобным для чтения шрифтом (размер шрифта должен быть не менее 16-го), без исправлений, наиболее важные места рекомендуется выделять другим шрифтом.</w:t>
      </w:r>
    </w:p>
    <w:p w:rsidR="00D972DD" w:rsidRPr="00D972DD" w:rsidRDefault="00D972DD" w:rsidP="00D972D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 актуализацию справочной информации на официальном сайте Администрации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ЕПГУ обеспечивает орган, уполномоченный на ведение ЕПГУ.</w:t>
      </w:r>
    </w:p>
    <w:p w:rsidR="00D972DD" w:rsidRPr="00D972DD" w:rsidRDefault="00D972DD" w:rsidP="00D972DD">
      <w:pPr>
        <w:widowControl w:val="0"/>
        <w:shd w:val="clear" w:color="auto" w:fill="FFFFFF"/>
        <w:tabs>
          <w:tab w:val="left" w:pos="709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1.3.10. Размещаемая информация содержит:</w:t>
      </w:r>
    </w:p>
    <w:p w:rsidR="00D972DD" w:rsidRPr="00D972DD" w:rsidRDefault="00D972DD" w:rsidP="00D972DD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извлечения из нормативных правовых актов, устанавливающих порядок и условия предоставления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услуги (с указанием реквизитов);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перечень документов, необходимых для предоставления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услуги, и требования, предъявляемые к этим документам;</w:t>
      </w:r>
    </w:p>
    <w:p w:rsidR="00D972DD" w:rsidRPr="00D972DD" w:rsidRDefault="00D972DD" w:rsidP="00D972DD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образцы оформления документов, необходимых для получения услуги, и требования к их оформлению;</w:t>
      </w:r>
    </w:p>
    <w:p w:rsidR="00D972DD" w:rsidRPr="00D972DD" w:rsidRDefault="00D972DD" w:rsidP="00D972DD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режим приема граждан специалистами Администрации.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1.3.11. Для получения информации по вопросам предоставления государственной  услуги, сведений о ходе предоставления государственной  услуги заявитель обращается в Администрацию</w:t>
      </w:r>
      <w:r w:rsidRPr="00D972DD">
        <w:rPr>
          <w:rFonts w:ascii="Times New Roman" w:eastAsia="Calibri" w:hAnsi="Times New Roman" w:cs="Times New Roman"/>
          <w:bCs/>
          <w:sz w:val="28"/>
          <w:szCs w:val="28"/>
          <w:lang w:eastAsia="hi-IN" w:bidi="hi-IN"/>
        </w:rPr>
        <w:t>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1.3.12. Консультации по процедуре предоставления государственной  услуги могут осуществляться: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в письменной форме на основании письменного обращения;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при личном обращении;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по телефону.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Все консультации являются бесплатными.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1.3.13. Требования к форме и характеру взаимодействия специалистов с заявителями (представителями заявителей) при предоставлении государственной  услуги: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консультации в письменной форме предоставляются специалистами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- при консультировании по телефону специалист представляется, назвав свои фамилию, имя, отчество (при наличии), должность, предлагает представиться </w:t>
      </w: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lastRenderedPageBreak/>
        <w:t>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по завершении консультации специалист должен кратко подвести итог разговора и перечислить действия, которые следует предпринять заявителю;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- специалист при ответе на телефонные звонки, письменные и электронные обращения заявителей (представителей заявителей) обязан в максимально вежливой и доступной форме предоставлять исчерпывающую информацию.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1.3.14.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1.3.15. Информация о ходе рассмотрения заявления о предоставлении государственной  услуги и о результатах предоставления государственной  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2. Стандарт предоставления государственной  услуги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2.1. Наименование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государственной услуги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Государственная услуга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переданная на муниципальный уровень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предоставляющего государственную услугу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2.2.1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Государственная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услуга предоставляется Администрацией муниципального образования «Темкинский муниципальный округ» Смоленской области (далее- Администрация).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2.2.2. При предоставлении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услуги Администрация взаимодействует с: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>- Министерством внутренних дел Российской Федерации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вопросам получения сведений о наличии (отсутствии) судимости и (или) факта уголовного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преследования либо о прекращении уголовного преследования, сведений о нахождении заявителя в розыске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>- отделом ЗАГС муниципального образования Смоленской области;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Управлением по вопросам миграции Главного управления Министерства внутренних дел России;</w:t>
      </w:r>
    </w:p>
    <w:p w:rsidR="00D972DD" w:rsidRPr="00D972DD" w:rsidRDefault="00D972DD" w:rsidP="00D972D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Федеральной налоговой службой по вопросу получения сведений об отсутствии у заявителя задолженности по налогам и сборам;</w:t>
      </w:r>
    </w:p>
    <w:p w:rsidR="00D972DD" w:rsidRPr="00D972DD" w:rsidRDefault="00D972DD" w:rsidP="00D972D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ar-SA"/>
        </w:rPr>
        <w:t>- МФЦ по вопросам информирования граждан о предоставлении муниципальной услуги.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2.2.3. При предоставлении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2.3. Результат предоставления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972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услуги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2.3.1. Заявитель обращается в Администрацию для получения решения о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сокращении срока действия договора найма специализированного жилого помещения, заключенного с ним.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2.3.2. Результатом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является решение о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сокращении срока действия договора найма специализированного жилого помещения или об отказе в сокращении срока действия такого договора, которое оформляется распорядительным актом Администрации и подписывается должностным лицом Администрации государственной  образования «Темкинский муниципальный округ» Смоленской области.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2.3.4. Выписка из распорядительного акта в течение 3 рабочих дней со дня его принятия направляется Администрацией заявителю.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2.3.5. При направлении выписки из акта об отказе в сокращении срока действия договора найма специализированного жилого помещения заявителю уполномоченным органом направляется разъяснение причин отказа и порядок обжалования соответствующего решения.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2.3.7. Выписка из акта 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сокращении срока действия договора найма специализированного жилого помещения или об отказе в сокращении срока действия такого договора направляются заявителю одним из следующих способов: - на бумажном носителе заказным почтовым отправлением с уведомлением о вручении;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2.4. Срок предоставления государственной  услуги, в том числе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с учетом необходимости обращения в организации, участвующие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в предоставлении государственной  услуги, срок приостановления предоставления государственной  услуги, срок выдачи (направления) документов, являющихся результатом предоставления государственной  услуги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2.4.1. Срок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составляет не более 15 (пятнадцати) рабочих дней.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2.4.2. В случае подачи заявления посредством единого портала срок принятия решения о сокращении срока действия договора найма специализированного жилого помещения или об отказе в сокращении срока действия такого договора исчисляется со дня получения такого заявления уполномоченным органом.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2.4.3.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случае выявления недостоверности и (или) неполноты сведений, содержащихся в заявлении и документах, представленных заявителем, уполномоченный орган в срок, не превышающий 3 рабочих дней со дня получения заявления и прилагаемых к нему документов, направляет заявителю запрос об уточнении указанных сведений на бумажном носителе заказным почтовым отправлением с уведомлением о вручении или с использованием единого портала в форме электронного документа (далее - запрос).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2.4.4. Срок рассмотрения заявления приостанавливается со дня направления заявителю запроса уполномоченным органом, но не более чем на 5 рабочих дней.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2.4.5. Заявитель представляет в уполномоченный орган доработанное заявление и (или) доработанные документы в течение 5 рабочих дней со дня получения запроса одним из следующих способов: представляет непосредственно (лично) или направляет заказным почтовым отправлением - на бумажном носителе; с использованием единого портала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2.4.6. Срок рассмотрения заявления возобновляется со дня поступления в уполномоченный орган или многофункциональный центр доработанного заявления и (или) доработанных документов. В случае непредставления заявителем доработанного заявления и (или) доработанных документов в течение 5 рабочих дней со дня получения запроса или не устранения указанных замечаний уполномоченный орган в течение 10 рабочих дней со дня направления запроса направляет заявителю уведомление о возврате заявления и документов с указанием причин такого возврата в форме документа на бумажном носителе заказным почтовым отправлением с уведомлением о вручении или в электронной форме в личный кабинет на едином портале.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2.5. Правовые основания для предоставления государственной  услуги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Предоставление государственной услуги, осуществляется в соответствии с правовыми актами:</w:t>
      </w:r>
    </w:p>
    <w:p w:rsidR="00D972DD" w:rsidRPr="00D972DD" w:rsidRDefault="00D972DD" w:rsidP="00D972DD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Конституцией Российской Федерации;</w:t>
      </w:r>
    </w:p>
    <w:p w:rsidR="00D972DD" w:rsidRPr="00D972DD" w:rsidRDefault="00D972DD" w:rsidP="00D972DD">
      <w:pPr>
        <w:widowControl w:val="0"/>
        <w:tabs>
          <w:tab w:val="left" w:pos="22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Гражданским кодексом Российской Федерации;</w:t>
      </w:r>
    </w:p>
    <w:p w:rsidR="00D972DD" w:rsidRPr="00D972DD" w:rsidRDefault="00D972DD" w:rsidP="00D972DD">
      <w:pPr>
        <w:widowControl w:val="0"/>
        <w:tabs>
          <w:tab w:val="left" w:pos="22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Жилищным кодексом Российской Федерации;</w:t>
      </w:r>
    </w:p>
    <w:p w:rsidR="00D972DD" w:rsidRPr="00D972DD" w:rsidRDefault="00D972DD" w:rsidP="00D972DD">
      <w:pPr>
        <w:widowControl w:val="0"/>
        <w:tabs>
          <w:tab w:val="left" w:pos="22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</w:t>
      </w:r>
      <w:r w:rsidRPr="00D972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 w:bidi="hi-IN"/>
        </w:rPr>
        <w:t xml:space="preserve">Федеральным законом от 27.07.2010 № 210-ФЗ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«Об организации предоставления государственных и муниципальных услуг»</w:t>
      </w:r>
      <w:r w:rsidRPr="00D972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 w:bidi="hi-IN"/>
        </w:rPr>
        <w:t>;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lastRenderedPageBreak/>
        <w:t xml:space="preserve">- </w:t>
      </w:r>
      <w:hyperlink r:id="rId12" w:history="1">
        <w:r w:rsidRPr="00D972DD">
          <w:rPr>
            <w:rFonts w:ascii="Times New Roman" w:eastAsia="Calibri" w:hAnsi="Times New Roman" w:cs="Times New Roman"/>
            <w:sz w:val="28"/>
          </w:rPr>
          <w:t>Федеральным законом от 21.12.1996 N 159-ФЗ «О дополнительных гарантиях по социальной поддержке детей-сирот и детей, оставшихся без попечения родителей»</w:t>
        </w:r>
      </w:hyperlink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D972DD" w:rsidRPr="00D972DD" w:rsidRDefault="00D972DD" w:rsidP="00D972DD">
      <w:pPr>
        <w:widowControl w:val="0"/>
        <w:tabs>
          <w:tab w:val="left" w:pos="22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 w:bidi="hi-IN"/>
        </w:rPr>
        <w:t xml:space="preserve">- Постановлением Правительства Российской Федерации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от 30 ноября 2023 г. N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решении»;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- Постановлением Правительства Российской Федерации от </w:t>
      </w:r>
      <w:r w:rsidRPr="00D972DD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hi-IN" w:bidi="hi-IN"/>
        </w:rPr>
        <w:t>04.04.2019  N 397 «О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жительства»;</w:t>
      </w:r>
    </w:p>
    <w:p w:rsidR="00D972DD" w:rsidRPr="00D972DD" w:rsidRDefault="00D972DD" w:rsidP="00D972DD">
      <w:pPr>
        <w:widowControl w:val="0"/>
        <w:tabs>
          <w:tab w:val="left" w:pos="22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законом Смоленской области от 31.01.2008 № 6-з «Об организации и осуществлении деятельности по опеке и попечительству в Смоленской области»;</w:t>
      </w:r>
    </w:p>
    <w:p w:rsidR="00D972DD" w:rsidRPr="00D972DD" w:rsidRDefault="00D972DD" w:rsidP="00D972DD">
      <w:pPr>
        <w:widowControl w:val="0"/>
        <w:tabs>
          <w:tab w:val="left" w:pos="22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законом Смоленской области от 31.01.2008 № 7-з «О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попечительству»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;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законом Смоленской области от 29.09.2005 № 89-з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«Об обеспечении дополнительных гарантий по социальной поддержке детей-сирот и детей, оставшихся без попечения родителей, на территории Смоленской области»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;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</w:t>
      </w:r>
      <w:hyperlink r:id="rId13" w:history="1">
        <w:r w:rsidRPr="00D972DD">
          <w:rPr>
            <w:rFonts w:ascii="Times New Roman" w:eastAsia="Times New Roman" w:hAnsi="Times New Roman" w:cs="Times New Roman"/>
            <w:iCs/>
            <w:sz w:val="28"/>
            <w:lang w:eastAsia="hi-IN" w:bidi="hi-IN"/>
          </w:rPr>
          <w:t>законом Смоленской области от 29.11.2007 № 114-з «О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</w:r>
      </w:hyperlink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»</w:t>
      </w:r>
      <w:r w:rsidRPr="00D972DD">
        <w:rPr>
          <w:rFonts w:ascii="Times New Roman" w:eastAsia="Times New Roman" w:hAnsi="Times New Roman" w:cs="Times New Roman"/>
          <w:iCs/>
          <w:sz w:val="28"/>
          <w:szCs w:val="28"/>
          <w:lang w:eastAsia="hi-IN" w:bidi="hi-IN"/>
        </w:rPr>
        <w:t>;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постановлением Администрации Смоленской области от 25.03.2014 № 202 «Об утверждении Положения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помещениями»;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i/>
          <w:iCs/>
          <w:sz w:val="28"/>
          <w:szCs w:val="28"/>
          <w:lang w:eastAsia="hi-IN" w:bidi="hi-IN"/>
        </w:rPr>
        <w:t xml:space="preserve">- </w:t>
      </w:r>
      <w:r w:rsidRPr="00D972DD">
        <w:rPr>
          <w:rFonts w:ascii="Times New Roman" w:eastAsia="Times New Roman" w:hAnsi="Times New Roman" w:cs="Times New Roman"/>
          <w:iCs/>
          <w:sz w:val="28"/>
          <w:szCs w:val="28"/>
          <w:lang w:eastAsia="hi-IN" w:bidi="hi-IN"/>
        </w:rPr>
        <w:t>решением Темкинского районного Совета депутатов  пятого созыва          от 18.12.2015№142 «Об определении органа, уполномоченного обеспечивать деятельность по осуществлению государственных полномочий по обеспечению детей-сирот и  детей, оставшихся без попечения родителей, лиц из числа детей-сирот и детей, оставшихся без попечения родителей, жилыми помещениями»;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- настоящим Административным регламентом.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2.6. Исчерпывающий перечень документов и сведений, необходимых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в соответствии с нормативными правовыми актами для предоставления государственной  услуги и услуг, которые являются необходимыми и обязательными для предоставления государственной 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tabs>
          <w:tab w:val="left" w:pos="0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2.6.1. В случае обращения за предоставлением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услуги непосредственно самим Заявителем представляются следующие обязательные документы:</w:t>
      </w:r>
    </w:p>
    <w:p w:rsidR="00D972DD" w:rsidRPr="00D972DD" w:rsidRDefault="00D972DD" w:rsidP="00D972DD">
      <w:pPr>
        <w:tabs>
          <w:tab w:val="left" w:pos="708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</w:pPr>
      <w:r w:rsidRPr="00D972DD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ar-SA"/>
        </w:rPr>
        <w:t>а) заявление, подписанное Заявителем по форме, согласно Приложению к настоящему Административному регламенту (Приложение 2);</w:t>
      </w:r>
    </w:p>
    <w:p w:rsidR="00D972DD" w:rsidRPr="00D972DD" w:rsidRDefault="00D972DD" w:rsidP="00D972DD">
      <w:pPr>
        <w:tabs>
          <w:tab w:val="left" w:pos="708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</w:pPr>
      <w:r w:rsidRPr="00D972DD"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  <w:t>б) документ, удостоверяющий личность Заявителя и копии документов, удостоверяющих личность всех членов его семьи;</w:t>
      </w:r>
    </w:p>
    <w:p w:rsidR="00D972DD" w:rsidRPr="00D972DD" w:rsidRDefault="00D972DD" w:rsidP="00D972DD">
      <w:pPr>
        <w:tabs>
          <w:tab w:val="left" w:pos="708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</w:pPr>
      <w:r w:rsidRPr="00D972DD"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  <w:t xml:space="preserve">в)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 w:rsidRPr="00D972DD"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  <w:t>;</w:t>
      </w:r>
    </w:p>
    <w:p w:rsidR="00D972DD" w:rsidRPr="00D972DD" w:rsidRDefault="00D972DD" w:rsidP="00D972DD">
      <w:pPr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Courier New" w:hAnsi="Times New Roman" w:cs="Times New Roman"/>
          <w:color w:val="00000A"/>
          <w:sz w:val="28"/>
          <w:szCs w:val="28"/>
          <w:lang w:eastAsia="ar-SA"/>
        </w:rPr>
      </w:pPr>
      <w:r w:rsidRPr="00D972DD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ab/>
        <w:t xml:space="preserve">2.6.2. В случае обращения за предоставлением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Calibri" w:hAnsi="Times New Roman" w:cs="Times New Roman"/>
          <w:color w:val="00000A"/>
          <w:sz w:val="28"/>
          <w:szCs w:val="28"/>
          <w:lang w:eastAsia="ar-SA"/>
        </w:rPr>
        <w:t xml:space="preserve">  услуги представителем Заявителя, имеющего доверенность на сдачу документов и получение результата, представляются следующие обязательные документы: </w:t>
      </w:r>
    </w:p>
    <w:p w:rsidR="00D972DD" w:rsidRPr="00D972DD" w:rsidRDefault="00D972DD" w:rsidP="00D972DD">
      <w:pPr>
        <w:tabs>
          <w:tab w:val="left" w:pos="708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</w:pPr>
      <w:r w:rsidRPr="00D972DD"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  <w:t>а) заявление, собственноручно подписанное Заявителем по форме, согласно Приложению к настоящему Административному регламенту (Приложение 2);</w:t>
      </w:r>
    </w:p>
    <w:p w:rsidR="00D972DD" w:rsidRPr="00D972DD" w:rsidRDefault="00D972DD" w:rsidP="00D972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D972DD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б) документ, подтверждающий полномочия представителя Заявителя;</w:t>
      </w:r>
    </w:p>
    <w:p w:rsidR="00D972DD" w:rsidRPr="00D972DD" w:rsidRDefault="00D972DD" w:rsidP="00D972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D972DD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в) документ, удостоверяющий личность представителя Заявителя;</w:t>
      </w:r>
    </w:p>
    <w:p w:rsidR="00D972DD" w:rsidRPr="00D972DD" w:rsidRDefault="00D972DD" w:rsidP="00D972DD">
      <w:pPr>
        <w:tabs>
          <w:tab w:val="left" w:pos="708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</w:pPr>
      <w:r w:rsidRPr="00D972DD"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  <w:t>г) копии документов, удостоверяющих личность Заявителя и всех членов его семьи;</w:t>
      </w:r>
    </w:p>
    <w:p w:rsidR="00D972DD" w:rsidRPr="00D972DD" w:rsidRDefault="00D972DD" w:rsidP="00D972DD">
      <w:pPr>
        <w:tabs>
          <w:tab w:val="left" w:pos="708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</w:pPr>
      <w:r w:rsidRPr="00D972DD"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  <w:t xml:space="preserve">д)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 w:rsidRPr="00D972DD"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  <w:t>.</w:t>
      </w:r>
    </w:p>
    <w:p w:rsidR="00D972DD" w:rsidRPr="00D972DD" w:rsidRDefault="00D972DD" w:rsidP="00D972D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D972DD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2.6.3. В случае обращения за предоставлением государственной услуги представителем Заявителя, имеющего доверенность на подписание документов, сдачу документов и получения результата, представляются следующие обязательные документы:</w:t>
      </w:r>
    </w:p>
    <w:p w:rsidR="00D972DD" w:rsidRPr="00D972DD" w:rsidRDefault="00D972DD" w:rsidP="00D972DD">
      <w:pPr>
        <w:tabs>
          <w:tab w:val="left" w:pos="708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</w:pPr>
      <w:r w:rsidRPr="00D972DD"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  <w:t>а) заявление, собственноручно подписанное Заявителем по форме, согласно Приложению к настоящему Административному регламенту (Приложение 2);</w:t>
      </w:r>
    </w:p>
    <w:p w:rsidR="00D972DD" w:rsidRPr="00D972DD" w:rsidRDefault="00D972DD" w:rsidP="00D972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D972DD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б) документ, подтверждающий полномочия представителя Заявителя;</w:t>
      </w:r>
    </w:p>
    <w:p w:rsidR="00D972DD" w:rsidRPr="00D972DD" w:rsidRDefault="00D972DD" w:rsidP="00D972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D972DD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в) документ, удостоверяющий личность представителя Заявителя;</w:t>
      </w:r>
    </w:p>
    <w:p w:rsidR="00D972DD" w:rsidRPr="00D972DD" w:rsidRDefault="00D972DD" w:rsidP="00D972DD">
      <w:pPr>
        <w:tabs>
          <w:tab w:val="left" w:pos="708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</w:pPr>
      <w:r w:rsidRPr="00D972DD"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  <w:t>г) копии документов, удостоверяющих личность Заявителя и всех членов его семьи;</w:t>
      </w:r>
    </w:p>
    <w:p w:rsidR="00D972DD" w:rsidRPr="00D972DD" w:rsidRDefault="00D972DD" w:rsidP="00D972DD">
      <w:pPr>
        <w:tabs>
          <w:tab w:val="left" w:pos="708"/>
        </w:tabs>
        <w:suppressAutoHyphens/>
        <w:spacing w:after="0" w:line="240" w:lineRule="auto"/>
        <w:ind w:firstLine="709"/>
        <w:jc w:val="both"/>
        <w:outlineLvl w:val="2"/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</w:pPr>
      <w:r w:rsidRPr="00D972DD"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  <w:t xml:space="preserve">д)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 w:rsidRPr="00D972DD"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  <w:t>;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Копия паспорта или иного документа, удостоверяющего личность заявителя (представителя заявителя), должна быть: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заверена в установленном законодательством Российской Федерации порядке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обращения с заявлением о выдаче жилищного сертификата с помощью почтовой связи;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представлена совместно с оригиналом для сверки и заверения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личного обращения с заявлением о выдаче жилищного сертификата.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2.6.5. В случае направления заявления посредством ЕПГУ сведения из документа, удостоверяющего личность заявителя, проверяются при подтверждении учетной записи в Единой системе идентификации и аутентификации (далее – ЕСИА).</w:t>
      </w:r>
    </w:p>
    <w:p w:rsidR="00D972DD" w:rsidRPr="00D972DD" w:rsidRDefault="00D972DD" w:rsidP="00D972DD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>2.6.6. Заявитель несет ответственность за достоверность представленных документов (сведений) (копий документов) в соответствии с законодательством Российской Федерации.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2.7. Исчерпывающий перечень документов и сведений, необходимых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в соответствии с нормативными правовыми актами для предоставления государственной 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2.7.1. В исчерпывающий перечень документов, необходимых для принятия решения о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 следующие документы (сведения): </w:t>
      </w:r>
    </w:p>
    <w:p w:rsidR="00D972DD" w:rsidRPr="00D972DD" w:rsidRDefault="00D972DD" w:rsidP="00D97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 </w:t>
      </w:r>
    </w:p>
    <w:p w:rsidR="00D972DD" w:rsidRPr="00D972DD" w:rsidRDefault="00D972DD" w:rsidP="00D97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о доходах и суммах налога заявителя не менее чем за 12 календарных месяцев, предшествующих месяцу обращения с заявлением; </w:t>
      </w:r>
    </w:p>
    <w:p w:rsidR="00D972DD" w:rsidRPr="00D972DD" w:rsidRDefault="00D972DD" w:rsidP="00D97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D972DD" w:rsidRPr="00D972DD" w:rsidRDefault="00D972DD" w:rsidP="00D97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D972DD" w:rsidRPr="00D972DD" w:rsidRDefault="00D972DD" w:rsidP="00D97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справка об отсутствии у заявителя судимости и (или) факта его уголовного преследования за умышленное преступление; </w:t>
      </w:r>
    </w:p>
    <w:p w:rsidR="00D972DD" w:rsidRPr="00D972DD" w:rsidRDefault="00D972DD" w:rsidP="00D97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выданное органом, уполномоченным субъектом Российской Федерации на выдачу такого заключения.</w:t>
      </w:r>
    </w:p>
    <w:p w:rsidR="00D972DD" w:rsidRPr="00D972DD" w:rsidRDefault="00D972DD" w:rsidP="00D972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2.7.2. Для получения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услуги заявитель вправе по собственной инициативе представить документы, указанные в пункте 2.7.1 подраздела 2.7. раздела 2 настоящего Административного регламента,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полученные путем личного обращения или через своего представителя в органы или организации.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2.7.3. При предоставлении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запрещается требовать от заявителя: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услуги;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ч. 6 ст. 7 Федерального закона от 27.07.2010 № 210-ФЗ «Об организации предоставления государственных и муниципальных услуг».</w:t>
      </w:r>
    </w:p>
    <w:p w:rsidR="00D972DD" w:rsidRPr="00D972DD" w:rsidRDefault="00D972DD" w:rsidP="00D972DD">
      <w:pPr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</w:pPr>
      <w:r w:rsidRPr="00D972DD"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  <w:t>2.7.4. Непредставление Заявителем указанных документов не является основанием для отказа Заявителю (представителю Заявителя) в предоставлении г</w:t>
      </w:r>
      <w:r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  <w:t>о</w:t>
      </w:r>
      <w:r w:rsidRPr="00D972DD">
        <w:rPr>
          <w:rFonts w:ascii="Times New Roman" w:eastAsia="Courier New" w:hAnsi="Times New Roman" w:cs="Times New Roman"/>
          <w:color w:val="00000A"/>
          <w:kern w:val="2"/>
          <w:sz w:val="28"/>
          <w:szCs w:val="28"/>
          <w:lang w:eastAsia="ar-SA"/>
        </w:rPr>
        <w:t xml:space="preserve">сударственной услуги.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 услуги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услуги, являются: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2.8.1. Представление неполного комплекта документов, необходимых для предоставления услуги.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>2.8.2.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>2.8.3.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2.8.4. Представленные документы утратили силу на момент обращения за услугой.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2.8.5.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2.9. Исчерпывающий перечень оснований для приостановления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или отказа в предоставлении государственной  услуги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2.9.1. Основанием для приостановления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2.9.2. Основания для отказа в предоставлении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услуги: </w:t>
      </w:r>
    </w:p>
    <w:p w:rsidR="00D972DD" w:rsidRPr="00D972DD" w:rsidRDefault="00D972DD" w:rsidP="00D972DD">
      <w:pPr>
        <w:tabs>
          <w:tab w:val="left" w:pos="709"/>
        </w:tabs>
        <w:suppressAutoHyphens/>
        <w:spacing w:after="0" w:line="240" w:lineRule="auto"/>
        <w:jc w:val="both"/>
        <w:outlineLvl w:val="2"/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ar-SA"/>
        </w:rPr>
      </w:pPr>
      <w:r w:rsidRPr="00D972DD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ar-SA"/>
        </w:rPr>
        <w:t>1) наличие противоречивых сведений в Заявлении и приложенных к нему документах;</w:t>
      </w:r>
    </w:p>
    <w:p w:rsidR="00D972DD" w:rsidRPr="00D972DD" w:rsidRDefault="00D972DD" w:rsidP="00D972DD">
      <w:pPr>
        <w:tabs>
          <w:tab w:val="left" w:pos="709"/>
        </w:tabs>
        <w:suppressAutoHyphens/>
        <w:spacing w:after="0" w:line="240" w:lineRule="auto"/>
        <w:jc w:val="both"/>
        <w:outlineLvl w:val="2"/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ar-SA"/>
        </w:rPr>
      </w:pPr>
      <w:r w:rsidRPr="00D972DD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ar-SA"/>
        </w:rPr>
        <w:t>2) несоответствие категории Заявителя кругу лиц, указанных в пункте 2 настоящего Административного регламента;</w:t>
      </w:r>
    </w:p>
    <w:p w:rsidR="00D972DD" w:rsidRPr="00D972DD" w:rsidRDefault="00D972DD" w:rsidP="00D972DD">
      <w:pPr>
        <w:tabs>
          <w:tab w:val="left" w:pos="709"/>
        </w:tabs>
        <w:suppressAutoHyphens/>
        <w:spacing w:after="0" w:line="240" w:lineRule="auto"/>
        <w:jc w:val="both"/>
        <w:outlineLvl w:val="2"/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ar-SA"/>
        </w:rPr>
      </w:pPr>
      <w:r w:rsidRPr="00D972DD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ar-SA"/>
        </w:rPr>
        <w:t>3) несоответствие документов, указанных в пункте 2.6. раздела 2 настоящего Административного регламента, по форме или содержанию требованиям законодательства Российской Федерации;</w:t>
      </w:r>
    </w:p>
    <w:p w:rsidR="00D972DD" w:rsidRPr="00D972DD" w:rsidRDefault="00D972DD" w:rsidP="00D972DD">
      <w:pPr>
        <w:tabs>
          <w:tab w:val="left" w:pos="709"/>
        </w:tabs>
        <w:suppressAutoHyphens/>
        <w:spacing w:after="0" w:line="240" w:lineRule="auto"/>
        <w:jc w:val="both"/>
        <w:outlineLvl w:val="2"/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ar-SA"/>
        </w:rPr>
      </w:pPr>
      <w:r w:rsidRPr="00D972DD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ar-SA"/>
        </w:rPr>
        <w:t xml:space="preserve">4) заявление подано лицом, не имеющим полномочий представлять интересы Заявителя, в соответствии с пунктом </w:t>
      </w:r>
      <w:r w:rsidRPr="00D972DD">
        <w:rPr>
          <w:rFonts w:ascii="Times New Roman" w:eastAsia="Courier New" w:hAnsi="Times New Roman" w:cs="Times New Roman"/>
          <w:kern w:val="2"/>
          <w:sz w:val="28"/>
          <w:szCs w:val="28"/>
          <w:lang w:eastAsia="ar-SA"/>
        </w:rPr>
        <w:t>2.3</w:t>
      </w:r>
      <w:r w:rsidRPr="00D972DD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ar-SA"/>
        </w:rPr>
        <w:t xml:space="preserve"> настоящего Административного регламента;</w:t>
      </w:r>
    </w:p>
    <w:p w:rsidR="00D972DD" w:rsidRPr="00D972DD" w:rsidRDefault="00D972DD" w:rsidP="00D972DD">
      <w:pPr>
        <w:tabs>
          <w:tab w:val="left" w:pos="709"/>
        </w:tabs>
        <w:suppressAutoHyphens/>
        <w:spacing w:after="0" w:line="240" w:lineRule="auto"/>
        <w:jc w:val="both"/>
        <w:outlineLvl w:val="2"/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ar-SA"/>
        </w:rPr>
      </w:pPr>
      <w:r w:rsidRPr="00D972DD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ar-SA"/>
        </w:rPr>
        <w:t>5) отсутствие сведений о Заявителе в сводном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в муниципальном образовании «Темкинский муниципальный округ» Смоленской области;</w:t>
      </w:r>
    </w:p>
    <w:p w:rsidR="00D972DD" w:rsidRPr="00D972DD" w:rsidRDefault="00D972DD" w:rsidP="00D972DD">
      <w:pPr>
        <w:tabs>
          <w:tab w:val="left" w:pos="709"/>
        </w:tabs>
        <w:suppressAutoHyphens/>
        <w:spacing w:after="0" w:line="240" w:lineRule="auto"/>
        <w:jc w:val="both"/>
        <w:outlineLvl w:val="2"/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ar-SA"/>
        </w:rPr>
      </w:pPr>
      <w:r w:rsidRPr="00D972DD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ar-SA"/>
        </w:rPr>
        <w:t>6) информация, которая содержится в документах, представленных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D972DD" w:rsidRPr="00D972DD" w:rsidRDefault="00D972DD" w:rsidP="00D972DD">
      <w:pPr>
        <w:tabs>
          <w:tab w:val="left" w:pos="709"/>
        </w:tabs>
        <w:suppressAutoHyphens/>
        <w:spacing w:after="0" w:line="240" w:lineRule="auto"/>
        <w:jc w:val="both"/>
        <w:outlineLvl w:val="2"/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ar-SA"/>
        </w:rPr>
      </w:pPr>
      <w:r w:rsidRPr="00D972DD">
        <w:rPr>
          <w:rFonts w:ascii="Times New Roman" w:eastAsia="Courier New" w:hAnsi="Times New Roman" w:cs="Times New Roman"/>
          <w:color w:val="000000"/>
          <w:kern w:val="2"/>
          <w:sz w:val="28"/>
          <w:szCs w:val="28"/>
          <w:lang w:eastAsia="ar-SA"/>
        </w:rPr>
        <w:t>7) непредставление заявителем либо представление не в полном объеме документов (сведений), указанных в пункте 2.6. раздела 2 настоящего Административного регламента.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2.9.3. Специалист, ответственный за оказание услуги, в случае отказа в предоставлении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услуги: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>- подшивает экземпляр сообщения об отказе в дело.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2.10. Перечень услуг, которые являются необходимыми и обязательными для предоставления государственной  услуги, в том числе сведения о документе (документах), выдаваемом (выдаваемых) организациями, участвующими в предоставлении государственной  услуги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widowControl w:val="0"/>
        <w:numPr>
          <w:ilvl w:val="2"/>
          <w:numId w:val="4"/>
        </w:numPr>
        <w:suppressAutoHyphens/>
        <w:spacing w:after="0" w:line="240" w:lineRule="auto"/>
        <w:ind w:left="0"/>
        <w:contextualSpacing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ar-SA"/>
        </w:rPr>
        <w:t>Услуги, необходимые и обязательные для предоставления государственной  услуги, отсутствуют.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Государственная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услуга предоставляется без взимания государственной пошлины или иной платы. Предоставление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осуществляется бесплатно.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2.12.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 услуги, включая информацию о методике расчета размера такой платы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Плата за предоставление услуг, которые являются необходимыми и обязательными для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услуги, не взимается.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 услуги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и при получении результата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в Уполномоченном органе составляет не более 15 минут.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2.14. Срок и порядок регистрации запроса заявителя о предоставлении государственной  услуги, в том числе в электронной форме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2.14.1 Заявления о предоставлении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подлежат регистрации в Администрации в течение 1 рабочего дня со дня получения заявления и документов, необходимых для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>2.14.2 Заявление, направленное посредством ЕПГУ, регистрируется не позднее первого рабочего, следующего за днем его получения уполномоченным органом с копиями необходимых документов.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2.15. Требования к помещениям, в которых предоставляется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государственная  услуга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2.15.1. На территории, прилегающей к зданию</w:t>
      </w:r>
      <w:r w:rsidRPr="00D972DD">
        <w:rPr>
          <w:rFonts w:ascii="Times New Roman" w:eastAsia="Times New Roman" w:hAnsi="Times New Roman" w:cs="Times New Roman"/>
          <w:iCs/>
          <w:sz w:val="28"/>
          <w:szCs w:val="28"/>
          <w:lang w:eastAsia="hi-IN" w:bidi="hi-IN"/>
        </w:rPr>
        <w:t xml:space="preserve"> Администрации муниципального образования «Темкинский муниципальный округ» Смоленской области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, оборудуются парковочные места для автотранспорта. Доступ заявителей к парковочным местам является бесплатным. 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 здании Администрации муниципального образования «Темкинский муниципальный округ» Смоленской области оборудуются доступные места общего пользования санитарно-гигиенического назначения.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2.15.2. Помещения для предоставления муниципальной услуги размещаются в здании Администрации муниципального образования «Темкинский муниципальный округ» Смоленской области.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2.15.3. Центральный вход в здание Администрации должен быть 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оборудован информационной табличкой (вывеской), содержащей информацию: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наименование;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местонахождение и юридический адрес;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режим работы;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график приема;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номера телефонов для справок.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2.15.4. Помещения, в которых предоставляется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государственная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услуга, должны соответствовать санитарно-эпидемиологическим правилам и нормативам.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2.15.5. Помещения, в которых предоставляется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услуга, оснащаются: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противопожарной системой и средствами пожаротушения;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системой оповещения о возникновении чрезвычайной ситуации;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средствами оказания первой медицинской помощи;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туалетными комнатами для посетителей.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2.15.6. Места ожидания заявителей и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обеспечиваются канцелярскими принадлежностями для написания письменных заявлений,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Информационные стенды содержат следующую обязательную информацию: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сведения о перечне исполняемых муниципальных и государственных услуг;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услуги;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почтовый адрес, в том числе адрес сайта в сети Интернет, номера телефонов, электронной почты, графиков работы Администрации муниципального образования «Темкинский муниципальный округ» Смоленской области;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перечень документов, которые заявитель должен представить для получения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услуги;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настоящий Административный регламент.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номера кабинета и наименования отдела;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графика приема Заявителей.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2.15.7. Информирование о ходе предоставления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услуги осуществляется сотрудниками при личном контакте с заявителями или с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использованием средств почтовой, телефонной связи, посредством электронной почты.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2.15.8.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2.15.9. Доступность для инвалидов объектов (зданий, помещений), в которых предоставляется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услуга, должна быть обеспечена: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и муниципальные услуги;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сопровождением инвалидов, имеющих стойкие расстройства функции зрения и самостоятельного передвижения, и оказания им помощи в объектах (зданиях, помещениях), в которых предоставляются государственные и муниципальные услуги;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и муниципальные услуги, местам ожидания и приема заявителей с учетом ограничений их жизнедеятельности;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- допуском сурдопереводчика и тифлосурдопереводчика при оказании инвалиду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услуги;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допуском в объекты (здания, помещения), в которых предоставляются муниципальные и государственные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- оказанием специалистами учреждения, помощи инвалидам в преодолении барьеров, мешающих получению ими государственных и муниципальных услуг наравне с другими заявителями.</w:t>
      </w:r>
    </w:p>
    <w:p w:rsidR="00D972DD" w:rsidRPr="00D972DD" w:rsidRDefault="00D972DD" w:rsidP="00D972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2.16. Показатели доступности и качества государственной  услуги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2.16.1. Основными показателями доступности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являются: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возможность получения заявителем уведомлений о предоставлении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с помощью ЕПГУ;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возможность получения информации о ходе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услуги, в том числе с использованием информационно-коммуникационных технологий.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2.16.2. Основными показателями качества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являются: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своевременность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в соответствии со стандартом ее предоставления, установленным настоящим административным регламентом;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отсутствие обоснованных жалоб на действия (бездействие) сотрудников и их некорректное (невнимательное) отношение к заявителям;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отсутствие нарушений установленных сроков в процессе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отсутствие заявлений об оспаривании решений, действий (бездействия) Администрации, его должностных лиц, принимаемых (совершенных) при предоставлении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2.17. Иные требования, в том числе учитывающие особенности предоставления государственной  услуги в многофункциональных центрах, особенности предоставления государственной  услуги по экстерриториальному принципу и особенности предоставления государственной  услуги в электронной форме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2.17.1. Предоставление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по экстерриториальному принципу осуществляется в части обеспечения возможности подачи заявлений посредством ЕПГУ.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2.17.2.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В этом случае заявитель авторизуется на ЕПГУ посредством подтвержденной учетной записи в ЕСИА, заполняет заявление о предоставлении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с использованием интерактивной формы в электронном виде.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Заполненное заявление о предоставлении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отправляется заявителем вместе с прикрепленными электронными образами документов, необходимыми для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услуги, в Администрацию. При авторизации в ЕСИА заявление о предоставлении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считается подписанным простой электронной подписью заявителя.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Результаты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направляются заявителю в личный кабинет на ЕПГУ.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3.1. Исчерпывающий перечень административных процедур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highlight w:val="yellow"/>
          <w:lang w:eastAsia="hi-IN" w:bidi="hi-IN"/>
        </w:rPr>
      </w:pPr>
    </w:p>
    <w:p w:rsidR="00D972DD" w:rsidRPr="00D972DD" w:rsidRDefault="00D972DD" w:rsidP="00D972D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3.1.1. Предоставление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услуги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родителей», переданной на муниципальный уровень, включает в себя следующие административные процедуры: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>1) прием и регистрация заявления и документов, необходимых для предоставления муниципальной услуги;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2) направление заявителю уведомления о принятии заявления и прилагаемых к нему документов;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3) формирование и направление межведомственных запросов в органы (организации), участвующие в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услуги, в том числе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4) 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Админист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цией в бумажном и (или) электронном виде учетного дела заявителя, в которое включаются заявление и документы;</w:t>
      </w:r>
    </w:p>
    <w:p w:rsidR="00D972DD" w:rsidRPr="00D972DD" w:rsidRDefault="00D972DD" w:rsidP="00D972DD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5) направление результата предоставления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ind w:left="709" w:right="11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3.2. Прием и регистрация заявления и документов, необходимых для предоставления государственной  услуги</w:t>
      </w:r>
    </w:p>
    <w:p w:rsidR="00D972DD" w:rsidRPr="00D972DD" w:rsidRDefault="00D972DD" w:rsidP="00D972D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 услуги, является: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1) личное обращение заявителя или его представителя в Администрацию с запросом о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 услуги и прилагаемыми к нему документами на бумажном носителе;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2) заявление и документы, направленные заказным почтовым отправлением - на бумажном носителе;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3) направление в электронной форме запроса о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 услуги и прилагаемых к нему документов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 использованием единого портала государственных услуг (далее ЕПГУ)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государственных и муниципальных услуг в электронной форме.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ответственный за прием и регистрацию документов, в день поступления запроса о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услуги и прилагаемых к нему документов: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1) проверяет документ, удостоверяющий личность заявителя;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2) 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3.2.3. В случае выявления оснований для отказа в приеме и регистрации документов, указанных в подразделе 2.8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 с требованиями, установленными подразделе 2.8 раздела 2 настоящего административного регламента, оформляет р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ешение об отказе в приеме документов, необходимых для предоставления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услуги, в свободной форме, и передает его заявителю.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3.2.4.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документов, ответственный за прием и регистрацию документов, в день приема у заявителя запроса о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 услуги и прилагаемых к нему документов: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2) при отсутствии у заявителя заполненного запроса о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 услуги или неправильном его заполнении помогает заявителю заполнить запрос о предоставлении муниципальной услуги;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3) 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регистрирует запрос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услуги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в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течение 1 рабочего дня с сохранением даты и времени подачи запроса о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услуги.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3.2.5.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В случае подачи запроса о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государственной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услуги и прилагаемых к нему документов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посредством ЕПГУ специалист, ответственный за прием и регистрацию документов: </w:t>
      </w:r>
    </w:p>
    <w:p w:rsidR="00D972DD" w:rsidRPr="00D972DD" w:rsidRDefault="00D972DD" w:rsidP="00D972D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устанавливает предмет обращения;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2) проверяет комплектность документов, указанных в пункте 2.6.1 подраздела 2.6 раздела 2 настоящего административного регламента.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3) 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проверяет наличие оснований для отказа в приеме и регистрации документов, указанных в подразделе 2.8 раздела 2 настоящего административного регламента.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3.2.6. В случае наличия оснований для отказа в приеме и регистрации документов, предусмотренных подразделом 2.8 раздела 2 настоящего 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lastRenderedPageBreak/>
        <w:t xml:space="preserve">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отказе в приеме документов, необходимых для предоставления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услуги.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3.2.7. В случае отсутствия оснований для отказа в приеме документов, указанных в подразделе 2.8 раздела 2 настоящего административного регламента, специалист, ответственный за прием и регистрацию документов: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- направляет заявителю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получения, а также с указанием перечня документов, которые будут получены уполномоченным органом по межведомственным запросам о предоставлении документов и информации, необходимых для предоставления государственных и муниципальных услуг, в рамках межведомственного информационного взаимодействия (далее - межведомственный запрос);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- передает запрос о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 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3.2.10. Максимальный срок выполнения административной процедуры приема и регистрации документов составляет 1 рабочий день.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tabs>
          <w:tab w:val="left" w:pos="9072"/>
        </w:tabs>
        <w:autoSpaceDE w:val="0"/>
        <w:autoSpaceDN w:val="0"/>
        <w:spacing w:after="0" w:line="240" w:lineRule="auto"/>
        <w:ind w:left="709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Формирование и направление межведомственных запросов в органы (организации), участвующие в предоставлении государственной  услуги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4" w:history="1">
        <w:r w:rsidRPr="00D972DD">
          <w:rPr>
            <w:rFonts w:ascii="Times New Roman" w:eastAsia="Calibri" w:hAnsi="Times New Roman" w:cs="Times New Roman"/>
            <w:sz w:val="28"/>
            <w:lang w:eastAsia="hi-IN" w:bidi="hi-IN"/>
          </w:rPr>
          <w:t>пункте 2.7.1 подраздела 2.7 раздела 2</w:t>
        </w:r>
      </w:hyperlink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настоящего административного регламента.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3.3.2. В случае если заявителем представлены все документы, указанные в </w:t>
      </w:r>
      <w:hyperlink r:id="rId15" w:history="1">
        <w:r w:rsidRPr="00D972DD">
          <w:rPr>
            <w:rFonts w:ascii="Times New Roman" w:eastAsia="Calibri" w:hAnsi="Times New Roman" w:cs="Times New Roman"/>
            <w:sz w:val="28"/>
            <w:lang w:eastAsia="hi-IN" w:bidi="hi-IN"/>
          </w:rPr>
          <w:t>пункте 2.7.1 подраздела 2.7 раздела 2</w:t>
        </w:r>
      </w:hyperlink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настоящего административного регламента, </w:t>
      </w:r>
      <w:r w:rsidRPr="00D972DD">
        <w:rPr>
          <w:rFonts w:ascii="Times New Roman" w:eastAsia="Calibri" w:hAnsi="Times New Roman" w:cs="Times New Roman"/>
          <w:bCs/>
          <w:sz w:val="28"/>
          <w:szCs w:val="28"/>
          <w:lang w:eastAsia="hi-IN" w:bidi="hi-IN"/>
        </w:rPr>
        <w:t xml:space="preserve">ответственный </w:t>
      </w: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исполнитель переходит к выполнению следующей административной процедуры в соответствии с подразделом 3.3 настоящего раздела.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3.3.3. В случае если заявителем по собственной инициативе не представлены документы, указанные в </w:t>
      </w:r>
      <w:hyperlink r:id="rId16" w:history="1">
        <w:r w:rsidRPr="00D972DD">
          <w:rPr>
            <w:rFonts w:ascii="Times New Roman" w:eastAsia="Calibri" w:hAnsi="Times New Roman" w:cs="Times New Roman"/>
            <w:sz w:val="28"/>
            <w:lang w:eastAsia="hi-IN" w:bidi="hi-IN"/>
          </w:rPr>
          <w:t>пункте 2.7.1 подраздела 2.7 раздела 2</w:t>
        </w:r>
      </w:hyperlink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3.3.5.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государственной  услуги, от специалиста, ответственного за прием и регистрацию документов.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tabs>
          <w:tab w:val="left" w:pos="9356"/>
        </w:tabs>
        <w:autoSpaceDE w:val="0"/>
        <w:autoSpaceDN w:val="0"/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Pr="00D97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документов, принятие решения о предоставлении (отказе в предоставлении) государственной  услуги, оформление результата предоставления государственной  услуги.</w:t>
      </w:r>
    </w:p>
    <w:p w:rsidR="00D972DD" w:rsidRPr="00D972DD" w:rsidRDefault="00D972DD" w:rsidP="00D972D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  <w:r w:rsidRPr="00D972DD">
        <w:rPr>
          <w:rFonts w:ascii="Times New Roman" w:eastAsia="Calibri" w:hAnsi="Times New Roman" w:cs="Times New Roman"/>
          <w:bCs/>
          <w:sz w:val="28"/>
          <w:szCs w:val="28"/>
          <w:lang w:eastAsia="hi-IN" w:bidi="hi-IN"/>
        </w:rPr>
        <w:t xml:space="preserve">3.4.1. Основанием для начала административной процедуры рассмотрения документов, </w:t>
      </w:r>
      <w:r w:rsidRPr="00D972DD">
        <w:rPr>
          <w:rFonts w:ascii="Times New Roman" w:eastAsia="Calibri" w:hAnsi="Times New Roman" w:cs="Times New Roman"/>
          <w:sz w:val="28"/>
          <w:szCs w:val="28"/>
          <w:lang w:eastAsia="hi-IN" w:bidi="hi-IN"/>
        </w:rPr>
        <w:t xml:space="preserve">принятия решения о предоставлении (об отказе в предоставлении) государственной  услуги </w:t>
      </w:r>
      <w:r w:rsidRPr="00D972DD">
        <w:rPr>
          <w:rFonts w:ascii="Times New Roman" w:eastAsia="Calibri" w:hAnsi="Times New Roman" w:cs="Times New Roman"/>
          <w:bCs/>
          <w:sz w:val="28"/>
          <w:szCs w:val="28"/>
          <w:lang w:eastAsia="hi-IN" w:bidi="hi-IN"/>
        </w:rPr>
        <w:t>является получение ответственным исполнителем запроса о предоставлении государственной  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прием и регистрацию документов, ответственного за прием и регистрацию документов.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3.4.2. При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 услуги ответственный исполнитель устанавливает наличие или отсутствие оснований для отказа в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 услуги, указанных в </w:t>
      </w:r>
      <w:hyperlink r:id="rId17" w:history="1">
        <w:r w:rsidRPr="00D972DD">
          <w:rPr>
            <w:rFonts w:ascii="Times New Roman" w:eastAsia="Times New Roman" w:hAnsi="Times New Roman" w:cs="Times New Roman"/>
            <w:bCs/>
            <w:sz w:val="28"/>
            <w:lang w:eastAsia="hi-IN" w:bidi="hi-IN"/>
          </w:rPr>
          <w:t>пункте 2.9.1</w:t>
        </w:r>
      </w:hyperlink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подраздела 2.9 раздела 2 настоящего административного регламента.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3.4.3. При отсутствии оснований для отказа в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 услуги, указанных в </w:t>
      </w:r>
      <w:hyperlink r:id="rId18" w:history="1">
        <w:r w:rsidRPr="00D972DD">
          <w:rPr>
            <w:rFonts w:ascii="Times New Roman" w:eastAsia="Times New Roman" w:hAnsi="Times New Roman" w:cs="Times New Roman"/>
            <w:bCs/>
            <w:sz w:val="28"/>
            <w:lang w:eastAsia="hi-IN" w:bidi="hi-IN"/>
          </w:rPr>
          <w:t xml:space="preserve">пункте 2.9.2 </w:t>
        </w:r>
      </w:hyperlink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подраздела 2.9. раздела 2 настоящего административного регламента, ответственный исполнитель: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1) проверяет представленные сведения и документы;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2) формирует в бумажном и (или) электронном виде учетное дело заявителя, в которое включаются заявление и документы, указанные в подпункте 2.7.1. пункта 2.7. раздела 2 настоящего Административного регламента;</w:t>
      </w:r>
    </w:p>
    <w:p w:rsidR="00D972DD" w:rsidRPr="00D972DD" w:rsidRDefault="00D972DD" w:rsidP="00D972D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>3) готовит распорядительный акт о сокращении срока действия договора найма специализированного жилого помещения или об отказе в сокращении срока действия такого договора;</w:t>
      </w:r>
    </w:p>
    <w:p w:rsidR="00D972DD" w:rsidRPr="00D972DD" w:rsidRDefault="00D972DD" w:rsidP="00D972D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3.3.4. Максимальный срок выполнения административной процедуры, составляет не более 15 рабочих дней.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widowControl w:val="0"/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3.5. Выдача результата предоставления государственной  услуги</w:t>
      </w:r>
    </w:p>
    <w:p w:rsidR="00D972DD" w:rsidRPr="00D972DD" w:rsidRDefault="00D972DD" w:rsidP="00D972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Основанием для начала данной административной процедуры является принятие Администрацией муниципального образования «Темкинский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округ» Смоленской области распорядительного акта о сокращении срока найма специализированного жилого помещения или об отказе заявителю.</w:t>
      </w:r>
    </w:p>
    <w:p w:rsidR="00D972DD" w:rsidRPr="00D972DD" w:rsidRDefault="00D972DD" w:rsidP="00D972D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В течение 3 рабочих дней со дня принятия соответствующего акта заявителю направляется выписка из распорядительного акта о сокращении срока действия договора найма специализированного жилого помещения или об отказе в сокращении срока действия такого договора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:rsidR="00D972DD" w:rsidRPr="00D972DD" w:rsidRDefault="00D972DD" w:rsidP="00D972DD">
      <w:pPr>
        <w:widowControl w:val="0"/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3.5.3. При наличии оснований для отказа в предоставлении муниципальной услуги, указанных в </w:t>
      </w:r>
      <w:hyperlink r:id="rId19" w:history="1">
        <w:r w:rsidRPr="00D972DD">
          <w:rPr>
            <w:rFonts w:ascii="Times New Roman" w:eastAsia="Times New Roman" w:hAnsi="Times New Roman" w:cs="Times New Roman"/>
            <w:bCs/>
            <w:sz w:val="28"/>
            <w:lang w:eastAsia="hi-IN" w:bidi="hi-IN"/>
          </w:rPr>
          <w:t xml:space="preserve">пункте 2.9.2. </w:t>
        </w:r>
      </w:hyperlink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подраздела 2.9 раздела 2 настоящего административного регламента,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единого портала в форме электронного документа направляется выписка из акта об отказе в предоставлении муниципальной услуги и в устной и (или) письменной форме разъясняет заявителю причины отказа и порядок обжалования соответствующего решения. </w:t>
      </w:r>
      <w:r w:rsidRPr="00D972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 w:bidi="hi-IN"/>
        </w:rPr>
        <w:t>Копии указанных документов хранятся в Администрации муниципального образования «Темкинский муниципальный округ» Смоленской области.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3.6. Перечень административных процедур (действий)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при предоставлении государственной  услуги в электронной форме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При предоставлении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в электронной форме заявителю обеспечиваются: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получение информации о порядке и сроках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формирование заявления;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Администрацией заявления и иных документов, необходимых для предоставления муниципальной услуги;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получение сведений о ходе рассмотрения заявления;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получение результата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осуществление оценки качества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услугу, либо муниципального служащего.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3.7. Порядок осуществления административных процедур (действий)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в электронной форме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3.7.1. Формирование заявления.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При формировании заявления заявителю обеспечивается: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а) возможность копирования, прикрепления и сохранения заявления и иных документов, указанных в подпункте 2.6.1 настоящего административного регламента, необходимых для предоставления муниципальной услуги;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б) возможность печати на бумажном носителе копии электронной формы заявления;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потери ранее введенной информации;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3.7.2. Администрация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услуги, и направление заявителю электронного сообщения о поступлении заявления;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3.7.3.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Администрацией для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(далее – ГИС).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Ответственное должностное лицо: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проверяет наличие электронных заявлений, поступивших с ЕПГУ, с периодом не реже 2 раз в день;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рассматривает поступившие заявления и приложенные образы документов (документы);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производит действия в соответствии с подпунктом 3.7.1 настоящего административного регламента.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3.7.4. Заявителю в качестве результата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обеспечивается возможность получения документа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3.7.5. Получение информации о ходе рассмотрения заявления и о результате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в электронной форме заявителю направляется: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услуги, содержащее сведения о принятии положительного решения о предоставлении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и возможности получить результат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либо мотивированный отказ в предоставлении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3.7.6. Оценка качества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Оценка качества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 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</w:t>
      </w:r>
      <w:r w:rsidRPr="00D972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3.7.7. 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г.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(далее – Постановление № 1198).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3.8. Порядок исправления допущенных опечаток и ошибок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в выданных в результате предоставления государственной  услуги документах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3.8.1. В случае выявления опечаток и ошибок заявитель вправе обратиться в Администрацию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 с приложением документов, указанных в пункте 2.9 настоящего Административного регламента.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3.8.2. Срок рассмотрения заявления об устранении опечаток и (или) ошибок в выданных в результате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документах составляет 15 календарных дней со дня поступления заявления.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>3.8.3. 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>3.8.4 Документ, выдаваемый в результате предоставления муниципальной 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устанавливающих требования к предоставлению государственной  услуги, а также принятием ими решений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</w:t>
      </w:r>
      <w:r w:rsidRPr="00D972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устанавливающих требования к предоставлению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услуги, осуществляется на постоянной основе должностными лицами Администрации  уполномоченными на осуществление контроля за предоставлением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Текущий контроль осуществляется путем проведения проверок: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выявления и устранения нарушений прав граждан;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внеплановых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государственной  услуги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4.2.1. Контроль за полнотой и качеством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включает в себя проведение плановых и внеплановых проверок.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4.2.2.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контролю подлежат: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соблюдение сроков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правильность и обоснованность принятого решения об отказе в предоставлении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4.2.3. Основанием для проведения внеплановых проверок являются: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Смоленской области и нормативных правовых актов Администрации муниципального образования «Темкинский муниципальный округ» Смоленской области;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обращения граждан и юридических лиц на нарушения законодательства, в том числе на качество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4.3. Ответственность должностных лиц за решения и действия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предоставления государственной услуги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Смоленской области и нормативных правовых актов  муниципального образования «Темкинский </w:t>
      </w:r>
      <w:r w:rsidRPr="00D972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муниципальный округ» Смоленской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закрепляется в их должностных регламентах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(должностных инструкциях) 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законодательства.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4.4. Требования к порядку и формам контроля за предоставлением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государственной  услуги, в том числе со стороны граждан,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4.4.1 Граждане, их объединения и организации имеют право осуществлять контроль за предоставлением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 путем получения информации о ходе предоставления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Граждане, их объединения и организации также имеют право: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направлять замечания и предложения по улучшению доступности и качества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  услуги;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4.4.2 Должностные лица Администрации принимают меры к прекращению допущенных нарушений, устраняют причины и условия, способствующие совершению нарушений.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72DD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ind w:left="709" w:right="11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5. Досудебный (внесудебный) порядок обжалования решений и действий (бездействия) органа местного самоуправления, многофункционального центра, предоставляющего государственной  услугу, а также должностных лиц, муниципальных служащих, работников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magenta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5.1. Заявитель имеет право на обжалование действий (бездействия) и решений, принятых (осуществляемых) в ходе представления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  <w:lang w:bidi="hi-IN"/>
        </w:rPr>
        <w:t>государственной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 xml:space="preserve">  услуги </w:t>
      </w:r>
      <w:r w:rsidRPr="00D972DD">
        <w:rPr>
          <w:rFonts w:ascii="Times New Roman" w:eastAsia="Calibri" w:hAnsi="Times New Roman" w:cs="Times New Roman"/>
          <w:sz w:val="28"/>
          <w:lang w:eastAsia="hi-IN" w:bidi="hi-IN"/>
        </w:rPr>
        <w:t>должностными лицами, специалистами Администрации муниципального образования «Темкинский муниципальный округ» Смоленской области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, в досудебном (внесудебном) порядке.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right="-1" w:firstLine="709"/>
        <w:rPr>
          <w:rFonts w:ascii="Times New Roman" w:eastAsia="Calibri" w:hAnsi="Times New Roman" w:cs="Times New Roman"/>
          <w:sz w:val="28"/>
          <w:lang w:eastAsia="hi-IN" w:bidi="hi-IN"/>
        </w:rPr>
      </w:pPr>
      <w:bookmarkStart w:id="5" w:name="_Ref63872160"/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5.2. П</w:t>
      </w:r>
      <w:r w:rsidRPr="00D972DD">
        <w:rPr>
          <w:rFonts w:ascii="Times New Roman" w:eastAsia="Calibri" w:hAnsi="Times New Roman" w:cs="Times New Roman"/>
          <w:sz w:val="28"/>
          <w:lang w:eastAsia="hi-IN" w:bidi="hi-IN"/>
        </w:rPr>
        <w:t>редмет досудебного (внесудебного) обжалования заявителем решений и действий (бездействия) Администрации муниципального образования «Темкинский муниципальный округ» Смоленской области</w:t>
      </w:r>
      <w:r w:rsidRPr="00D972DD">
        <w:rPr>
          <w:rFonts w:ascii="Times New Roman" w:eastAsia="Times New Roman" w:hAnsi="Times New Roman" w:cs="Times New Roman"/>
          <w:bCs/>
          <w:sz w:val="28"/>
          <w:szCs w:val="28"/>
          <w:lang w:eastAsia="hi-IN" w:bidi="hi-IN"/>
        </w:rPr>
        <w:t>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>Заявитель может обратиться с жалобой, в том числе в следующих случаях:</w:t>
      </w:r>
    </w:p>
    <w:p w:rsidR="00D972DD" w:rsidRPr="00D972DD" w:rsidRDefault="00D972DD" w:rsidP="00D972DD">
      <w:pPr>
        <w:tabs>
          <w:tab w:val="left" w:pos="1272"/>
          <w:tab w:val="left" w:pos="3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>1)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нарушения срока регистрации запроса о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услуги;</w:t>
      </w:r>
    </w:p>
    <w:p w:rsidR="00D972DD" w:rsidRPr="00D972DD" w:rsidRDefault="00D972DD" w:rsidP="00D972DD">
      <w:pPr>
        <w:widowControl w:val="0"/>
        <w:numPr>
          <w:ilvl w:val="0"/>
          <w:numId w:val="5"/>
        </w:numPr>
        <w:tabs>
          <w:tab w:val="left" w:pos="118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нарушения срока предоставления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услуги;</w:t>
      </w:r>
    </w:p>
    <w:p w:rsidR="00D972DD" w:rsidRPr="00D972DD" w:rsidRDefault="00D972DD" w:rsidP="00D972DD">
      <w:pPr>
        <w:widowControl w:val="0"/>
        <w:numPr>
          <w:ilvl w:val="0"/>
          <w:numId w:val="5"/>
        </w:numPr>
        <w:tabs>
          <w:tab w:val="left" w:pos="118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услуги;</w:t>
      </w:r>
    </w:p>
    <w:p w:rsidR="00D972DD" w:rsidRPr="00D972DD" w:rsidRDefault="00D972DD" w:rsidP="00D972DD">
      <w:pPr>
        <w:tabs>
          <w:tab w:val="left" w:pos="13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>4)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услуги, у заявителя;</w:t>
      </w:r>
    </w:p>
    <w:p w:rsidR="00D972DD" w:rsidRPr="00D972DD" w:rsidRDefault="00D972DD" w:rsidP="00D972DD">
      <w:pPr>
        <w:tabs>
          <w:tab w:val="left" w:pos="10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>5)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отказа в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D972DD" w:rsidRPr="00D972DD" w:rsidRDefault="00D972DD" w:rsidP="00D972DD">
      <w:pPr>
        <w:widowControl w:val="0"/>
        <w:numPr>
          <w:ilvl w:val="0"/>
          <w:numId w:val="6"/>
        </w:numPr>
        <w:tabs>
          <w:tab w:val="left" w:pos="1075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затребования с заявителя при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услуги платы, не предусмотренной федеральными нормативными правовыми актами, областными нормативными правовыми актами;</w:t>
      </w:r>
    </w:p>
    <w:p w:rsidR="00D972DD" w:rsidRPr="00D972DD" w:rsidRDefault="00D972DD" w:rsidP="00D972DD">
      <w:pPr>
        <w:widowControl w:val="0"/>
        <w:numPr>
          <w:ilvl w:val="0"/>
          <w:numId w:val="6"/>
        </w:numPr>
        <w:tabs>
          <w:tab w:val="left" w:pos="1075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отказа органа, предоставляющего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услугу, должностного лица органа, предоставляющего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услугу, в исправлении допущенных ими опечаток и ошибок в выданных в результате предоставления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услуги документах либо нарушения установленного срока таких исправлений;</w:t>
      </w:r>
    </w:p>
    <w:p w:rsidR="00D972DD" w:rsidRPr="00D972DD" w:rsidRDefault="00D972DD" w:rsidP="00D972DD">
      <w:pPr>
        <w:widowControl w:val="0"/>
        <w:numPr>
          <w:ilvl w:val="0"/>
          <w:numId w:val="6"/>
        </w:numPr>
        <w:tabs>
          <w:tab w:val="left" w:pos="1075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нарушения срока или порядка выдачи документов по результатам предоставления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услуги;</w:t>
      </w:r>
    </w:p>
    <w:p w:rsidR="00D972DD" w:rsidRPr="00D972DD" w:rsidRDefault="00D972DD" w:rsidP="00D972DD">
      <w:pPr>
        <w:widowControl w:val="0"/>
        <w:numPr>
          <w:ilvl w:val="0"/>
          <w:numId w:val="6"/>
        </w:numPr>
        <w:tabs>
          <w:tab w:val="left" w:pos="1075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приостановления предоставления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</w:p>
    <w:p w:rsidR="00D972DD" w:rsidRPr="00D972DD" w:rsidRDefault="00D972DD" w:rsidP="00D972DD">
      <w:pPr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>10)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требования у заявителя при предоставлении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услуги, либо в предоставлении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услуги, за исключением случаев, предусмотренных пунктом 4 части 1 статьи 7 Федерального закона 27.07.2010 № 210-ФЗ «Об организации предоставления государственных и муниципальных услуг».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5.3. Заявитель вправе подать жалобу в письменной форме на бумажном носителе, в электронной форме в орган, предоставляющий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услугу, либо в соответствующий орган муниципальной власти публично-правового образования. Жалобы на решения и действия (бездействие) руководителя органа, предоставляющего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услугу.</w:t>
      </w:r>
    </w:p>
    <w:p w:rsidR="00D972DD" w:rsidRPr="00D972DD" w:rsidRDefault="00D972DD" w:rsidP="00D972DD">
      <w:pPr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>5.4.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Жалоба на решения и действия (бездействие) органа, предоставляющего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услугу, должностного лица органа, предоставляющего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услугу, муниципального гражданского служащего, руководителя органа, предоставляющего муниципальную услугу, 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lastRenderedPageBreak/>
        <w:t>может быть направлена по почте, с использованием сети «Интернет», посредством портала федеральной муниципальной информационной системы досудебного (внесудебного) обжалования (</w:t>
      </w:r>
      <w:hyperlink r:id="rId20" w:history="1">
        <w:r w:rsidRPr="00D972D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https</w:t>
        </w:r>
        <w:r w:rsidRPr="00D972D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://</w:t>
        </w:r>
        <w:r w:rsidRPr="00D972D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do</w:t>
        </w:r>
        <w:r w:rsidRPr="00D972D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D972D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gosuslugi</w:t>
        </w:r>
        <w:r w:rsidRPr="00D972D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.</w:t>
        </w:r>
        <w:r w:rsidRPr="00D972DD">
          <w:rPr>
            <w:rFonts w:ascii="Times New Roman" w:eastAsia="Times New Roman" w:hAnsi="Times New Roman" w:cs="Times New Roman"/>
            <w:color w:val="0000FF"/>
            <w:sz w:val="28"/>
            <w:u w:val="single"/>
            <w:lang w:val="en-US" w:eastAsia="ru-RU"/>
          </w:rPr>
          <w:t>ru</w:t>
        </w:r>
        <w:r w:rsidRPr="00D972DD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/</w:t>
        </w:r>
      </w:hyperlink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), официального сайта органа, предоставляющего муниципальную услугу,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>, а также может быть принята при личном приеме заявителя.</w:t>
      </w:r>
    </w:p>
    <w:p w:rsidR="00D972DD" w:rsidRPr="00D972DD" w:rsidRDefault="00D972DD" w:rsidP="00D972DD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>5.5.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Жалоба, поступившая в орган, предоставляющий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услугу, подлежит рассмотрению в течение пятнадцати рабочих дней со дня ее регистрации, а в случае обжалования отказа органа, предоставляющего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D972DD" w:rsidRPr="00D972DD" w:rsidRDefault="00D972DD" w:rsidP="00D972DD">
      <w:pPr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>5.6.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ab/>
        <w:t>Жалоба должна содержать:</w:t>
      </w:r>
    </w:p>
    <w:p w:rsidR="00D972DD" w:rsidRPr="00D972DD" w:rsidRDefault="00D972DD" w:rsidP="00D972DD">
      <w:pPr>
        <w:widowControl w:val="0"/>
        <w:numPr>
          <w:ilvl w:val="0"/>
          <w:numId w:val="7"/>
        </w:numPr>
        <w:tabs>
          <w:tab w:val="left" w:pos="1032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наименование органа, предоставляющего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услугу, должностного лица органа, предоставляющего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услугу, либо муниципального гражданского служащего, его руководителя и (или) работника, решения и действия (бездействие) которых обжалуются;</w:t>
      </w:r>
    </w:p>
    <w:p w:rsidR="00D972DD" w:rsidRPr="00D972DD" w:rsidRDefault="00D972DD" w:rsidP="00D972DD">
      <w:pPr>
        <w:widowControl w:val="0"/>
        <w:numPr>
          <w:ilvl w:val="0"/>
          <w:numId w:val="7"/>
        </w:numPr>
        <w:tabs>
          <w:tab w:val="left" w:pos="1032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72DD" w:rsidRPr="00D972DD" w:rsidRDefault="00D972DD" w:rsidP="00D972DD">
      <w:pPr>
        <w:tabs>
          <w:tab w:val="left" w:pos="113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>3)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ab/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служащего;</w:t>
      </w:r>
    </w:p>
    <w:p w:rsidR="00D972DD" w:rsidRPr="00D972DD" w:rsidRDefault="00D972DD" w:rsidP="00D972DD">
      <w:pPr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>4)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ab/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гражданского служащего. Заявителем могут быть представлены документы (при наличии), подтверждающие доводы заявителя, либо их копии.</w:t>
      </w:r>
    </w:p>
    <w:p w:rsidR="00D972DD" w:rsidRPr="00D972DD" w:rsidRDefault="00D972DD" w:rsidP="00D972DD">
      <w:pPr>
        <w:tabs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>5.7.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ab/>
        <w:t>По результатам рассмотрения жалобы принимается одно из следующих решений:</w:t>
      </w:r>
    </w:p>
    <w:p w:rsidR="00D972DD" w:rsidRPr="00D972DD" w:rsidRDefault="00D972DD" w:rsidP="00D972DD">
      <w:pPr>
        <w:tabs>
          <w:tab w:val="left" w:pos="10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>1)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ab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D972DD" w:rsidRPr="00D972DD" w:rsidRDefault="00D972DD" w:rsidP="00D972DD">
      <w:pPr>
        <w:tabs>
          <w:tab w:val="left" w:pos="10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>2)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ab/>
        <w:t>в удовлетворении жалобы отказывается.</w:t>
      </w:r>
    </w:p>
    <w:p w:rsidR="00D972DD" w:rsidRPr="00D972DD" w:rsidRDefault="00D972DD" w:rsidP="00D972DD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>5.8.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ab/>
        <w:t>Не позднее дня, следующего за днем принятия решения, указанного в пункте 5.7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72DD" w:rsidRPr="00D972DD" w:rsidRDefault="00D972DD" w:rsidP="00D972DD">
      <w:pPr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>5.9.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ab/>
        <w:t>В случае признания жалобы подлежащей удовлетворению в ответе заявителю, указанном в пункте 5.8 настоящего раздела, дается информация о действиях, осуществляемых органом, предоставляющим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услугу, в целях незамедлительного устранения выявленных нарушений при оказании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услуги, а также приносятся извинения за доставленные неудобства,  и указывается информация о дальнейших действиях, которые необходимо совершить заявителю в целях получения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услуги.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5.10. В случае признания жалобы не подлежащей удовлетворению, в ответе заявителю, указанном в пункте 5.8 настоящего раздела,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5.11. В случае установления в ходе или по результатам рассмотрения жалобы 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</w:t>
      </w:r>
      <w:r w:rsidRPr="00D972DD">
        <w:rPr>
          <w:rFonts w:ascii="Times New Roman" w:eastAsia="Times New Roman" w:hAnsi="Times New Roman" w:cs="Times New Roman"/>
          <w:spacing w:val="30"/>
          <w:sz w:val="28"/>
          <w:lang w:eastAsia="ru-RU"/>
        </w:rPr>
        <w:t>11.2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>Федерального закона 27.07.2010 № 210-ФЗ «Об организации предоставления государственных и муниципальных услуг»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незамедлительно направляют имеющиеся материалы в органы прокуратуры.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5.12. Заявитель вправе обжаловать решения, принятые в ходе предоставления </w:t>
      </w:r>
      <w:r w:rsidRPr="00D972D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  услуги, действия или бездействие должностных лиц, специалистов Администрации муниципального образования «Темкинский муниципальный округ» Смоленской области.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DD">
        <w:rPr>
          <w:rFonts w:ascii="Times New Roman" w:eastAsia="Times New Roman" w:hAnsi="Times New Roman" w:cs="Times New Roman"/>
          <w:sz w:val="28"/>
          <w:lang w:eastAsia="ru-RU"/>
        </w:rPr>
        <w:t xml:space="preserve">5.13. Информация, указанная в настоящем разделе, подлежит обязательному размещению на ЕПГУ. </w:t>
      </w:r>
      <w:bookmarkEnd w:id="5"/>
    </w:p>
    <w:p w:rsidR="00D972DD" w:rsidRPr="00D972DD" w:rsidRDefault="00D972DD" w:rsidP="00D972DD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sectPr w:rsidR="00D972DD" w:rsidRPr="00D972DD" w:rsidSect="00D972DD">
          <w:headerReference w:type="default" r:id="rId21"/>
          <w:pgSz w:w="11906" w:h="16838"/>
          <w:pgMar w:top="709" w:right="851" w:bottom="851" w:left="1134" w:header="708" w:footer="708" w:gutter="0"/>
          <w:cols w:space="720"/>
          <w:titlePg/>
          <w:docGrid w:linePitch="299"/>
        </w:sectPr>
      </w:pPr>
    </w:p>
    <w:p w:rsidR="00D972DD" w:rsidRPr="00D972DD" w:rsidRDefault="00D972DD" w:rsidP="00D972DD">
      <w:pPr>
        <w:spacing w:after="0" w:line="240" w:lineRule="auto"/>
        <w:ind w:left="6372" w:firstLine="1566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Приложение 1</w:t>
      </w:r>
    </w:p>
    <w:p w:rsidR="00D972DD" w:rsidRPr="00D972DD" w:rsidRDefault="00D972DD" w:rsidP="00D972DD">
      <w:pPr>
        <w:spacing w:after="0" w:line="240" w:lineRule="auto"/>
        <w:ind w:left="6372" w:firstLine="1566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В Администрацию муниципального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образования «Темкинский муниципальный округ» 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Смоленской области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от 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фамилия, имя, отчество (при наличии)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проживающего (ей) по адресу:_______________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(номер телефона, адрес электронной почты)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16"/>
          <w:szCs w:val="16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ЗАЯВЛЕНИЕ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о сокращении срока действия договора найма специализированного жилого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помещения, заключенного с лицами, которые относились к категории детей-сирот и 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детей, оставшихся без попечения родителей, лицами из числа детей-сирот и детей, оставшихся без попечения родителей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Я, ________________________________________________________________________________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16"/>
          <w:szCs w:val="16"/>
          <w:lang w:eastAsia="hi-IN" w:bidi="hi-IN"/>
        </w:rPr>
        <w:t xml:space="preserve">                                               Фамилия, имя, отчество (при наличии)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16"/>
          <w:szCs w:val="16"/>
          <w:lang w:eastAsia="hi-IN" w:bidi="hi-IN"/>
        </w:rPr>
        <w:t xml:space="preserve">                                            (паспорт: серия, номер, когда и кем выдан)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зарегистрированный (ая) по месту жительства по адресу: 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являюсь нанимателем жилого помещения специализированного жилищного фонда по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договору найма специализированного жилого помещения от 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№ ___________ , расположенного по адресу: ___________________________________________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Членами моей семьи являются (указать Ф. И. О. (последнее при наличии), степень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родства, паспорт гражданина Российской Федерации, свидетельство о рождении или иной 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lastRenderedPageBreak/>
        <w:t>документ, удостоверяющий личность члена семьи):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 _______________________________________________________________________________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2. _______________________________________________________________________________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3. _______________________________________________________________________________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ind w:right="832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В соответствии с областным законом от 29.09.2005 № 89-з «Об обеспечении дополнительных гарантий по социальной поддержке и установлении дополнительных видов социальной поддержке детей-сирот и детей, оставшихся без попечения родителей, на территории Смоленской области» прошу сократить срок действия договора найма специализированного жилого помещения от___________ №_____________ на 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16"/>
          <w:szCs w:val="16"/>
          <w:lang w:eastAsia="hi-IN" w:bidi="hi-IN"/>
        </w:rPr>
        <w:t xml:space="preserve">                                                             указать срок (не более 2 лет)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К заявлению прилагаю следующие документы: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 _______________________________________________________________________________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2. _______________________________________________________________________________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3. _______________________________________________________________________________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4. _______________________________________________________________________________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5. _______________________________________________________________________________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ind w:right="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Я даю согласие в соответствии со статьей 9 Федерального закона от 27.07.2006 № 152-ФЗ «О персональных данных» на обработку моих персональных данных в целях принятия решения о сокращении срока действия договора найма специализированного жилого помещения.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Я предупрежден (а) об ответственности за предоставление недостоверных сведений.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«______» _________________ 2024 г.             ____________________(подпись заявителя)</w:t>
      </w:r>
    </w:p>
    <w:p w:rsidR="00D972DD" w:rsidRPr="00D972DD" w:rsidRDefault="00D972DD" w:rsidP="00D972DD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972DD" w:rsidRPr="00D972DD" w:rsidRDefault="00D972DD" w:rsidP="00D972DD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972DD" w:rsidRPr="00D972DD" w:rsidRDefault="00D972DD" w:rsidP="00D972DD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972DD" w:rsidRPr="00D972DD" w:rsidRDefault="00D972DD" w:rsidP="00D972DD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972DD" w:rsidRPr="00D972DD" w:rsidRDefault="00D972DD" w:rsidP="00D972DD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972DD" w:rsidRPr="00D972DD" w:rsidRDefault="00D972DD" w:rsidP="00D972DD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972DD" w:rsidRPr="00D972DD" w:rsidRDefault="00D972DD" w:rsidP="00D972DD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left="5664" w:firstLineChars="700" w:firstLine="19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Приложение № 2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left="5664" w:right="69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Форма решения об отказе в приеме документов, необходимых для предоставления государственной  услуги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Наименование (бланк) уполномоченного органа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местного самоуправления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left="4956" w:right="69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left="4956" w:right="69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Кому ___________________________________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left="4956" w:right="69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(фамилия, имя, отчество)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left="4956" w:right="69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left="4956" w:right="69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left="4956" w:right="69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(телефон, почтовый адрес или адрес электронной почты)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>об отказе в приеме документов, необходимых для предоставления государственной  услуги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Дата _______________ № _____________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на основании Гражданского кодекса Российской Федерации, </w:t>
      </w:r>
      <w:r w:rsidRPr="00D972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принято решение ______________________________________________________________________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ФИО заявителя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отказать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приеме документов, необходимых для предоставления государственной  услуги, </w:t>
      </w:r>
      <w:r w:rsidRPr="00D972DD">
        <w:rPr>
          <w:rFonts w:ascii="Times New Roman" w:eastAsia="Times New Roman" w:hAnsi="Times New Roman" w:cs="Times New Roman"/>
          <w:color w:val="000000"/>
          <w:sz w:val="28"/>
          <w:szCs w:val="28"/>
          <w:lang w:eastAsia="hi-IN" w:bidi="hi-IN"/>
        </w:rPr>
        <w:t xml:space="preserve">в соответствии с </w:t>
      </w:r>
      <w:hyperlink r:id="rId22" w:history="1">
        <w:r w:rsidRPr="00D972DD">
          <w:rPr>
            <w:rFonts w:ascii="Times New Roman" w:eastAsia="Calibri" w:hAnsi="Times New Roman" w:cs="Times New Roman"/>
            <w:sz w:val="28"/>
          </w:rPr>
          <w:t>Федеральным законом от 21.12.1996   N 159-ФЗ «О дополнительных гарантиях по социальной поддержке детей-сирот и детей, оставшихся без попечения родителей»</w:t>
        </w:r>
      </w:hyperlink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;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30 ноября 2023 г. N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решении», по следующим основаниям: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68" w:type="dxa"/>
        <w:tblLayout w:type="fixed"/>
        <w:tblLook w:val="04A0"/>
      </w:tblPr>
      <w:tblGrid>
        <w:gridCol w:w="1526"/>
        <w:gridCol w:w="5103"/>
        <w:gridCol w:w="3298"/>
      </w:tblGrid>
      <w:tr w:rsidR="00D972DD" w:rsidRPr="00D972DD" w:rsidTr="00714428">
        <w:trPr>
          <w:trHeight w:val="385"/>
        </w:trPr>
        <w:tc>
          <w:tcPr>
            <w:tcW w:w="1526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пункта административного регламента</w:t>
            </w:r>
          </w:p>
        </w:tc>
        <w:tc>
          <w:tcPr>
            <w:tcW w:w="5103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98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D972DD" w:rsidRPr="00D972DD" w:rsidTr="00714428">
        <w:trPr>
          <w:trHeight w:val="385"/>
        </w:trPr>
        <w:tc>
          <w:tcPr>
            <w:tcW w:w="1526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2.8.1</w:t>
            </w: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Представление неполного комплекта документов, необходимых для предоставления услуги. </w:t>
            </w: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8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Указываются основания такого вывода </w:t>
            </w: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2DD" w:rsidRPr="00D972DD" w:rsidTr="00714428">
        <w:trPr>
          <w:trHeight w:val="385"/>
        </w:trPr>
        <w:tc>
          <w:tcPr>
            <w:tcW w:w="1526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2.8.2 </w:t>
            </w: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8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Указываются основания такого вывода </w:t>
            </w: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2DD" w:rsidRPr="00D972DD" w:rsidTr="00714428">
        <w:trPr>
          <w:trHeight w:val="385"/>
        </w:trPr>
        <w:tc>
          <w:tcPr>
            <w:tcW w:w="1526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2.8.3</w:t>
            </w:r>
          </w:p>
        </w:tc>
        <w:tc>
          <w:tcPr>
            <w:tcW w:w="5103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8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Указываются основания такого вывода </w:t>
            </w: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2DD" w:rsidRPr="00D972DD" w:rsidTr="00714428">
        <w:trPr>
          <w:trHeight w:val="385"/>
        </w:trPr>
        <w:tc>
          <w:tcPr>
            <w:tcW w:w="1526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2.8.4</w:t>
            </w:r>
          </w:p>
        </w:tc>
        <w:tc>
          <w:tcPr>
            <w:tcW w:w="5103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Представленные документы утратили силу на момент обращения за услугой. </w:t>
            </w:r>
          </w:p>
        </w:tc>
        <w:tc>
          <w:tcPr>
            <w:tcW w:w="3298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Указываются основания такого вывода </w:t>
            </w: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2DD" w:rsidRPr="00D972DD" w:rsidTr="00714428">
        <w:trPr>
          <w:trHeight w:val="385"/>
        </w:trPr>
        <w:tc>
          <w:tcPr>
            <w:tcW w:w="1526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2.8.5.</w:t>
            </w:r>
          </w:p>
        </w:tc>
        <w:tc>
          <w:tcPr>
            <w:tcW w:w="5103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      </w:r>
          </w:p>
        </w:tc>
        <w:tc>
          <w:tcPr>
            <w:tcW w:w="3298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Указываются основания такого вывода </w:t>
            </w: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___________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_______________________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(должность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(подпись)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(расшифровка подписи)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сотрудника органа местного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самоуправления,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принявшего решение)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«__» _______________ 20__ г.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М.П.</w:t>
      </w:r>
    </w:p>
    <w:tbl>
      <w:tblPr>
        <w:tblW w:w="0" w:type="dxa"/>
        <w:tblInd w:w="-168" w:type="dxa"/>
        <w:tblLayout w:type="fixed"/>
        <w:tblLook w:val="04A0"/>
      </w:tblPr>
      <w:tblGrid>
        <w:gridCol w:w="5209"/>
        <w:gridCol w:w="5209"/>
      </w:tblGrid>
      <w:tr w:rsidR="00D972DD" w:rsidRPr="00D972DD" w:rsidTr="00714428">
        <w:trPr>
          <w:trHeight w:val="546"/>
        </w:trPr>
        <w:tc>
          <w:tcPr>
            <w:tcW w:w="5209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Ф.И.О. должность </w:t>
            </w: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Приложение № 4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Форма уведомления о принятии заявления и документов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для предоставления государственной  услуги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(наименование (бланк) уполномоченного органа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местного самоуправления)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left="4956" w:right="69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Кому ___________________________________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left="4956" w:right="69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(фамилия, имя, отчество)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left="4956" w:right="69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left="4956" w:right="69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left="4956" w:right="69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(телефон, почтовый адрес или адрес электронной почты)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УВЕДОМЛЕНИЕ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</w:t>
      </w:r>
      <w:r w:rsidRPr="00D972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принятии заявления и документов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для предоставления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государственной</w:t>
      </w:r>
      <w:r w:rsidRPr="00D972D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972D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услуги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_________ № ________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widowControl w:val="0"/>
        <w:suppressAutoHyphens/>
        <w:spacing w:after="0" w:line="240" w:lineRule="auto"/>
        <w:ind w:right="69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По результатам рассмотрения заявления от __________ № _____________ и приложенных к нему документов, на основании </w:t>
      </w:r>
      <w:hyperlink r:id="rId23" w:history="1">
        <w:r w:rsidRPr="00D972DD">
          <w:rPr>
            <w:rFonts w:ascii="Times New Roman" w:eastAsia="Times New Roman" w:hAnsi="Times New Roman" w:cs="Times New Roman"/>
            <w:sz w:val="28"/>
            <w:lang w:eastAsia="hi-IN" w:bidi="hi-IN"/>
          </w:rPr>
          <w:t>Федерального закона от 21.12.1996 N 159-ФЗ «О дополнительных гарантиях по социальной поддержке детей-сирот и детей, оставшихся без попечения родителей»</w:t>
        </w:r>
      </w:hyperlink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; </w:t>
      </w:r>
      <w:r w:rsidRPr="00D972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hi-IN" w:bidi="hi-IN"/>
        </w:rPr>
        <w:t xml:space="preserve">Постановления Правительства Российской Федерации 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от 30 ноября 2023 г. N 2047 «Об утверждении правил подачи и рассмотрения заявления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 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b/>
          <w:sz w:val="28"/>
          <w:szCs w:val="28"/>
          <w:lang w:eastAsia="hi-IN" w:bidi="hi-IN"/>
        </w:rPr>
        <w:t>принято решение о принятии Вашего заявления и документов для рассмотрения и оказания государственной  услуги</w:t>
      </w: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«Сокращение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родителей».</w:t>
      </w:r>
    </w:p>
    <w:p w:rsidR="00D972DD" w:rsidRPr="00D972DD" w:rsidRDefault="00D972DD" w:rsidP="00D972DD">
      <w:pPr>
        <w:widowControl w:val="0"/>
        <w:suppressAutoHyphens/>
        <w:spacing w:after="0" w:line="240" w:lineRule="auto"/>
        <w:ind w:right="69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ind w:right="69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Перечень принятых документов:</w:t>
      </w:r>
    </w:p>
    <w:p w:rsidR="00D972DD" w:rsidRPr="00D972DD" w:rsidRDefault="00D972DD" w:rsidP="00D972D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69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972DD" w:rsidRPr="00D972DD" w:rsidRDefault="00D972DD" w:rsidP="00D972D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69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972DD" w:rsidRPr="00D972DD" w:rsidRDefault="00D972DD" w:rsidP="00D972D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69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972DD" w:rsidRPr="00D972DD" w:rsidRDefault="00D972DD" w:rsidP="00D972D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69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972DD" w:rsidRPr="00D972DD" w:rsidRDefault="00D972DD" w:rsidP="00D972D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69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972DD" w:rsidRPr="00D972DD" w:rsidRDefault="00D972DD" w:rsidP="00D972DD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right="69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______________________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___________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_______________________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(должность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(подпись) </w:t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(расшифровка подписи)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>сотрудника органа местного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самоуправления,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принявшего решение)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72D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«__» _______________ 20__ г. </w:t>
      </w: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D972DD" w:rsidRPr="00D972DD" w:rsidRDefault="00D972DD" w:rsidP="00D97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972D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М.П.</w:t>
      </w:r>
    </w:p>
    <w:tbl>
      <w:tblPr>
        <w:tblW w:w="0" w:type="dxa"/>
        <w:tblInd w:w="-168" w:type="dxa"/>
        <w:tblLayout w:type="fixed"/>
        <w:tblLook w:val="04A0"/>
      </w:tblPr>
      <w:tblGrid>
        <w:gridCol w:w="5209"/>
        <w:gridCol w:w="5209"/>
      </w:tblGrid>
      <w:tr w:rsidR="00D972DD" w:rsidRPr="00D972DD" w:rsidTr="00714428">
        <w:trPr>
          <w:trHeight w:val="546"/>
        </w:trPr>
        <w:tc>
          <w:tcPr>
            <w:tcW w:w="5209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Ф.И.О. должность </w:t>
            </w: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</w:tcPr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D972DD" w:rsidRPr="00D972DD" w:rsidRDefault="00D972DD" w:rsidP="00D972DD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972D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D972DD" w:rsidRPr="00D972DD" w:rsidRDefault="00D972DD" w:rsidP="00D972D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:rsidR="00D972DD" w:rsidRPr="007A14F6" w:rsidRDefault="00D972DD" w:rsidP="007A14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72DD" w:rsidRPr="007A14F6" w:rsidSect="00D972DD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A92" w:rsidRDefault="008C3A92" w:rsidP="00D972DD">
      <w:pPr>
        <w:spacing w:after="0" w:line="240" w:lineRule="auto"/>
      </w:pPr>
      <w:r>
        <w:separator/>
      </w:r>
    </w:p>
  </w:endnote>
  <w:endnote w:type="continuationSeparator" w:id="1">
    <w:p w:rsidR="008C3A92" w:rsidRDefault="008C3A92" w:rsidP="00D9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302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A92" w:rsidRDefault="008C3A92" w:rsidP="00D972DD">
      <w:pPr>
        <w:spacing w:after="0" w:line="240" w:lineRule="auto"/>
      </w:pPr>
      <w:r>
        <w:separator/>
      </w:r>
    </w:p>
  </w:footnote>
  <w:footnote w:type="continuationSeparator" w:id="1">
    <w:p w:rsidR="008C3A92" w:rsidRDefault="008C3A92" w:rsidP="00D97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7067008"/>
      <w:docPartObj>
        <w:docPartGallery w:val="Page Numbers (Top of Page)"/>
        <w:docPartUnique/>
      </w:docPartObj>
    </w:sdtPr>
    <w:sdtContent>
      <w:p w:rsidR="00D972DD" w:rsidRDefault="00D2545C">
        <w:pPr>
          <w:pStyle w:val="a9"/>
          <w:jc w:val="center"/>
        </w:pPr>
        <w:fldSimple w:instr=" PAGE   \* MERGEFORMAT ">
          <w:r w:rsidR="00C17B70">
            <w:rPr>
              <w:noProof/>
            </w:rPr>
            <w:t>3</w:t>
          </w:r>
        </w:fldSimple>
      </w:p>
    </w:sdtContent>
  </w:sdt>
  <w:p w:rsidR="00D972DD" w:rsidRDefault="00D972D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1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36D7FB7"/>
    <w:multiLevelType w:val="singleLevel"/>
    <w:tmpl w:val="436D7FB7"/>
    <w:lvl w:ilvl="0">
      <w:start w:val="2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</w:num>
  <w:num w:numId="6">
    <w:abstractNumId w:val="5"/>
    <w:lvlOverride w:ilvl="0">
      <w:startOverride w:val="6"/>
    </w:lvlOverride>
  </w:num>
  <w:num w:numId="7">
    <w:abstractNumId w:val="2"/>
    <w:lvlOverride w:ilvl="0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2AA3"/>
    <w:rsid w:val="00461234"/>
    <w:rsid w:val="00592AA3"/>
    <w:rsid w:val="00615BE5"/>
    <w:rsid w:val="00630AF3"/>
    <w:rsid w:val="007A14F6"/>
    <w:rsid w:val="008C3A92"/>
    <w:rsid w:val="00C17B70"/>
    <w:rsid w:val="00D2545C"/>
    <w:rsid w:val="00D9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F6"/>
  </w:style>
  <w:style w:type="paragraph" w:styleId="1">
    <w:name w:val="heading 1"/>
    <w:basedOn w:val="a"/>
    <w:next w:val="a"/>
    <w:link w:val="10"/>
    <w:qFormat/>
    <w:rsid w:val="00D972DD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D972DD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1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7A14F6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qFormat/>
    <w:rsid w:val="007A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A14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D972DD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sid w:val="00D972DD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972DD"/>
  </w:style>
  <w:style w:type="character" w:customStyle="1" w:styleId="13">
    <w:name w:val="Просмотренная гиперссылка1"/>
    <w:basedOn w:val="a0"/>
    <w:uiPriority w:val="99"/>
    <w:semiHidden/>
    <w:unhideWhenUsed/>
    <w:qFormat/>
    <w:rsid w:val="00D972DD"/>
    <w:rPr>
      <w:color w:val="954F72"/>
      <w:u w:val="single"/>
    </w:rPr>
  </w:style>
  <w:style w:type="character" w:styleId="a5">
    <w:name w:val="footnote reference"/>
    <w:uiPriority w:val="99"/>
    <w:semiHidden/>
    <w:unhideWhenUsed/>
    <w:qFormat/>
    <w:rsid w:val="00D972DD"/>
    <w:rPr>
      <w:rFonts w:ascii="Times New Roman" w:hAnsi="Times New Roman" w:cs="Times New Roman" w:hint="default"/>
      <w:vertAlign w:val="superscript"/>
    </w:rPr>
  </w:style>
  <w:style w:type="character" w:styleId="a6">
    <w:name w:val="Hyperlink"/>
    <w:semiHidden/>
    <w:unhideWhenUsed/>
    <w:qFormat/>
    <w:rsid w:val="00D972DD"/>
    <w:rPr>
      <w:rFonts w:ascii="Times New Roman" w:hAnsi="Times New Roman" w:cs="Times New Roman" w:hint="default"/>
      <w:color w:val="0000FF"/>
      <w:u w:val="single"/>
    </w:rPr>
  </w:style>
  <w:style w:type="paragraph" w:styleId="a7">
    <w:name w:val="Plain Text"/>
    <w:basedOn w:val="a"/>
    <w:link w:val="a8"/>
    <w:uiPriority w:val="99"/>
    <w:semiHidden/>
    <w:unhideWhenUsed/>
    <w:qFormat/>
    <w:rsid w:val="00D972D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qFormat/>
    <w:rsid w:val="00D972D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qFormat/>
    <w:rsid w:val="00D972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D972DD"/>
    <w:rPr>
      <w:rFonts w:ascii="Times New Roman" w:eastAsia="Calibri" w:hAnsi="Times New Roman" w:cs="Mangal"/>
      <w:sz w:val="18"/>
      <w:szCs w:val="18"/>
      <w:lang w:eastAsia="hi-IN" w:bidi="hi-IN"/>
    </w:rPr>
  </w:style>
  <w:style w:type="paragraph" w:styleId="ab">
    <w:name w:val="Body Text"/>
    <w:basedOn w:val="a"/>
    <w:link w:val="ac"/>
    <w:uiPriority w:val="99"/>
    <w:semiHidden/>
    <w:unhideWhenUsed/>
    <w:qFormat/>
    <w:rsid w:val="00D972DD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c">
    <w:name w:val="Основной текст Знак"/>
    <w:basedOn w:val="a0"/>
    <w:link w:val="ab"/>
    <w:uiPriority w:val="99"/>
    <w:semiHidden/>
    <w:qFormat/>
    <w:rsid w:val="00D972DD"/>
    <w:rPr>
      <w:rFonts w:ascii="Times New Roman" w:eastAsia="Calibri" w:hAnsi="Times New Roman" w:cs="Times New Roman"/>
      <w:sz w:val="20"/>
      <w:szCs w:val="20"/>
      <w:lang w:eastAsia="hi-IN" w:bidi="hi-IN"/>
    </w:rPr>
  </w:style>
  <w:style w:type="paragraph" w:styleId="ad">
    <w:name w:val="Title"/>
    <w:basedOn w:val="a"/>
    <w:next w:val="a"/>
    <w:link w:val="14"/>
    <w:qFormat/>
    <w:rsid w:val="00D972DD"/>
    <w:pPr>
      <w:widowControl w:val="0"/>
      <w:suppressAutoHyphens/>
      <w:spacing w:after="0" w:line="240" w:lineRule="auto"/>
      <w:jc w:val="center"/>
    </w:pPr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e">
    <w:name w:val="Название Знак"/>
    <w:basedOn w:val="a0"/>
    <w:link w:val="ad"/>
    <w:qFormat/>
    <w:rsid w:val="00D97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footer"/>
    <w:basedOn w:val="a"/>
    <w:link w:val="af0"/>
    <w:uiPriority w:val="99"/>
    <w:semiHidden/>
    <w:unhideWhenUsed/>
    <w:qFormat/>
    <w:rsid w:val="00D972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semiHidden/>
    <w:qFormat/>
    <w:rsid w:val="00D972DD"/>
    <w:rPr>
      <w:rFonts w:ascii="Times New Roman" w:eastAsia="Calibri" w:hAnsi="Times New Roman" w:cs="Mangal"/>
      <w:sz w:val="18"/>
      <w:szCs w:val="18"/>
      <w:lang w:eastAsia="hi-IN" w:bidi="hi-IN"/>
    </w:rPr>
  </w:style>
  <w:style w:type="paragraph" w:styleId="af1">
    <w:name w:val="Normal (Web)"/>
    <w:basedOn w:val="a"/>
    <w:semiHidden/>
    <w:unhideWhenUsed/>
    <w:qFormat/>
    <w:rsid w:val="00D972D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b"/>
    <w:link w:val="af3"/>
    <w:uiPriority w:val="99"/>
    <w:qFormat/>
    <w:rsid w:val="00D972DD"/>
    <w:pPr>
      <w:widowControl w:val="0"/>
      <w:suppressAutoHyphens/>
      <w:spacing w:after="0" w:line="360" w:lineRule="auto"/>
      <w:jc w:val="center"/>
    </w:pPr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sid w:val="00D972DD"/>
    <w:rPr>
      <w:rFonts w:ascii="Times New Roman" w:eastAsia="Calibri" w:hAnsi="Times New Roman" w:cs="Times New Roman"/>
      <w:sz w:val="32"/>
      <w:szCs w:val="32"/>
      <w:lang w:eastAsia="hi-IN" w:bidi="hi-IN"/>
    </w:rPr>
  </w:style>
  <w:style w:type="paragraph" w:customStyle="1" w:styleId="msonormal0">
    <w:name w:val="msonormal"/>
    <w:basedOn w:val="a"/>
    <w:semiHidden/>
    <w:qFormat/>
    <w:rsid w:val="00D972D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Название Знак1"/>
    <w:basedOn w:val="a0"/>
    <w:link w:val="ad"/>
    <w:qFormat/>
    <w:rsid w:val="00D972DD"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f4">
    <w:name w:val="Без интервала Знак"/>
    <w:link w:val="af5"/>
    <w:uiPriority w:val="99"/>
    <w:qFormat/>
    <w:locked/>
    <w:rsid w:val="00D972DD"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sid w:val="00D972DD"/>
    <w:pPr>
      <w:spacing w:after="0" w:line="240" w:lineRule="auto"/>
    </w:pPr>
    <w:rPr>
      <w:rFonts w:ascii="Times New Roman" w:hAnsi="Times New Roman" w:cs="Times New Roman"/>
    </w:rPr>
  </w:style>
  <w:style w:type="paragraph" w:styleId="af6">
    <w:name w:val="List Paragraph"/>
    <w:basedOn w:val="a"/>
    <w:uiPriority w:val="34"/>
    <w:qFormat/>
    <w:rsid w:val="00D972D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semiHidden/>
    <w:qFormat/>
    <w:rsid w:val="00D972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5">
    <w:name w:val="Заголовок1"/>
    <w:basedOn w:val="a"/>
    <w:next w:val="af2"/>
    <w:uiPriority w:val="99"/>
    <w:semiHidden/>
    <w:qFormat/>
    <w:rsid w:val="00D972DD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af7">
    <w:name w:val="Письмо"/>
    <w:basedOn w:val="a"/>
    <w:semiHidden/>
    <w:qFormat/>
    <w:rsid w:val="00D972DD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">
    <w:name w:val="Рег. 1.1.1"/>
    <w:basedOn w:val="a"/>
    <w:semiHidden/>
    <w:qFormat/>
    <w:rsid w:val="00D972DD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semiHidden/>
    <w:qFormat/>
    <w:rsid w:val="00D972DD"/>
    <w:pPr>
      <w:widowControl/>
      <w:numPr>
        <w:ilvl w:val="1"/>
        <w:numId w:val="1"/>
      </w:numPr>
      <w:tabs>
        <w:tab w:val="left" w:pos="360"/>
      </w:tabs>
      <w:adjustRightInd w:val="0"/>
      <w:spacing w:line="276" w:lineRule="auto"/>
      <w:ind w:left="0" w:firstLine="0"/>
      <w:jc w:val="both"/>
    </w:pPr>
    <w:rPr>
      <w:rFonts w:ascii="Times New Roman" w:eastAsia="Calibri" w:hAnsi="Times New Roman" w:cs="Arial"/>
      <w:sz w:val="28"/>
      <w:szCs w:val="28"/>
      <w:lang w:eastAsia="en-US"/>
    </w:rPr>
  </w:style>
  <w:style w:type="paragraph" w:customStyle="1" w:styleId="Style1">
    <w:name w:val="Style1"/>
    <w:basedOn w:val="a"/>
    <w:uiPriority w:val="99"/>
    <w:semiHidden/>
    <w:qFormat/>
    <w:rsid w:val="00D972DD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qFormat/>
    <w:rsid w:val="00D972D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semiHidden/>
    <w:qFormat/>
    <w:rsid w:val="00D972DD"/>
    <w:pPr>
      <w:widowControl w:val="0"/>
      <w:autoSpaceDE w:val="0"/>
      <w:autoSpaceDN w:val="0"/>
      <w:adjustRightInd w:val="0"/>
      <w:spacing w:after="0" w:line="31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qFormat/>
    <w:rsid w:val="00D972DD"/>
    <w:pPr>
      <w:widowControl w:val="0"/>
      <w:autoSpaceDE w:val="0"/>
      <w:autoSpaceDN w:val="0"/>
      <w:adjustRightInd w:val="0"/>
      <w:spacing w:after="0" w:line="317" w:lineRule="exact"/>
      <w:ind w:firstLine="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qFormat/>
    <w:rsid w:val="00D972DD"/>
    <w:pPr>
      <w:widowControl w:val="0"/>
      <w:autoSpaceDE w:val="0"/>
      <w:autoSpaceDN w:val="0"/>
      <w:adjustRightInd w:val="0"/>
      <w:spacing w:after="0" w:line="32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semiHidden/>
    <w:qFormat/>
    <w:rsid w:val="00D972D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paragraph" w:customStyle="1" w:styleId="s1">
    <w:name w:val="s_1"/>
    <w:basedOn w:val="a"/>
    <w:semiHidden/>
    <w:qFormat/>
    <w:rsid w:val="00D9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semiHidden/>
    <w:qFormat/>
    <w:rsid w:val="00D97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semiHidden/>
    <w:qFormat/>
    <w:rsid w:val="00D972DD"/>
    <w:pPr>
      <w:suppressAutoHyphens/>
      <w:ind w:left="720"/>
    </w:pPr>
    <w:rPr>
      <w:rFonts w:ascii="Times New Roman" w:eastAsia="Courier New" w:hAnsi="Times New Roman" w:cs="font302"/>
      <w:color w:val="00000A"/>
      <w:kern w:val="2"/>
      <w:sz w:val="28"/>
      <w:szCs w:val="28"/>
      <w:lang w:eastAsia="ar-SA"/>
    </w:rPr>
  </w:style>
  <w:style w:type="paragraph" w:customStyle="1" w:styleId="ConsPlusNonformat">
    <w:name w:val="ConsPlusNonformat"/>
    <w:semiHidden/>
    <w:qFormat/>
    <w:rsid w:val="00D972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Неразрешенное упоминание1"/>
    <w:uiPriority w:val="99"/>
    <w:semiHidden/>
    <w:qFormat/>
    <w:rsid w:val="00D972DD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sid w:val="00D972DD"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sid w:val="00D972DD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Неразрешенное упоминание2"/>
    <w:uiPriority w:val="99"/>
    <w:semiHidden/>
    <w:qFormat/>
    <w:rsid w:val="00D972DD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D972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5189/" TargetMode="External"/><Relationship Id="rId13" Type="http://schemas.openxmlformats.org/officeDocument/2006/relationships/hyperlink" Target="consultantplus://offline/main?base=RLAW376;n=22424;fld=134;dst=100003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consultant.ru/document/cons_doc_LAW_12778/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hyperlink" Target="https://do.gosuslug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3" Type="http://schemas.openxmlformats.org/officeDocument/2006/relationships/hyperlink" Target="https://www.consultant.ru/document/cons_doc_LAW_12778/" TargetMode="External"/><Relationship Id="rId10" Type="http://schemas.openxmlformats.org/officeDocument/2006/relationships/hyperlink" Target="https://www.consultant.ru/document/cons_doc_LAW_482899/b9ebbf37f9f90df9d4a294197b5f42b9e341af0d/" TargetMode="External"/><Relationship Id="rId19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07365/" TargetMode="External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2" Type="http://schemas.openxmlformats.org/officeDocument/2006/relationships/hyperlink" Target="https://www.consultant.ru/document/cons_doc_LAW_127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39</Pages>
  <Words>13507</Words>
  <Characters>76994</Characters>
  <Application>Microsoft Office Word</Application>
  <DocSecurity>0</DocSecurity>
  <Lines>641</Lines>
  <Paragraphs>180</Paragraphs>
  <ScaleCrop>false</ScaleCrop>
  <Company/>
  <LinksUpToDate>false</LinksUpToDate>
  <CharactersWithSpaces>90321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5</cp:revision>
  <dcterms:created xsi:type="dcterms:W3CDTF">2025-01-24T07:01:00Z</dcterms:created>
  <dcterms:modified xsi:type="dcterms:W3CDTF">2025-02-20T09:03:00Z</dcterms:modified>
</cp:coreProperties>
</file>