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D8" w:rsidRDefault="009D79D8" w:rsidP="008C5CFD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 xml:space="preserve">Контрольно-ревизионная комиссия муниципального образования «Темкинский </w:t>
      </w:r>
      <w:r w:rsidR="00D355B6">
        <w:rPr>
          <w:b/>
          <w:szCs w:val="28"/>
        </w:rPr>
        <w:t>муниципальный округ</w:t>
      </w:r>
      <w:r>
        <w:rPr>
          <w:b/>
          <w:szCs w:val="28"/>
        </w:rPr>
        <w:t>» Смоленской области</w:t>
      </w:r>
    </w:p>
    <w:p w:rsidR="009D79D8" w:rsidRPr="009D79D8" w:rsidRDefault="009D79D8" w:rsidP="009D79D8"/>
    <w:p w:rsidR="008C5CFD" w:rsidRPr="00301B4D" w:rsidRDefault="008C5CFD" w:rsidP="008C5CFD">
      <w:pPr>
        <w:pStyle w:val="a3"/>
        <w:widowControl w:val="0"/>
        <w:ind w:firstLine="720"/>
        <w:rPr>
          <w:b/>
          <w:szCs w:val="28"/>
        </w:rPr>
      </w:pPr>
      <w:r w:rsidRPr="00301B4D">
        <w:rPr>
          <w:b/>
          <w:szCs w:val="28"/>
        </w:rPr>
        <w:t>Аналитическая справка</w:t>
      </w:r>
    </w:p>
    <w:p w:rsidR="008C5CFD" w:rsidRPr="00301B4D" w:rsidRDefault="008C5CFD" w:rsidP="008C5CFD">
      <w:pPr>
        <w:widowControl w:val="0"/>
        <w:ind w:firstLine="720"/>
        <w:jc w:val="center"/>
        <w:rPr>
          <w:b/>
          <w:sz w:val="28"/>
          <w:szCs w:val="28"/>
        </w:rPr>
      </w:pPr>
      <w:r w:rsidRPr="00301B4D">
        <w:rPr>
          <w:b/>
          <w:sz w:val="28"/>
          <w:szCs w:val="28"/>
        </w:rPr>
        <w:t xml:space="preserve"> на отчет </w:t>
      </w:r>
      <w:r w:rsidR="00D33191">
        <w:rPr>
          <w:b/>
          <w:sz w:val="28"/>
          <w:szCs w:val="28"/>
        </w:rPr>
        <w:t xml:space="preserve"> исполнения местного </w:t>
      </w:r>
      <w:r w:rsidRPr="00301B4D">
        <w:rPr>
          <w:b/>
          <w:sz w:val="28"/>
          <w:szCs w:val="28"/>
        </w:rPr>
        <w:t xml:space="preserve"> бюджета</w:t>
      </w:r>
    </w:p>
    <w:p w:rsidR="008C5CFD" w:rsidRPr="00301B4D" w:rsidRDefault="001C520A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Темкинского</w:t>
      </w:r>
      <w:r w:rsidR="008C5CFD" w:rsidRPr="00301B4D">
        <w:rPr>
          <w:sz w:val="28"/>
          <w:szCs w:val="28"/>
        </w:rPr>
        <w:t xml:space="preserve"> сельского поселения Темкинского района </w:t>
      </w:r>
    </w:p>
    <w:p w:rsidR="008C5CFD" w:rsidRPr="00301B4D" w:rsidRDefault="008C5CFD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 w:rsidRPr="00301B4D">
        <w:rPr>
          <w:sz w:val="28"/>
          <w:szCs w:val="28"/>
        </w:rPr>
        <w:t>Смоленской области за 20</w:t>
      </w:r>
      <w:r w:rsidR="00746B7A">
        <w:rPr>
          <w:sz w:val="28"/>
          <w:szCs w:val="28"/>
        </w:rPr>
        <w:t>2</w:t>
      </w:r>
      <w:r w:rsidR="00D355B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75B9B">
        <w:rPr>
          <w:sz w:val="28"/>
          <w:szCs w:val="28"/>
        </w:rPr>
        <w:t>год.</w:t>
      </w:r>
    </w:p>
    <w:p w:rsidR="008C5CFD" w:rsidRPr="00301B4D" w:rsidRDefault="008C5CFD" w:rsidP="008C5CFD">
      <w:pPr>
        <w:widowControl w:val="0"/>
        <w:ind w:firstLine="720"/>
        <w:rPr>
          <w:sz w:val="28"/>
          <w:szCs w:val="28"/>
        </w:rPr>
      </w:pPr>
    </w:p>
    <w:p w:rsidR="008C5CFD" w:rsidRPr="00301B4D" w:rsidRDefault="00D355B6" w:rsidP="008C5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C748B" w:rsidRPr="004A45A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31D87" w:rsidRPr="004A45A2">
        <w:rPr>
          <w:sz w:val="28"/>
          <w:szCs w:val="28"/>
        </w:rPr>
        <w:t>.20</w:t>
      </w:r>
      <w:r w:rsidR="002A085E" w:rsidRPr="004A45A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C5CFD" w:rsidRPr="004A45A2">
        <w:rPr>
          <w:sz w:val="28"/>
          <w:szCs w:val="28"/>
        </w:rPr>
        <w:t xml:space="preserve"> исх. №</w:t>
      </w:r>
      <w:r>
        <w:rPr>
          <w:sz w:val="28"/>
          <w:szCs w:val="28"/>
        </w:rPr>
        <w:t>18</w:t>
      </w:r>
      <w:r w:rsidR="008C5CFD" w:rsidRPr="00531D87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 xml:space="preserve">                                </w:t>
      </w:r>
      <w:r w:rsidR="008C5CFD">
        <w:rPr>
          <w:sz w:val="28"/>
          <w:szCs w:val="28"/>
        </w:rPr>
        <w:t xml:space="preserve">        </w:t>
      </w:r>
      <w:r w:rsidR="008C5CFD" w:rsidRPr="00301B4D">
        <w:rPr>
          <w:sz w:val="28"/>
          <w:szCs w:val="28"/>
        </w:rPr>
        <w:t xml:space="preserve"> </w:t>
      </w:r>
      <w:r w:rsidR="008C5CFD">
        <w:rPr>
          <w:sz w:val="28"/>
          <w:szCs w:val="28"/>
        </w:rPr>
        <w:t xml:space="preserve">                              </w:t>
      </w:r>
      <w:r w:rsidR="00126906">
        <w:rPr>
          <w:sz w:val="28"/>
          <w:szCs w:val="28"/>
        </w:rPr>
        <w:t xml:space="preserve">   с.</w:t>
      </w:r>
      <w:r w:rsidR="001F08AE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>Темкино</w:t>
      </w:r>
    </w:p>
    <w:p w:rsidR="008C5CFD" w:rsidRDefault="008C5CFD" w:rsidP="008C5CFD">
      <w:pPr>
        <w:widowControl w:val="0"/>
        <w:ind w:firstLine="720"/>
        <w:jc w:val="both"/>
        <w:rPr>
          <w:sz w:val="28"/>
          <w:szCs w:val="28"/>
        </w:rPr>
      </w:pPr>
    </w:p>
    <w:p w:rsidR="008C5CFD" w:rsidRPr="00301B4D" w:rsidRDefault="00884C68" w:rsidP="00884C68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</w:t>
      </w:r>
      <w:r w:rsidR="006A60E9">
        <w:rPr>
          <w:sz w:val="28"/>
          <w:szCs w:val="28"/>
        </w:rPr>
        <w:t xml:space="preserve">годового </w:t>
      </w:r>
      <w:r>
        <w:rPr>
          <w:sz w:val="28"/>
          <w:szCs w:val="28"/>
        </w:rPr>
        <w:t xml:space="preserve">отчета </w:t>
      </w:r>
      <w:r w:rsidR="00D33191">
        <w:rPr>
          <w:sz w:val="28"/>
          <w:szCs w:val="28"/>
        </w:rPr>
        <w:t xml:space="preserve"> исполнения</w:t>
      </w:r>
      <w:r>
        <w:rPr>
          <w:sz w:val="28"/>
          <w:szCs w:val="28"/>
        </w:rPr>
        <w:t xml:space="preserve"> местного бюджета </w:t>
      </w:r>
      <w:r w:rsidR="001C520A">
        <w:rPr>
          <w:sz w:val="28"/>
          <w:szCs w:val="28"/>
        </w:rPr>
        <w:t>Темкинского</w:t>
      </w:r>
      <w:r>
        <w:rPr>
          <w:sz w:val="28"/>
          <w:szCs w:val="28"/>
        </w:rPr>
        <w:t xml:space="preserve"> сельского поселения Темкинского района Смоленской области за 20</w:t>
      </w:r>
      <w:r w:rsidR="000F3687">
        <w:rPr>
          <w:sz w:val="28"/>
          <w:szCs w:val="28"/>
        </w:rPr>
        <w:t>2</w:t>
      </w:r>
      <w:r w:rsidR="00D355B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 на основани</w:t>
      </w:r>
      <w:r w:rsidR="001551EA">
        <w:rPr>
          <w:sz w:val="28"/>
          <w:szCs w:val="28"/>
        </w:rPr>
        <w:t>и статей 157, 264.4 Бюджетного к</w:t>
      </w:r>
      <w:r>
        <w:rPr>
          <w:sz w:val="28"/>
          <w:szCs w:val="28"/>
        </w:rPr>
        <w:t>одекса Российской Федерации,</w:t>
      </w:r>
      <w:r w:rsidR="006A60E9">
        <w:rPr>
          <w:sz w:val="28"/>
          <w:szCs w:val="28"/>
        </w:rPr>
        <w:t xml:space="preserve"> статьи 3 Положения о Контрольно-ревизионной комиссии муниципального образования «Темкинский </w:t>
      </w:r>
      <w:r w:rsidR="00D355B6">
        <w:rPr>
          <w:sz w:val="28"/>
          <w:szCs w:val="28"/>
        </w:rPr>
        <w:t>муниципальный округ</w:t>
      </w:r>
      <w:r w:rsidR="006A60E9">
        <w:rPr>
          <w:sz w:val="28"/>
          <w:szCs w:val="28"/>
        </w:rPr>
        <w:t>» Смоленской области</w:t>
      </w:r>
      <w:r w:rsidR="00D355B6">
        <w:rPr>
          <w:sz w:val="28"/>
          <w:szCs w:val="28"/>
        </w:rPr>
        <w:t>, Положения</w:t>
      </w:r>
      <w:r w:rsidR="00D355B6" w:rsidRPr="00301B4D">
        <w:rPr>
          <w:sz w:val="28"/>
          <w:szCs w:val="28"/>
        </w:rPr>
        <w:t xml:space="preserve"> о бюджетном процессе в </w:t>
      </w:r>
      <w:r w:rsidR="00D355B6">
        <w:rPr>
          <w:sz w:val="28"/>
          <w:szCs w:val="28"/>
        </w:rPr>
        <w:t xml:space="preserve"> Темкинском сельском поселении Темкинского района</w:t>
      </w:r>
      <w:r w:rsidR="00D355B6" w:rsidRPr="00301B4D">
        <w:rPr>
          <w:sz w:val="28"/>
          <w:szCs w:val="28"/>
        </w:rPr>
        <w:t xml:space="preserve"> Смоленской области,</w:t>
      </w:r>
      <w:r w:rsidR="00D355B6">
        <w:rPr>
          <w:sz w:val="28"/>
          <w:szCs w:val="28"/>
        </w:rPr>
        <w:t xml:space="preserve"> утвержденным Решением Совета депутатов Темкинского сельского поселения Темкинского района</w:t>
      </w:r>
      <w:proofErr w:type="gramEnd"/>
      <w:r w:rsidR="00D355B6">
        <w:rPr>
          <w:sz w:val="28"/>
          <w:szCs w:val="28"/>
        </w:rPr>
        <w:t xml:space="preserve"> Смоленской области, </w:t>
      </w:r>
      <w:r w:rsidR="008C5CFD" w:rsidRPr="00301B4D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="008C5CFD" w:rsidRPr="00301B4D">
        <w:rPr>
          <w:sz w:val="28"/>
          <w:szCs w:val="28"/>
        </w:rPr>
        <w:t xml:space="preserve">работы Контрольно-ревизионной комиссии муниципального образования «Темкинский </w:t>
      </w:r>
      <w:r w:rsidR="00D355B6">
        <w:rPr>
          <w:sz w:val="28"/>
          <w:szCs w:val="28"/>
        </w:rPr>
        <w:t>муниципальный округ</w:t>
      </w:r>
      <w:r w:rsidR="008C5CFD" w:rsidRPr="00301B4D">
        <w:rPr>
          <w:sz w:val="28"/>
          <w:szCs w:val="28"/>
        </w:rPr>
        <w:t>» Смоленской области н</w:t>
      </w:r>
      <w:r w:rsidR="009C748B">
        <w:rPr>
          <w:sz w:val="28"/>
          <w:szCs w:val="28"/>
        </w:rPr>
        <w:t>а 20</w:t>
      </w:r>
      <w:r w:rsidR="000F3687">
        <w:rPr>
          <w:sz w:val="28"/>
          <w:szCs w:val="28"/>
        </w:rPr>
        <w:t>2</w:t>
      </w:r>
      <w:r w:rsidR="00D355B6">
        <w:rPr>
          <w:sz w:val="28"/>
          <w:szCs w:val="28"/>
        </w:rPr>
        <w:t>5 год          от 17.01.2025 №7.</w:t>
      </w:r>
    </w:p>
    <w:p w:rsidR="000C0B6D" w:rsidRDefault="00D355B6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A60E9" w:rsidRDefault="006A60E9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анализа являются:</w:t>
      </w:r>
    </w:p>
    <w:p w:rsidR="006A60E9" w:rsidRDefault="006A60E9" w:rsidP="00425B0C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полноты и достоверности данных в годовом отчете об исполнении </w:t>
      </w:r>
      <w:r w:rsidR="00D33191">
        <w:rPr>
          <w:sz w:val="28"/>
          <w:szCs w:val="28"/>
        </w:rPr>
        <w:t xml:space="preserve"> местного </w:t>
      </w:r>
      <w:r>
        <w:rPr>
          <w:sz w:val="28"/>
          <w:szCs w:val="28"/>
        </w:rPr>
        <w:t xml:space="preserve">бюджета </w:t>
      </w:r>
      <w:r w:rsidR="001C520A">
        <w:rPr>
          <w:sz w:val="28"/>
          <w:szCs w:val="28"/>
        </w:rPr>
        <w:t>Темкинского</w:t>
      </w:r>
      <w:r w:rsidRPr="00301B4D">
        <w:rPr>
          <w:sz w:val="28"/>
          <w:szCs w:val="28"/>
        </w:rPr>
        <w:t xml:space="preserve"> сельского поселения Темкинского района </w:t>
      </w:r>
      <w:r w:rsidRPr="006A60E9">
        <w:rPr>
          <w:sz w:val="28"/>
          <w:szCs w:val="28"/>
        </w:rPr>
        <w:t>Смоленской области за 20</w:t>
      </w:r>
      <w:r w:rsidR="000F3687">
        <w:rPr>
          <w:sz w:val="28"/>
          <w:szCs w:val="28"/>
        </w:rPr>
        <w:t>2</w:t>
      </w:r>
      <w:r w:rsidR="00D355B6">
        <w:rPr>
          <w:sz w:val="28"/>
          <w:szCs w:val="28"/>
        </w:rPr>
        <w:t>4</w:t>
      </w:r>
      <w:r w:rsidRPr="006A60E9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(далее</w:t>
      </w:r>
      <w:r w:rsidR="001C520A">
        <w:rPr>
          <w:sz w:val="28"/>
          <w:szCs w:val="28"/>
        </w:rPr>
        <w:t xml:space="preserve"> – </w:t>
      </w:r>
      <w:r w:rsidR="00425B0C">
        <w:rPr>
          <w:sz w:val="28"/>
          <w:szCs w:val="28"/>
        </w:rPr>
        <w:t>годовой отчет</w:t>
      </w:r>
      <w:r>
        <w:rPr>
          <w:sz w:val="28"/>
          <w:szCs w:val="28"/>
        </w:rPr>
        <w:t xml:space="preserve">), установление полноты и правильности отражения в годовом отчете </w:t>
      </w:r>
      <w:r w:rsidR="00D33191">
        <w:rPr>
          <w:sz w:val="28"/>
          <w:szCs w:val="28"/>
        </w:rPr>
        <w:t xml:space="preserve"> исполнения </w:t>
      </w:r>
      <w:r>
        <w:rPr>
          <w:sz w:val="28"/>
          <w:szCs w:val="28"/>
        </w:rPr>
        <w:t xml:space="preserve"> местного бюджета доходов, расходов и </w:t>
      </w:r>
      <w:r w:rsidR="00C83C2F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финансирования дефицита местного бюджета.</w:t>
      </w:r>
    </w:p>
    <w:p w:rsidR="0030181D" w:rsidRDefault="006A60E9" w:rsidP="00425B0C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соблюдения </w:t>
      </w:r>
      <w:r w:rsidR="0030181D">
        <w:rPr>
          <w:sz w:val="28"/>
          <w:szCs w:val="28"/>
        </w:rPr>
        <w:t xml:space="preserve">бюджетного законодательства при осуществлении бюджетного процесса в </w:t>
      </w:r>
      <w:r w:rsidR="001C520A">
        <w:rPr>
          <w:sz w:val="28"/>
          <w:szCs w:val="28"/>
        </w:rPr>
        <w:t>Темкинском</w:t>
      </w:r>
      <w:r w:rsidR="0030181D">
        <w:rPr>
          <w:sz w:val="28"/>
          <w:szCs w:val="28"/>
        </w:rPr>
        <w:t xml:space="preserve"> сельско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поселени</w:t>
      </w:r>
      <w:r w:rsidR="00C83C2F">
        <w:rPr>
          <w:sz w:val="28"/>
          <w:szCs w:val="28"/>
        </w:rPr>
        <w:t>и Темкинского района Смоленской области</w:t>
      </w:r>
      <w:r w:rsidR="0030181D">
        <w:rPr>
          <w:sz w:val="28"/>
          <w:szCs w:val="28"/>
        </w:rPr>
        <w:t>.</w:t>
      </w:r>
    </w:p>
    <w:p w:rsidR="002B1F04" w:rsidRDefault="0030181D" w:rsidP="00A12D2B">
      <w:pPr>
        <w:pStyle w:val="a7"/>
        <w:numPr>
          <w:ilvl w:val="0"/>
          <w:numId w:val="3"/>
        </w:num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 w:rsidRPr="0030181D">
        <w:rPr>
          <w:sz w:val="28"/>
          <w:szCs w:val="28"/>
        </w:rPr>
        <w:t>Оценка уровня исполнения показателей, утвержденных решением Совета депутатов</w:t>
      </w:r>
      <w:r w:rsidR="006A60E9" w:rsidRPr="0030181D">
        <w:rPr>
          <w:sz w:val="28"/>
          <w:szCs w:val="28"/>
        </w:rPr>
        <w:t xml:space="preserve"> </w:t>
      </w:r>
      <w:r w:rsidR="001C520A">
        <w:rPr>
          <w:sz w:val="28"/>
          <w:szCs w:val="28"/>
        </w:rPr>
        <w:t>Темкинского</w:t>
      </w:r>
      <w:r w:rsidRPr="0030181D">
        <w:rPr>
          <w:sz w:val="28"/>
          <w:szCs w:val="28"/>
        </w:rPr>
        <w:t xml:space="preserve"> сельского поселения от 2</w:t>
      </w:r>
      <w:r w:rsidR="00932A35">
        <w:rPr>
          <w:sz w:val="28"/>
          <w:szCs w:val="28"/>
        </w:rPr>
        <w:t>5</w:t>
      </w:r>
      <w:r w:rsidRPr="0030181D">
        <w:rPr>
          <w:sz w:val="28"/>
          <w:szCs w:val="28"/>
        </w:rPr>
        <w:t xml:space="preserve"> декабря 20</w:t>
      </w:r>
      <w:r w:rsidR="009D79D8">
        <w:rPr>
          <w:sz w:val="28"/>
          <w:szCs w:val="28"/>
        </w:rPr>
        <w:t>2</w:t>
      </w:r>
      <w:r w:rsidR="00932A35">
        <w:rPr>
          <w:sz w:val="28"/>
          <w:szCs w:val="28"/>
        </w:rPr>
        <w:t>3</w:t>
      </w:r>
      <w:r w:rsidR="00F158F9">
        <w:rPr>
          <w:sz w:val="28"/>
          <w:szCs w:val="28"/>
        </w:rPr>
        <w:t xml:space="preserve"> года №</w:t>
      </w:r>
      <w:r w:rsidR="00932A35">
        <w:rPr>
          <w:sz w:val="28"/>
          <w:szCs w:val="28"/>
        </w:rPr>
        <w:t>27</w:t>
      </w:r>
      <w:r w:rsidRPr="0030181D">
        <w:rPr>
          <w:sz w:val="28"/>
          <w:szCs w:val="28"/>
        </w:rPr>
        <w:t xml:space="preserve"> «Об утверждении местного бюджета </w:t>
      </w:r>
      <w:r w:rsidR="001C520A">
        <w:rPr>
          <w:sz w:val="28"/>
          <w:szCs w:val="28"/>
        </w:rPr>
        <w:t>Темкинского</w:t>
      </w:r>
      <w:r w:rsidRPr="0030181D">
        <w:rPr>
          <w:sz w:val="28"/>
          <w:szCs w:val="28"/>
        </w:rPr>
        <w:t xml:space="preserve"> сельского поселения Тёмкинского района Смоленской области </w:t>
      </w:r>
      <w:r w:rsidR="00C36A82">
        <w:rPr>
          <w:sz w:val="28"/>
          <w:szCs w:val="28"/>
        </w:rPr>
        <w:t xml:space="preserve">         </w:t>
      </w:r>
      <w:r w:rsidRPr="0030181D">
        <w:rPr>
          <w:sz w:val="28"/>
          <w:szCs w:val="28"/>
        </w:rPr>
        <w:t>на 20</w:t>
      </w:r>
      <w:r w:rsidR="000F3687">
        <w:rPr>
          <w:sz w:val="28"/>
          <w:szCs w:val="28"/>
        </w:rPr>
        <w:t>2</w:t>
      </w:r>
      <w:r w:rsidR="00932A35">
        <w:rPr>
          <w:sz w:val="28"/>
          <w:szCs w:val="28"/>
        </w:rPr>
        <w:t>4</w:t>
      </w:r>
      <w:r w:rsidRPr="0030181D">
        <w:rPr>
          <w:sz w:val="28"/>
          <w:szCs w:val="28"/>
        </w:rPr>
        <w:t xml:space="preserve"> год</w:t>
      </w:r>
      <w:r w:rsidR="00011292">
        <w:rPr>
          <w:sz w:val="28"/>
          <w:szCs w:val="28"/>
        </w:rPr>
        <w:t xml:space="preserve"> и на плановый период 202</w:t>
      </w:r>
      <w:r w:rsidR="00932A35">
        <w:rPr>
          <w:sz w:val="28"/>
          <w:szCs w:val="28"/>
        </w:rPr>
        <w:t>5</w:t>
      </w:r>
      <w:r w:rsidR="00011292">
        <w:rPr>
          <w:sz w:val="28"/>
          <w:szCs w:val="28"/>
        </w:rPr>
        <w:t xml:space="preserve"> и 202</w:t>
      </w:r>
      <w:r w:rsidR="00932A35">
        <w:rPr>
          <w:sz w:val="28"/>
          <w:szCs w:val="28"/>
        </w:rPr>
        <w:t>6</w:t>
      </w:r>
      <w:r w:rsidR="00011292">
        <w:rPr>
          <w:sz w:val="28"/>
          <w:szCs w:val="28"/>
        </w:rPr>
        <w:t xml:space="preserve"> годов</w:t>
      </w:r>
      <w:r w:rsidRPr="0030181D">
        <w:rPr>
          <w:sz w:val="28"/>
          <w:szCs w:val="28"/>
        </w:rPr>
        <w:t>»</w:t>
      </w:r>
    </w:p>
    <w:p w:rsidR="000C0B6D" w:rsidRPr="00A12D2B" w:rsidRDefault="000C0B6D" w:rsidP="000C0B6D">
      <w:pPr>
        <w:pStyle w:val="a7"/>
        <w:tabs>
          <w:tab w:val="left" w:pos="3420"/>
          <w:tab w:val="left" w:pos="4320"/>
        </w:tabs>
        <w:ind w:left="1068" w:right="-104"/>
        <w:jc w:val="both"/>
        <w:rPr>
          <w:sz w:val="28"/>
          <w:szCs w:val="28"/>
        </w:rPr>
      </w:pPr>
    </w:p>
    <w:p w:rsidR="0030181D" w:rsidRDefault="00C83C2F" w:rsidP="0030181D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181D">
        <w:rPr>
          <w:sz w:val="28"/>
          <w:szCs w:val="28"/>
        </w:rPr>
        <w:t>Анализ годового отчета за 20</w:t>
      </w:r>
      <w:r w:rsidR="000F3687">
        <w:rPr>
          <w:sz w:val="28"/>
          <w:szCs w:val="28"/>
        </w:rPr>
        <w:t>2</w:t>
      </w:r>
      <w:r w:rsidR="00932A35">
        <w:rPr>
          <w:sz w:val="28"/>
          <w:szCs w:val="28"/>
        </w:rPr>
        <w:t>4</w:t>
      </w:r>
      <w:r w:rsidR="0030181D">
        <w:rPr>
          <w:sz w:val="28"/>
          <w:szCs w:val="28"/>
        </w:rPr>
        <w:t xml:space="preserve"> год включает в себя анализ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годовой, квартальной и месячной отчетности об исполнении бюджетов </w:t>
      </w:r>
      <w:r w:rsidR="0030181D">
        <w:rPr>
          <w:sz w:val="28"/>
          <w:szCs w:val="28"/>
        </w:rPr>
        <w:lastRenderedPageBreak/>
        <w:t xml:space="preserve">бюджетной системы Российской Федерации», утвержденной приказом Министерства финансов Российской Федерации </w:t>
      </w:r>
      <w:r w:rsidR="0030181D" w:rsidRPr="004A45A2">
        <w:rPr>
          <w:sz w:val="28"/>
          <w:szCs w:val="28"/>
        </w:rPr>
        <w:t xml:space="preserve">от 28.12.2010 №191н </w:t>
      </w:r>
      <w:r w:rsidR="00C36A82">
        <w:rPr>
          <w:sz w:val="28"/>
          <w:szCs w:val="28"/>
        </w:rPr>
        <w:t xml:space="preserve">             </w:t>
      </w:r>
      <w:r w:rsidR="00A56530" w:rsidRPr="004A45A2">
        <w:rPr>
          <w:sz w:val="28"/>
          <w:szCs w:val="28"/>
        </w:rPr>
        <w:t>(</w:t>
      </w:r>
      <w:r w:rsidR="004A45A2">
        <w:rPr>
          <w:sz w:val="28"/>
          <w:szCs w:val="28"/>
        </w:rPr>
        <w:t>с изменениями</w:t>
      </w:r>
      <w:proofErr w:type="gramEnd"/>
      <w:r w:rsidR="004A45A2">
        <w:rPr>
          <w:sz w:val="28"/>
          <w:szCs w:val="28"/>
        </w:rPr>
        <w:t xml:space="preserve"> и дополнениями</w:t>
      </w:r>
      <w:r w:rsidR="00A56530" w:rsidRPr="004A45A2">
        <w:rPr>
          <w:sz w:val="28"/>
          <w:szCs w:val="28"/>
        </w:rPr>
        <w:t>)</w:t>
      </w:r>
      <w:r w:rsidR="0030181D" w:rsidRPr="004A45A2">
        <w:rPr>
          <w:sz w:val="28"/>
          <w:szCs w:val="28"/>
        </w:rPr>
        <w:t>.</w:t>
      </w:r>
    </w:p>
    <w:p w:rsidR="005E59DF" w:rsidRDefault="005E59DF" w:rsidP="000C0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Представленная годовая отчетность за 20</w:t>
      </w:r>
      <w:r w:rsidR="000F3687">
        <w:rPr>
          <w:sz w:val="28"/>
          <w:szCs w:val="28"/>
        </w:rPr>
        <w:t>2</w:t>
      </w:r>
      <w:r w:rsidR="00932A35">
        <w:rPr>
          <w:sz w:val="28"/>
          <w:szCs w:val="28"/>
        </w:rPr>
        <w:t>4</w:t>
      </w:r>
      <w:r w:rsidR="00F5581D">
        <w:rPr>
          <w:sz w:val="28"/>
          <w:szCs w:val="28"/>
        </w:rPr>
        <w:t xml:space="preserve"> год </w:t>
      </w:r>
      <w:proofErr w:type="spellStart"/>
      <w:r w:rsidR="00F5581D">
        <w:rPr>
          <w:sz w:val="28"/>
          <w:szCs w:val="28"/>
        </w:rPr>
        <w:t>Темкинским</w:t>
      </w:r>
      <w:proofErr w:type="spellEnd"/>
      <w:r>
        <w:rPr>
          <w:sz w:val="28"/>
          <w:szCs w:val="28"/>
        </w:rPr>
        <w:t xml:space="preserve"> сельским поселением включает в себя:</w:t>
      </w:r>
    </w:p>
    <w:p w:rsidR="005F39B9" w:rsidRDefault="005F39B9" w:rsidP="005F39B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Пояснительная записка ф. </w:t>
      </w:r>
      <w:r w:rsidRPr="009274DE">
        <w:rPr>
          <w:sz w:val="28"/>
          <w:szCs w:val="28"/>
        </w:rPr>
        <w:t>0503160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Справка о заключении счетов </w:t>
      </w:r>
      <w:r w:rsidR="00F02D81">
        <w:rPr>
          <w:sz w:val="28"/>
          <w:szCs w:val="28"/>
        </w:rPr>
        <w:t>бюджетного учета отчетного финансового года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.0503</w:t>
      </w:r>
      <w:r w:rsidRPr="009274DE">
        <w:rPr>
          <w:sz w:val="28"/>
          <w:szCs w:val="28"/>
        </w:rPr>
        <w:t>110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ф. 0503</w:t>
      </w:r>
      <w:r w:rsidRPr="009274DE">
        <w:rPr>
          <w:sz w:val="28"/>
          <w:szCs w:val="28"/>
        </w:rPr>
        <w:t>117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Баланс исполнения бюджета ф.</w:t>
      </w:r>
      <w:r w:rsidRPr="009274DE">
        <w:rPr>
          <w:sz w:val="28"/>
          <w:szCs w:val="28"/>
        </w:rPr>
        <w:t>05</w:t>
      </w:r>
      <w:r>
        <w:rPr>
          <w:sz w:val="28"/>
          <w:szCs w:val="28"/>
        </w:rPr>
        <w:t>03120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5.Отчёт о финансовых результатах  ф.0503</w:t>
      </w:r>
      <w:r w:rsidRPr="009274DE">
        <w:rPr>
          <w:sz w:val="28"/>
          <w:szCs w:val="28"/>
        </w:rPr>
        <w:t>12</w:t>
      </w:r>
      <w:r>
        <w:rPr>
          <w:sz w:val="28"/>
          <w:szCs w:val="28"/>
        </w:rPr>
        <w:t>1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Отчет о движении денежных средств ф. 0503</w:t>
      </w:r>
      <w:r w:rsidRPr="009274DE">
        <w:rPr>
          <w:sz w:val="28"/>
          <w:szCs w:val="28"/>
        </w:rPr>
        <w:t>123</w:t>
      </w:r>
    </w:p>
    <w:p w:rsidR="005F39B9" w:rsidRDefault="004C6DA6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Справки</w:t>
      </w:r>
      <w:r w:rsidR="005F39B9">
        <w:rPr>
          <w:sz w:val="28"/>
          <w:szCs w:val="28"/>
        </w:rPr>
        <w:t xml:space="preserve"> по консолидируемым расчётам   ф.0503</w:t>
      </w:r>
      <w:r w:rsidR="005F39B9" w:rsidRPr="009274DE">
        <w:rPr>
          <w:sz w:val="28"/>
          <w:szCs w:val="28"/>
        </w:rPr>
        <w:t>125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Отчет о бюджетных обязательствах  ф.</w:t>
      </w:r>
      <w:r w:rsidRPr="009274DE">
        <w:rPr>
          <w:sz w:val="28"/>
          <w:szCs w:val="28"/>
        </w:rPr>
        <w:t>0503128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 Сведения об исполнении бюджета ф.</w:t>
      </w:r>
      <w:r w:rsidRPr="009274DE">
        <w:rPr>
          <w:sz w:val="28"/>
          <w:szCs w:val="28"/>
        </w:rPr>
        <w:t>0503164</w:t>
      </w:r>
    </w:p>
    <w:p w:rsidR="00F02D81" w:rsidRDefault="00F02D81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 Сведения об исполнении мероприятий в рамках целевых программ ф.0503</w:t>
      </w:r>
      <w:r w:rsidRPr="009274DE">
        <w:rPr>
          <w:sz w:val="28"/>
          <w:szCs w:val="28"/>
        </w:rPr>
        <w:t>166</w:t>
      </w:r>
    </w:p>
    <w:p w:rsidR="005F39B9" w:rsidRDefault="00F02D81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="005F39B9">
        <w:rPr>
          <w:sz w:val="28"/>
          <w:szCs w:val="28"/>
        </w:rPr>
        <w:t>.Сведения о движении нефинансовых активов ф.0503</w:t>
      </w:r>
      <w:r w:rsidR="005F39B9" w:rsidRPr="009274DE">
        <w:rPr>
          <w:sz w:val="28"/>
          <w:szCs w:val="28"/>
        </w:rPr>
        <w:t>168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2</w:t>
      </w:r>
      <w:r>
        <w:rPr>
          <w:sz w:val="28"/>
          <w:szCs w:val="28"/>
        </w:rPr>
        <w:t>. Сведения по дебиторской и кредиторской задолженности ф.05031</w:t>
      </w:r>
      <w:r w:rsidRPr="009274DE">
        <w:rPr>
          <w:sz w:val="28"/>
          <w:szCs w:val="28"/>
        </w:rPr>
        <w:t>69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3</w:t>
      </w:r>
      <w:r>
        <w:rPr>
          <w:sz w:val="28"/>
          <w:szCs w:val="28"/>
        </w:rPr>
        <w:t>. Сведения о финансовых вложениях получателя бюджетных средств, администратора источников финансирования дефицита бюджета ф.</w:t>
      </w:r>
      <w:r w:rsidRPr="009274DE">
        <w:rPr>
          <w:sz w:val="28"/>
          <w:szCs w:val="28"/>
        </w:rPr>
        <w:t>0503171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4</w:t>
      </w:r>
      <w:r>
        <w:rPr>
          <w:sz w:val="28"/>
          <w:szCs w:val="28"/>
        </w:rPr>
        <w:t>. Сведения о государственном (муниципальном) долге, предоставленных бюджетных кредитах ф.</w:t>
      </w:r>
      <w:r w:rsidRPr="009274DE">
        <w:rPr>
          <w:sz w:val="28"/>
          <w:szCs w:val="28"/>
        </w:rPr>
        <w:t>0503172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5</w:t>
      </w:r>
      <w:r>
        <w:rPr>
          <w:sz w:val="28"/>
          <w:szCs w:val="28"/>
        </w:rPr>
        <w:t>. Сведения об изменении остатков валюты баланса ф.050</w:t>
      </w:r>
      <w:r w:rsidRPr="009274DE">
        <w:rPr>
          <w:sz w:val="28"/>
          <w:szCs w:val="28"/>
        </w:rPr>
        <w:t>3173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6</w:t>
      </w:r>
      <w:r>
        <w:rPr>
          <w:sz w:val="28"/>
          <w:szCs w:val="28"/>
        </w:rPr>
        <w:t>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ф.</w:t>
      </w:r>
      <w:r w:rsidRPr="009274DE">
        <w:rPr>
          <w:sz w:val="28"/>
          <w:szCs w:val="28"/>
        </w:rPr>
        <w:t>0503174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7</w:t>
      </w:r>
      <w:r>
        <w:rPr>
          <w:sz w:val="28"/>
          <w:szCs w:val="28"/>
        </w:rPr>
        <w:t>. Сведения о принятых и неисполненных обязательствах получателя бюджетных средств ф.</w:t>
      </w:r>
      <w:r w:rsidRPr="009274DE">
        <w:rPr>
          <w:sz w:val="28"/>
          <w:szCs w:val="28"/>
        </w:rPr>
        <w:t>0503175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8</w:t>
      </w:r>
      <w:r>
        <w:rPr>
          <w:sz w:val="28"/>
          <w:szCs w:val="28"/>
        </w:rPr>
        <w:t>. Сведения об остатках денежных средств на счетах получателя бюджетных средств ф.</w:t>
      </w:r>
      <w:r w:rsidRPr="009274DE">
        <w:rPr>
          <w:sz w:val="28"/>
          <w:szCs w:val="28"/>
        </w:rPr>
        <w:t>0503178</w:t>
      </w:r>
    </w:p>
    <w:p w:rsidR="005F39B9" w:rsidRDefault="005F39B9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F02D81">
        <w:rPr>
          <w:sz w:val="28"/>
          <w:szCs w:val="28"/>
        </w:rPr>
        <w:t>9</w:t>
      </w:r>
      <w:r>
        <w:rPr>
          <w:sz w:val="28"/>
          <w:szCs w:val="28"/>
        </w:rPr>
        <w:t>. Сведения о вложениях в объекты недвижимого имущества, объектах незавершенного строительства ф.</w:t>
      </w:r>
      <w:r w:rsidRPr="009274DE">
        <w:rPr>
          <w:sz w:val="28"/>
          <w:szCs w:val="28"/>
        </w:rPr>
        <w:t>0503190</w:t>
      </w:r>
    </w:p>
    <w:p w:rsidR="005F39B9" w:rsidRDefault="00F02D81" w:rsidP="005F39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5F39B9">
        <w:rPr>
          <w:sz w:val="28"/>
          <w:szCs w:val="28"/>
        </w:rPr>
        <w:t>. Сведения об исполнении судебных решений по денежным обязательствам ф.</w:t>
      </w:r>
      <w:r w:rsidR="005F39B9" w:rsidRPr="009274DE">
        <w:rPr>
          <w:sz w:val="28"/>
          <w:szCs w:val="28"/>
        </w:rPr>
        <w:t>0503296.</w:t>
      </w:r>
    </w:p>
    <w:p w:rsidR="000C0B6D" w:rsidRDefault="000C0B6D" w:rsidP="005F39B9">
      <w:pPr>
        <w:ind w:firstLine="708"/>
        <w:rPr>
          <w:sz w:val="28"/>
          <w:szCs w:val="28"/>
        </w:rPr>
      </w:pPr>
    </w:p>
    <w:p w:rsidR="002B1F04" w:rsidRDefault="0080354E" w:rsidP="0028055C">
      <w:pPr>
        <w:jc w:val="both"/>
        <w:rPr>
          <w:sz w:val="28"/>
          <w:szCs w:val="28"/>
        </w:rPr>
      </w:pPr>
      <w:r w:rsidRPr="004A45A2">
        <w:rPr>
          <w:sz w:val="28"/>
          <w:szCs w:val="28"/>
        </w:rPr>
        <w:t xml:space="preserve">             </w:t>
      </w:r>
      <w:r w:rsidR="005E59DF" w:rsidRPr="004A45A2">
        <w:rPr>
          <w:sz w:val="28"/>
          <w:szCs w:val="28"/>
        </w:rPr>
        <w:t>Бюджетная отчетность по своему составу</w:t>
      </w:r>
      <w:r w:rsidR="005E59DF">
        <w:rPr>
          <w:sz w:val="28"/>
          <w:szCs w:val="28"/>
        </w:rPr>
        <w:t xml:space="preserve"> соответствует требованиям, установленным приказом М</w:t>
      </w:r>
      <w:r w:rsidR="00FD7228">
        <w:rPr>
          <w:sz w:val="28"/>
          <w:szCs w:val="28"/>
        </w:rPr>
        <w:t xml:space="preserve">инфина </w:t>
      </w:r>
      <w:r w:rsidR="00FD7228" w:rsidRPr="004A45A2">
        <w:rPr>
          <w:sz w:val="28"/>
          <w:szCs w:val="28"/>
        </w:rPr>
        <w:t>РФ от 28.12.2010 г. №191</w:t>
      </w:r>
      <w:r w:rsidR="005E59DF" w:rsidRPr="004A45A2">
        <w:rPr>
          <w:sz w:val="28"/>
          <w:szCs w:val="28"/>
        </w:rPr>
        <w:t xml:space="preserve">н </w:t>
      </w:r>
      <w:r w:rsidR="004A45A2">
        <w:rPr>
          <w:sz w:val="28"/>
          <w:szCs w:val="28"/>
        </w:rPr>
        <w:t xml:space="preserve">                       </w:t>
      </w:r>
      <w:r w:rsidR="00474D25" w:rsidRPr="004A45A2">
        <w:rPr>
          <w:sz w:val="28"/>
          <w:szCs w:val="28"/>
        </w:rPr>
        <w:t>(</w:t>
      </w:r>
      <w:r w:rsidR="004A45A2">
        <w:rPr>
          <w:sz w:val="28"/>
          <w:szCs w:val="28"/>
        </w:rPr>
        <w:t>с изменениями и дополнениями</w:t>
      </w:r>
      <w:r w:rsidR="00C82056" w:rsidRPr="004A45A2">
        <w:rPr>
          <w:sz w:val="28"/>
          <w:szCs w:val="28"/>
        </w:rPr>
        <w:t>) «Об утверждении Инструкции о порядке составления</w:t>
      </w:r>
      <w:r w:rsidR="00C82056">
        <w:rPr>
          <w:sz w:val="28"/>
          <w:szCs w:val="28"/>
        </w:rPr>
        <w:t xml:space="preserve"> и предоставления годовой, квартальной и месячной отчетности об исполнении бюджетов бюджетной системы РФ»</w:t>
      </w:r>
      <w:r w:rsidR="00D15773">
        <w:rPr>
          <w:sz w:val="28"/>
          <w:szCs w:val="28"/>
        </w:rPr>
        <w:t>.</w:t>
      </w:r>
    </w:p>
    <w:p w:rsidR="00C82056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данной инструкции в текстовой части пояснительной записки должна раскрываться существенная информация о результатах деятельности бюджетных учреждений.</w:t>
      </w:r>
      <w:r w:rsidR="004C6DA6">
        <w:rPr>
          <w:sz w:val="28"/>
          <w:szCs w:val="28"/>
        </w:rPr>
        <w:t xml:space="preserve"> Данное требование полностью соблюдено.</w:t>
      </w:r>
    </w:p>
    <w:p w:rsidR="001D0EC7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lastRenderedPageBreak/>
        <w:t xml:space="preserve">Оценка 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соблюдения 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>бюджетного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 законодательства </w:t>
      </w:r>
      <w:r w:rsidR="00556998">
        <w:rPr>
          <w:b/>
          <w:bCs/>
          <w:sz w:val="28"/>
          <w:szCs w:val="28"/>
        </w:rPr>
        <w:t xml:space="preserve">                                 </w:t>
      </w:r>
      <w:r w:rsidRPr="00301B4D">
        <w:rPr>
          <w:b/>
          <w:bCs/>
          <w:sz w:val="28"/>
          <w:szCs w:val="28"/>
        </w:rPr>
        <w:t xml:space="preserve"> организации</w:t>
      </w:r>
      <w:r w:rsidR="00D33191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>бюджетного</w:t>
      </w:r>
      <w:r w:rsidR="00556998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 процесса </w:t>
      </w:r>
      <w:r w:rsidR="00556998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301B4D">
        <w:rPr>
          <w:b/>
          <w:bCs/>
          <w:sz w:val="28"/>
          <w:szCs w:val="28"/>
        </w:rPr>
        <w:t xml:space="preserve">в </w:t>
      </w:r>
      <w:r w:rsidR="001C520A">
        <w:rPr>
          <w:b/>
          <w:bCs/>
          <w:sz w:val="28"/>
          <w:szCs w:val="28"/>
        </w:rPr>
        <w:t>Темкинском</w:t>
      </w:r>
      <w:r w:rsidR="00D33191">
        <w:rPr>
          <w:b/>
          <w:bCs/>
          <w:sz w:val="28"/>
          <w:szCs w:val="28"/>
        </w:rPr>
        <w:t xml:space="preserve"> сельском поселении </w:t>
      </w:r>
    </w:p>
    <w:p w:rsidR="00D33191" w:rsidRPr="00325B4B" w:rsidRDefault="00556998" w:rsidP="00556998">
      <w:pPr>
        <w:widowControl w:val="0"/>
        <w:tabs>
          <w:tab w:val="left" w:pos="720"/>
        </w:tabs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Темкинского района Смоленской области </w:t>
      </w:r>
    </w:p>
    <w:p w:rsidR="00556998" w:rsidRDefault="00556998" w:rsidP="001F4313">
      <w:pPr>
        <w:ind w:firstLine="851"/>
        <w:jc w:val="both"/>
        <w:rPr>
          <w:bCs/>
          <w:sz w:val="28"/>
          <w:szCs w:val="28"/>
        </w:rPr>
      </w:pPr>
    </w:p>
    <w:p w:rsidR="001F4313" w:rsidRPr="00965310" w:rsidRDefault="001F4313" w:rsidP="001F4313">
      <w:pPr>
        <w:ind w:firstLine="851"/>
        <w:jc w:val="both"/>
        <w:rPr>
          <w:sz w:val="27"/>
          <w:szCs w:val="27"/>
        </w:rPr>
      </w:pPr>
      <w:r w:rsidRPr="00325B4B">
        <w:rPr>
          <w:bCs/>
          <w:sz w:val="28"/>
          <w:szCs w:val="28"/>
        </w:rPr>
        <w:tab/>
      </w:r>
      <w:r w:rsidRPr="00965310">
        <w:rPr>
          <w:sz w:val="27"/>
          <w:szCs w:val="27"/>
        </w:rPr>
        <w:t xml:space="preserve">Бюджет  </w:t>
      </w:r>
      <w:r w:rsidR="001C520A">
        <w:rPr>
          <w:sz w:val="27"/>
          <w:szCs w:val="27"/>
        </w:rPr>
        <w:t>Темкинского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сельского поселения Темкинского района Смоленской области утве</w:t>
      </w:r>
      <w:r>
        <w:rPr>
          <w:sz w:val="27"/>
          <w:szCs w:val="27"/>
        </w:rPr>
        <w:t xml:space="preserve">ржден решением Совета депутатов от </w:t>
      </w:r>
      <w:r w:rsidRPr="00965310">
        <w:rPr>
          <w:sz w:val="27"/>
          <w:szCs w:val="27"/>
        </w:rPr>
        <w:t>2</w:t>
      </w:r>
      <w:r w:rsidR="00932A35">
        <w:rPr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</w:t>
      </w:r>
      <w:r w:rsidR="004C6DA6">
        <w:rPr>
          <w:sz w:val="27"/>
          <w:szCs w:val="27"/>
        </w:rPr>
        <w:t>2</w:t>
      </w:r>
      <w:r w:rsidR="00932A35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Pr="00965310">
        <w:rPr>
          <w:sz w:val="27"/>
          <w:szCs w:val="27"/>
        </w:rPr>
        <w:t xml:space="preserve"> № </w:t>
      </w:r>
      <w:r w:rsidR="00932A35">
        <w:rPr>
          <w:sz w:val="27"/>
          <w:szCs w:val="27"/>
        </w:rPr>
        <w:t>27</w:t>
      </w:r>
      <w:r w:rsidR="001B51D6"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«Об утве</w:t>
      </w:r>
      <w:r>
        <w:rPr>
          <w:sz w:val="27"/>
          <w:szCs w:val="27"/>
        </w:rPr>
        <w:t xml:space="preserve">рждении местного бюджета </w:t>
      </w:r>
      <w:r w:rsidR="001C520A">
        <w:rPr>
          <w:sz w:val="27"/>
          <w:szCs w:val="27"/>
        </w:rPr>
        <w:t>Темкинского</w:t>
      </w:r>
      <w:r w:rsidR="001551EA">
        <w:rPr>
          <w:sz w:val="27"/>
          <w:szCs w:val="27"/>
        </w:rPr>
        <w:t xml:space="preserve"> сельского поселения Темкинского района Смоленской области </w:t>
      </w:r>
      <w:r>
        <w:rPr>
          <w:sz w:val="27"/>
          <w:szCs w:val="27"/>
        </w:rPr>
        <w:t>на 20</w:t>
      </w:r>
      <w:r w:rsidR="000F3687">
        <w:rPr>
          <w:sz w:val="27"/>
          <w:szCs w:val="27"/>
        </w:rPr>
        <w:t>2</w:t>
      </w:r>
      <w:r w:rsidR="00932A35">
        <w:rPr>
          <w:sz w:val="27"/>
          <w:szCs w:val="27"/>
        </w:rPr>
        <w:t>4</w:t>
      </w:r>
      <w:r w:rsidRPr="00965310">
        <w:rPr>
          <w:sz w:val="27"/>
          <w:szCs w:val="27"/>
        </w:rPr>
        <w:t xml:space="preserve"> </w:t>
      </w:r>
      <w:r>
        <w:rPr>
          <w:sz w:val="27"/>
          <w:szCs w:val="27"/>
        </w:rPr>
        <w:t>год</w:t>
      </w:r>
      <w:r w:rsidR="00011292">
        <w:rPr>
          <w:sz w:val="27"/>
          <w:szCs w:val="27"/>
        </w:rPr>
        <w:t xml:space="preserve"> и на плановый период 202</w:t>
      </w:r>
      <w:r w:rsidR="00932A35">
        <w:rPr>
          <w:sz w:val="27"/>
          <w:szCs w:val="27"/>
        </w:rPr>
        <w:t>5</w:t>
      </w:r>
      <w:r w:rsidR="00011292">
        <w:rPr>
          <w:sz w:val="27"/>
          <w:szCs w:val="27"/>
        </w:rPr>
        <w:t xml:space="preserve"> и 202</w:t>
      </w:r>
      <w:r w:rsidR="00932A35">
        <w:rPr>
          <w:sz w:val="27"/>
          <w:szCs w:val="27"/>
        </w:rPr>
        <w:t>6</w:t>
      </w:r>
      <w:r w:rsidR="00011292">
        <w:rPr>
          <w:sz w:val="27"/>
          <w:szCs w:val="27"/>
        </w:rPr>
        <w:t xml:space="preserve"> годов</w:t>
      </w:r>
      <w:r w:rsidRPr="00965310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1F4313" w:rsidRPr="005A6B5D" w:rsidRDefault="001F4313" w:rsidP="005A6B5D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Общий объем доходов местного бюджета на 20</w:t>
      </w:r>
      <w:r w:rsidR="000F3687">
        <w:rPr>
          <w:sz w:val="27"/>
          <w:szCs w:val="27"/>
        </w:rPr>
        <w:t>2</w:t>
      </w:r>
      <w:r w:rsidR="00932A35">
        <w:rPr>
          <w:sz w:val="27"/>
          <w:szCs w:val="27"/>
        </w:rPr>
        <w:t>4</w:t>
      </w:r>
      <w:r>
        <w:rPr>
          <w:sz w:val="27"/>
          <w:szCs w:val="27"/>
        </w:rPr>
        <w:t xml:space="preserve"> год утвержден</w:t>
      </w:r>
      <w:r w:rsidRPr="00965310">
        <w:rPr>
          <w:sz w:val="27"/>
          <w:szCs w:val="27"/>
        </w:rPr>
        <w:t xml:space="preserve"> в сумме </w:t>
      </w:r>
      <w:r w:rsidR="00932A35">
        <w:rPr>
          <w:b/>
          <w:sz w:val="27"/>
          <w:szCs w:val="27"/>
        </w:rPr>
        <w:t>11780,9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, в том числе </w:t>
      </w:r>
      <w:r w:rsidR="00F20BE7">
        <w:rPr>
          <w:sz w:val="27"/>
          <w:szCs w:val="27"/>
        </w:rPr>
        <w:t xml:space="preserve">собственные доходы в сумме </w:t>
      </w:r>
      <w:r w:rsidR="00412F46">
        <w:rPr>
          <w:sz w:val="27"/>
          <w:szCs w:val="27"/>
        </w:rPr>
        <w:t xml:space="preserve">                       </w:t>
      </w:r>
      <w:r w:rsidR="00932A35">
        <w:rPr>
          <w:b/>
          <w:sz w:val="27"/>
          <w:szCs w:val="27"/>
        </w:rPr>
        <w:t>5455,5</w:t>
      </w:r>
      <w:r w:rsidR="00F20BE7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рублей</w:t>
      </w:r>
      <w:r w:rsidR="00F20BE7">
        <w:rPr>
          <w:sz w:val="27"/>
          <w:szCs w:val="27"/>
        </w:rPr>
        <w:t xml:space="preserve">, и </w:t>
      </w:r>
      <w:r w:rsidRPr="00965310">
        <w:rPr>
          <w:sz w:val="27"/>
          <w:szCs w:val="27"/>
        </w:rPr>
        <w:t xml:space="preserve">безвозмездные поступления в </w:t>
      </w:r>
      <w:r w:rsidRPr="007F67BE">
        <w:rPr>
          <w:sz w:val="27"/>
          <w:szCs w:val="27"/>
        </w:rPr>
        <w:t xml:space="preserve">сумме </w:t>
      </w:r>
      <w:r w:rsidR="00932A35">
        <w:rPr>
          <w:b/>
          <w:sz w:val="27"/>
          <w:szCs w:val="27"/>
        </w:rPr>
        <w:t>6325,4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. </w:t>
      </w:r>
      <w:r w:rsidR="00412F46">
        <w:rPr>
          <w:sz w:val="27"/>
          <w:szCs w:val="27"/>
        </w:rPr>
        <w:t xml:space="preserve">  </w:t>
      </w:r>
      <w:r w:rsidR="0018734D">
        <w:rPr>
          <w:sz w:val="27"/>
          <w:szCs w:val="27"/>
        </w:rPr>
        <w:t xml:space="preserve">С учетом изменений </w:t>
      </w:r>
      <w:r w:rsidR="006067DA">
        <w:rPr>
          <w:sz w:val="27"/>
          <w:szCs w:val="27"/>
        </w:rPr>
        <w:t xml:space="preserve">общий </w:t>
      </w:r>
      <w:r w:rsidR="006067DA" w:rsidRPr="007F67BE">
        <w:rPr>
          <w:sz w:val="27"/>
          <w:szCs w:val="27"/>
        </w:rPr>
        <w:t xml:space="preserve">объём доходов утверждён в сумме </w:t>
      </w:r>
      <w:r w:rsidR="00412F46">
        <w:rPr>
          <w:sz w:val="27"/>
          <w:szCs w:val="27"/>
        </w:rPr>
        <w:t xml:space="preserve">                  </w:t>
      </w:r>
      <w:r w:rsidR="00932A35">
        <w:rPr>
          <w:b/>
          <w:sz w:val="27"/>
          <w:szCs w:val="27"/>
        </w:rPr>
        <w:t>23584,9</w:t>
      </w:r>
      <w:r w:rsidR="0018734D" w:rsidRPr="007F67BE">
        <w:rPr>
          <w:sz w:val="27"/>
          <w:szCs w:val="27"/>
        </w:rPr>
        <w:t xml:space="preserve"> тыс.</w:t>
      </w:r>
      <w:r w:rsidR="006067DA" w:rsidRPr="007F67BE">
        <w:rPr>
          <w:sz w:val="27"/>
          <w:szCs w:val="27"/>
        </w:rPr>
        <w:t xml:space="preserve"> </w:t>
      </w:r>
      <w:r w:rsidR="00E76AC0">
        <w:rPr>
          <w:sz w:val="27"/>
          <w:szCs w:val="27"/>
        </w:rPr>
        <w:t>рублей.</w:t>
      </w:r>
      <w:r w:rsidR="006067DA" w:rsidRPr="007F67BE">
        <w:rPr>
          <w:sz w:val="27"/>
          <w:szCs w:val="27"/>
        </w:rPr>
        <w:t xml:space="preserve"> </w:t>
      </w:r>
      <w:r w:rsidR="0018734D" w:rsidRPr="007F67BE">
        <w:rPr>
          <w:sz w:val="27"/>
          <w:szCs w:val="27"/>
        </w:rPr>
        <w:t>За</w:t>
      </w:r>
      <w:r w:rsidRPr="007F67BE">
        <w:rPr>
          <w:sz w:val="27"/>
          <w:szCs w:val="27"/>
        </w:rPr>
        <w:t xml:space="preserve"> 20</w:t>
      </w:r>
      <w:r w:rsidR="00675DD4">
        <w:rPr>
          <w:sz w:val="27"/>
          <w:szCs w:val="27"/>
        </w:rPr>
        <w:t>2</w:t>
      </w:r>
      <w:r w:rsidR="00932A35">
        <w:rPr>
          <w:sz w:val="27"/>
          <w:szCs w:val="27"/>
        </w:rPr>
        <w:t>4</w:t>
      </w:r>
      <w:r w:rsidRPr="007F67BE">
        <w:rPr>
          <w:sz w:val="27"/>
          <w:szCs w:val="27"/>
        </w:rPr>
        <w:t xml:space="preserve"> год</w:t>
      </w:r>
      <w:r w:rsidR="00696FAB" w:rsidRPr="007F67BE">
        <w:rPr>
          <w:sz w:val="27"/>
          <w:szCs w:val="27"/>
        </w:rPr>
        <w:t xml:space="preserve"> исполнено </w:t>
      </w:r>
      <w:r w:rsidR="00932A35">
        <w:rPr>
          <w:b/>
          <w:sz w:val="27"/>
          <w:szCs w:val="27"/>
        </w:rPr>
        <w:t>24356,3</w:t>
      </w:r>
      <w:r w:rsidR="005A6B5D">
        <w:rPr>
          <w:b/>
          <w:sz w:val="27"/>
          <w:szCs w:val="27"/>
        </w:rPr>
        <w:t xml:space="preserve"> </w:t>
      </w:r>
      <w:r w:rsidR="00E76AC0">
        <w:rPr>
          <w:sz w:val="27"/>
          <w:szCs w:val="27"/>
        </w:rPr>
        <w:t>тыс. рублей</w:t>
      </w:r>
      <w:r w:rsidR="007F67BE">
        <w:rPr>
          <w:sz w:val="27"/>
          <w:szCs w:val="27"/>
        </w:rPr>
        <w:t xml:space="preserve">, что составило </w:t>
      </w:r>
      <w:r w:rsidR="00AE164E">
        <w:rPr>
          <w:b/>
          <w:sz w:val="27"/>
          <w:szCs w:val="27"/>
        </w:rPr>
        <w:t>10</w:t>
      </w:r>
      <w:r w:rsidR="00932A35">
        <w:rPr>
          <w:b/>
          <w:sz w:val="27"/>
          <w:szCs w:val="27"/>
        </w:rPr>
        <w:t>3,3</w:t>
      </w:r>
      <w:r w:rsidR="00696FAB" w:rsidRPr="007F67BE">
        <w:rPr>
          <w:sz w:val="27"/>
          <w:szCs w:val="27"/>
        </w:rPr>
        <w:t xml:space="preserve">% от годового плана. </w:t>
      </w:r>
      <w:r w:rsidR="00492361" w:rsidRPr="007F67BE">
        <w:rPr>
          <w:sz w:val="27"/>
          <w:szCs w:val="27"/>
        </w:rPr>
        <w:t xml:space="preserve">В том числе собственные доходы </w:t>
      </w:r>
      <w:r w:rsidR="00932A35">
        <w:rPr>
          <w:b/>
          <w:sz w:val="27"/>
          <w:szCs w:val="27"/>
        </w:rPr>
        <w:t>6262,4</w:t>
      </w:r>
      <w:r w:rsidR="00492361" w:rsidRPr="007F67BE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</w:t>
      </w:r>
      <w:r w:rsidR="00492361" w:rsidRPr="007F67BE">
        <w:rPr>
          <w:sz w:val="27"/>
          <w:szCs w:val="27"/>
        </w:rPr>
        <w:t>руб</w:t>
      </w:r>
      <w:r w:rsidR="00E76AC0">
        <w:rPr>
          <w:sz w:val="27"/>
          <w:szCs w:val="27"/>
        </w:rPr>
        <w:t>лей</w:t>
      </w:r>
      <w:r w:rsidR="00492361" w:rsidRPr="007F67BE">
        <w:rPr>
          <w:sz w:val="27"/>
          <w:szCs w:val="27"/>
        </w:rPr>
        <w:t>.</w:t>
      </w:r>
    </w:p>
    <w:p w:rsidR="001F4313" w:rsidRPr="008F478F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</w:t>
      </w:r>
      <w:r w:rsidRPr="00641089">
        <w:rPr>
          <w:sz w:val="27"/>
          <w:szCs w:val="27"/>
        </w:rPr>
        <w:t xml:space="preserve">НДФЛ </w:t>
      </w:r>
      <w:r w:rsidR="00932A35">
        <w:rPr>
          <w:sz w:val="27"/>
          <w:szCs w:val="27"/>
        </w:rPr>
        <w:t>3359,2</w:t>
      </w:r>
      <w:r w:rsidR="00E76AC0" w:rsidRPr="00641089">
        <w:rPr>
          <w:sz w:val="27"/>
          <w:szCs w:val="27"/>
        </w:rPr>
        <w:t xml:space="preserve"> тыс. рублей</w:t>
      </w:r>
      <w:r w:rsidR="00E76AC0">
        <w:rPr>
          <w:sz w:val="27"/>
          <w:szCs w:val="27"/>
        </w:rPr>
        <w:t xml:space="preserve">, при плане </w:t>
      </w:r>
      <w:r w:rsidR="00932A35">
        <w:rPr>
          <w:sz w:val="27"/>
          <w:szCs w:val="27"/>
        </w:rPr>
        <w:t>2728,5</w:t>
      </w:r>
      <w:r w:rsidR="00E76AC0">
        <w:rPr>
          <w:sz w:val="27"/>
          <w:szCs w:val="27"/>
        </w:rPr>
        <w:t xml:space="preserve"> тыс. рублей</w:t>
      </w:r>
      <w:r w:rsidR="005A6B5D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123,1</w:t>
      </w:r>
      <w:r w:rsidR="005A6B5D">
        <w:rPr>
          <w:sz w:val="27"/>
          <w:szCs w:val="27"/>
        </w:rPr>
        <w:t>%</w:t>
      </w:r>
      <w:r w:rsidRPr="008F478F">
        <w:rPr>
          <w:sz w:val="27"/>
          <w:szCs w:val="27"/>
        </w:rPr>
        <w:t xml:space="preserve">; </w:t>
      </w:r>
    </w:p>
    <w:p w:rsidR="001F4313" w:rsidRPr="00641089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налог </w:t>
      </w:r>
      <w:r w:rsidRPr="00641089">
        <w:rPr>
          <w:sz w:val="27"/>
          <w:szCs w:val="27"/>
        </w:rPr>
        <w:t xml:space="preserve">на имущество </w:t>
      </w:r>
      <w:r w:rsidR="006D4D83" w:rsidRPr="00641089">
        <w:rPr>
          <w:sz w:val="27"/>
          <w:szCs w:val="27"/>
        </w:rPr>
        <w:t xml:space="preserve">физических лиц </w:t>
      </w:r>
      <w:r w:rsidR="00932A35">
        <w:rPr>
          <w:sz w:val="27"/>
          <w:szCs w:val="27"/>
        </w:rPr>
        <w:t>764,2</w:t>
      </w:r>
      <w:r w:rsidR="008B6048" w:rsidRPr="00641089">
        <w:rPr>
          <w:sz w:val="27"/>
          <w:szCs w:val="27"/>
        </w:rPr>
        <w:t xml:space="preserve"> </w:t>
      </w:r>
      <w:r w:rsidRPr="00641089">
        <w:rPr>
          <w:sz w:val="27"/>
          <w:szCs w:val="27"/>
        </w:rPr>
        <w:t>тыс.</w:t>
      </w:r>
      <w:r w:rsidR="006067DA" w:rsidRPr="00641089">
        <w:rPr>
          <w:sz w:val="27"/>
          <w:szCs w:val="27"/>
        </w:rPr>
        <w:t xml:space="preserve"> </w:t>
      </w:r>
      <w:r w:rsidRPr="00641089">
        <w:rPr>
          <w:sz w:val="27"/>
          <w:szCs w:val="27"/>
        </w:rPr>
        <w:t>рублей</w:t>
      </w:r>
      <w:r w:rsidR="00E76AC0" w:rsidRPr="00641089">
        <w:rPr>
          <w:sz w:val="27"/>
          <w:szCs w:val="27"/>
        </w:rPr>
        <w:t>, при плане</w:t>
      </w:r>
      <w:r w:rsidR="00641089" w:rsidRPr="00641089">
        <w:rPr>
          <w:sz w:val="27"/>
          <w:szCs w:val="27"/>
        </w:rPr>
        <w:t xml:space="preserve"> </w:t>
      </w:r>
      <w:r w:rsidR="00E76AC0" w:rsidRPr="00641089">
        <w:rPr>
          <w:sz w:val="27"/>
          <w:szCs w:val="27"/>
        </w:rPr>
        <w:t xml:space="preserve"> </w:t>
      </w:r>
      <w:r w:rsidR="00932A35">
        <w:rPr>
          <w:sz w:val="27"/>
          <w:szCs w:val="27"/>
        </w:rPr>
        <w:t>711,3</w:t>
      </w:r>
      <w:r w:rsidR="00E76AC0" w:rsidRPr="00641089">
        <w:rPr>
          <w:sz w:val="27"/>
          <w:szCs w:val="27"/>
        </w:rPr>
        <w:t xml:space="preserve"> тыс. рублей</w:t>
      </w:r>
      <w:r w:rsidR="005A6B5D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107,4</w:t>
      </w:r>
      <w:r w:rsidR="005A6B5D">
        <w:rPr>
          <w:sz w:val="27"/>
          <w:szCs w:val="27"/>
        </w:rPr>
        <w:t>%</w:t>
      </w:r>
      <w:r w:rsidR="008F0BCB" w:rsidRPr="00641089">
        <w:rPr>
          <w:sz w:val="27"/>
          <w:szCs w:val="27"/>
        </w:rPr>
        <w:t>;</w:t>
      </w:r>
    </w:p>
    <w:p w:rsidR="008F0BCB" w:rsidRPr="00641089" w:rsidRDefault="008F0BCB" w:rsidP="008F0BCB">
      <w:pPr>
        <w:ind w:firstLine="851"/>
        <w:jc w:val="both"/>
        <w:rPr>
          <w:sz w:val="27"/>
          <w:szCs w:val="27"/>
        </w:rPr>
      </w:pPr>
      <w:r w:rsidRPr="00641089">
        <w:rPr>
          <w:sz w:val="27"/>
          <w:szCs w:val="27"/>
        </w:rPr>
        <w:t xml:space="preserve">- акцизы </w:t>
      </w:r>
      <w:r w:rsidR="00932A35">
        <w:rPr>
          <w:sz w:val="27"/>
          <w:szCs w:val="27"/>
        </w:rPr>
        <w:t>1152,3</w:t>
      </w:r>
      <w:r w:rsidRPr="00641089">
        <w:rPr>
          <w:sz w:val="27"/>
          <w:szCs w:val="27"/>
        </w:rPr>
        <w:t xml:space="preserve"> тыс. рублей</w:t>
      </w:r>
      <w:r w:rsidR="00675DD4" w:rsidRPr="00641089">
        <w:rPr>
          <w:sz w:val="27"/>
          <w:szCs w:val="27"/>
        </w:rPr>
        <w:t xml:space="preserve">, при плане </w:t>
      </w:r>
      <w:r w:rsidR="00932A35">
        <w:rPr>
          <w:sz w:val="27"/>
          <w:szCs w:val="27"/>
        </w:rPr>
        <w:t>1074,2</w:t>
      </w:r>
      <w:r w:rsidR="00675DD4" w:rsidRPr="00641089">
        <w:rPr>
          <w:sz w:val="27"/>
          <w:szCs w:val="27"/>
        </w:rPr>
        <w:t xml:space="preserve"> тыс. рублей</w:t>
      </w:r>
      <w:r w:rsidR="005A6B5D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107,3%</w:t>
      </w:r>
      <w:r w:rsidRPr="00641089">
        <w:rPr>
          <w:sz w:val="27"/>
          <w:szCs w:val="27"/>
        </w:rPr>
        <w:t>;</w:t>
      </w:r>
    </w:p>
    <w:p w:rsidR="001F4313" w:rsidRPr="00641089" w:rsidRDefault="00951120" w:rsidP="001F4313">
      <w:pPr>
        <w:ind w:firstLine="851"/>
        <w:jc w:val="both"/>
        <w:rPr>
          <w:sz w:val="27"/>
          <w:szCs w:val="27"/>
        </w:rPr>
      </w:pPr>
      <w:r w:rsidRPr="00641089">
        <w:rPr>
          <w:sz w:val="27"/>
          <w:szCs w:val="27"/>
        </w:rPr>
        <w:t>-</w:t>
      </w:r>
      <w:r w:rsidR="001F4313" w:rsidRPr="00641089">
        <w:rPr>
          <w:sz w:val="27"/>
          <w:szCs w:val="27"/>
        </w:rPr>
        <w:t xml:space="preserve"> земельный налог </w:t>
      </w:r>
      <w:r w:rsidR="008F0BCB" w:rsidRPr="00641089">
        <w:rPr>
          <w:sz w:val="27"/>
          <w:szCs w:val="27"/>
        </w:rPr>
        <w:t xml:space="preserve">с организаций </w:t>
      </w:r>
      <w:r w:rsidR="00932A35">
        <w:rPr>
          <w:sz w:val="27"/>
          <w:szCs w:val="27"/>
        </w:rPr>
        <w:t>305,2</w:t>
      </w:r>
      <w:r w:rsidR="001F4313" w:rsidRPr="00641089">
        <w:rPr>
          <w:sz w:val="27"/>
          <w:szCs w:val="27"/>
        </w:rPr>
        <w:t xml:space="preserve"> тыс.</w:t>
      </w:r>
      <w:r w:rsidR="006067DA" w:rsidRPr="00641089">
        <w:rPr>
          <w:sz w:val="27"/>
          <w:szCs w:val="27"/>
        </w:rPr>
        <w:t xml:space="preserve"> </w:t>
      </w:r>
      <w:r w:rsidR="001F4313" w:rsidRPr="00641089">
        <w:rPr>
          <w:sz w:val="27"/>
          <w:szCs w:val="27"/>
        </w:rPr>
        <w:t>рублей</w:t>
      </w:r>
      <w:r w:rsidR="00E76AC0" w:rsidRPr="00641089">
        <w:rPr>
          <w:sz w:val="27"/>
          <w:szCs w:val="27"/>
        </w:rPr>
        <w:t xml:space="preserve">, при плане </w:t>
      </w:r>
      <w:r w:rsidR="00AE164E">
        <w:rPr>
          <w:sz w:val="27"/>
          <w:szCs w:val="27"/>
        </w:rPr>
        <w:t xml:space="preserve">           </w:t>
      </w:r>
      <w:r w:rsidR="00932A35">
        <w:rPr>
          <w:sz w:val="27"/>
          <w:szCs w:val="27"/>
        </w:rPr>
        <w:t>305,2</w:t>
      </w:r>
      <w:r w:rsidR="00AE164E">
        <w:rPr>
          <w:sz w:val="27"/>
          <w:szCs w:val="27"/>
        </w:rPr>
        <w:t>3</w:t>
      </w:r>
      <w:r w:rsidR="00E76AC0" w:rsidRPr="00641089">
        <w:rPr>
          <w:sz w:val="27"/>
          <w:szCs w:val="27"/>
        </w:rPr>
        <w:t xml:space="preserve"> тыс. рублей</w:t>
      </w:r>
      <w:r w:rsidR="005A6B5D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100,0%</w:t>
      </w:r>
      <w:r w:rsidR="006067DA" w:rsidRPr="00641089">
        <w:rPr>
          <w:sz w:val="27"/>
          <w:szCs w:val="27"/>
        </w:rPr>
        <w:t>;</w:t>
      </w:r>
    </w:p>
    <w:p w:rsidR="008F0BCB" w:rsidRPr="00641089" w:rsidRDefault="008F0BCB" w:rsidP="008F0BCB">
      <w:pPr>
        <w:ind w:firstLine="851"/>
        <w:jc w:val="both"/>
        <w:rPr>
          <w:sz w:val="27"/>
          <w:szCs w:val="27"/>
        </w:rPr>
      </w:pPr>
      <w:r w:rsidRPr="00641089">
        <w:rPr>
          <w:sz w:val="27"/>
          <w:szCs w:val="27"/>
        </w:rPr>
        <w:t xml:space="preserve">- земельный налог  с физических лиц </w:t>
      </w:r>
      <w:r w:rsidR="00932A35">
        <w:rPr>
          <w:sz w:val="27"/>
          <w:szCs w:val="27"/>
        </w:rPr>
        <w:t>648,9</w:t>
      </w:r>
      <w:r w:rsidRPr="00641089">
        <w:rPr>
          <w:sz w:val="27"/>
          <w:szCs w:val="27"/>
        </w:rPr>
        <w:t xml:space="preserve"> тыс. рублей</w:t>
      </w:r>
      <w:r w:rsidR="00641089" w:rsidRPr="00641089">
        <w:rPr>
          <w:sz w:val="27"/>
          <w:szCs w:val="27"/>
        </w:rPr>
        <w:t xml:space="preserve">, при </w:t>
      </w:r>
      <w:r w:rsidRPr="00641089">
        <w:rPr>
          <w:sz w:val="27"/>
          <w:szCs w:val="27"/>
        </w:rPr>
        <w:t xml:space="preserve"> плане </w:t>
      </w:r>
      <w:r w:rsidR="00AE164E">
        <w:rPr>
          <w:sz w:val="27"/>
          <w:szCs w:val="27"/>
        </w:rPr>
        <w:t xml:space="preserve">   </w:t>
      </w:r>
      <w:r w:rsidR="00932A35">
        <w:rPr>
          <w:sz w:val="27"/>
          <w:szCs w:val="27"/>
        </w:rPr>
        <w:t>600,5</w:t>
      </w:r>
      <w:r w:rsidRPr="00641089">
        <w:rPr>
          <w:sz w:val="27"/>
          <w:szCs w:val="27"/>
        </w:rPr>
        <w:t xml:space="preserve"> тыс. рублей</w:t>
      </w:r>
      <w:r w:rsidR="005A6B5D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108,1</w:t>
      </w:r>
      <w:r w:rsidR="00AE164E">
        <w:rPr>
          <w:sz w:val="27"/>
          <w:szCs w:val="27"/>
        </w:rPr>
        <w:t>%;</w:t>
      </w:r>
    </w:p>
    <w:p w:rsidR="008F0BCB" w:rsidRDefault="008F0BCB" w:rsidP="001F4313">
      <w:pPr>
        <w:ind w:firstLine="851"/>
        <w:jc w:val="both"/>
        <w:rPr>
          <w:sz w:val="27"/>
          <w:szCs w:val="27"/>
        </w:rPr>
      </w:pPr>
      <w:r w:rsidRPr="00641089">
        <w:rPr>
          <w:sz w:val="27"/>
          <w:szCs w:val="27"/>
        </w:rPr>
        <w:t xml:space="preserve">- </w:t>
      </w:r>
      <w:r w:rsidR="00675DD4" w:rsidRPr="00641089">
        <w:rPr>
          <w:sz w:val="27"/>
          <w:szCs w:val="27"/>
        </w:rPr>
        <w:t>аренда имущества</w:t>
      </w:r>
      <w:r w:rsidRPr="00641089">
        <w:rPr>
          <w:sz w:val="27"/>
          <w:szCs w:val="27"/>
        </w:rPr>
        <w:t xml:space="preserve"> </w:t>
      </w:r>
      <w:r w:rsidR="00932A35">
        <w:rPr>
          <w:sz w:val="27"/>
          <w:szCs w:val="27"/>
        </w:rPr>
        <w:t>26,1</w:t>
      </w:r>
      <w:r w:rsidRPr="00641089">
        <w:rPr>
          <w:sz w:val="27"/>
          <w:szCs w:val="27"/>
        </w:rPr>
        <w:t xml:space="preserve"> тыс. рублей, при плане </w:t>
      </w:r>
      <w:r w:rsidR="00932A35">
        <w:rPr>
          <w:sz w:val="27"/>
          <w:szCs w:val="27"/>
        </w:rPr>
        <w:t>26,0</w:t>
      </w:r>
      <w:r w:rsidRPr="00641089">
        <w:rPr>
          <w:sz w:val="27"/>
          <w:szCs w:val="27"/>
        </w:rPr>
        <w:t xml:space="preserve"> тыс. рублей</w:t>
      </w:r>
      <w:r w:rsidR="003D0850">
        <w:rPr>
          <w:sz w:val="27"/>
          <w:szCs w:val="27"/>
        </w:rPr>
        <w:t xml:space="preserve"> – </w:t>
      </w:r>
      <w:r w:rsidR="00932A35">
        <w:rPr>
          <w:sz w:val="27"/>
          <w:szCs w:val="27"/>
        </w:rPr>
        <w:t>100,4</w:t>
      </w:r>
      <w:r w:rsidR="003D0850">
        <w:rPr>
          <w:sz w:val="27"/>
          <w:szCs w:val="27"/>
        </w:rPr>
        <w:t>%</w:t>
      </w:r>
    </w:p>
    <w:p w:rsidR="00932A35" w:rsidRPr="00641089" w:rsidRDefault="00932A35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штрафы – 6,5 тыс. рублей, при плане 6,5 тыс. рублей – 100%</w:t>
      </w:r>
    </w:p>
    <w:p w:rsidR="0028508B" w:rsidRDefault="001F4313" w:rsidP="0028508B">
      <w:pPr>
        <w:widowControl w:val="0"/>
        <w:ind w:firstLine="709"/>
        <w:jc w:val="both"/>
        <w:rPr>
          <w:sz w:val="28"/>
        </w:rPr>
      </w:pPr>
      <w:r w:rsidRPr="008F478F">
        <w:rPr>
          <w:sz w:val="27"/>
          <w:szCs w:val="27"/>
        </w:rPr>
        <w:t xml:space="preserve">Безвозмездные поступления увеличились на </w:t>
      </w:r>
      <w:r w:rsidR="00932A35">
        <w:rPr>
          <w:sz w:val="27"/>
          <w:szCs w:val="27"/>
        </w:rPr>
        <w:t>11804,0</w:t>
      </w:r>
      <w:r w:rsidR="00A86BC3">
        <w:rPr>
          <w:sz w:val="27"/>
          <w:szCs w:val="27"/>
        </w:rPr>
        <w:t xml:space="preserve"> тыс. рублей</w:t>
      </w:r>
      <w:r w:rsidR="00C3066C" w:rsidRPr="008F478F">
        <w:rPr>
          <w:sz w:val="27"/>
          <w:szCs w:val="27"/>
        </w:rPr>
        <w:t xml:space="preserve">, </w:t>
      </w:r>
      <w:r w:rsidR="006067DA" w:rsidRPr="008F478F">
        <w:rPr>
          <w:sz w:val="27"/>
          <w:szCs w:val="27"/>
        </w:rPr>
        <w:t xml:space="preserve">изначально </w:t>
      </w:r>
      <w:r w:rsidR="00C3066C" w:rsidRPr="008F478F">
        <w:rPr>
          <w:sz w:val="27"/>
          <w:szCs w:val="27"/>
        </w:rPr>
        <w:t xml:space="preserve">были утверждены в сумме </w:t>
      </w:r>
      <w:r w:rsidR="00932A35">
        <w:rPr>
          <w:sz w:val="27"/>
          <w:szCs w:val="27"/>
        </w:rPr>
        <w:t>6325,4</w:t>
      </w:r>
      <w:r w:rsidR="00C3066C" w:rsidRPr="008F478F">
        <w:rPr>
          <w:sz w:val="27"/>
          <w:szCs w:val="27"/>
        </w:rPr>
        <w:t xml:space="preserve"> ты</w:t>
      </w:r>
      <w:r w:rsidR="00A86BC3">
        <w:rPr>
          <w:sz w:val="27"/>
          <w:szCs w:val="27"/>
        </w:rPr>
        <w:t>с. рублей</w:t>
      </w:r>
      <w:r w:rsidR="006067DA" w:rsidRPr="008F478F">
        <w:rPr>
          <w:sz w:val="27"/>
          <w:szCs w:val="27"/>
        </w:rPr>
        <w:t>, с учетом изменений составили</w:t>
      </w:r>
      <w:r w:rsidR="00C3066C" w:rsidRPr="008F478F">
        <w:rPr>
          <w:sz w:val="27"/>
          <w:szCs w:val="27"/>
        </w:rPr>
        <w:t xml:space="preserve"> </w:t>
      </w:r>
      <w:r w:rsidR="00932A35">
        <w:rPr>
          <w:sz w:val="27"/>
          <w:szCs w:val="27"/>
        </w:rPr>
        <w:t>18129,4</w:t>
      </w:r>
      <w:r w:rsidR="00814DBA">
        <w:rPr>
          <w:sz w:val="27"/>
          <w:szCs w:val="27"/>
        </w:rPr>
        <w:t xml:space="preserve"> тыс.</w:t>
      </w:r>
      <w:r w:rsidR="0042682F">
        <w:rPr>
          <w:sz w:val="27"/>
          <w:szCs w:val="27"/>
        </w:rPr>
        <w:t xml:space="preserve"> </w:t>
      </w:r>
      <w:r w:rsidR="00814DBA">
        <w:rPr>
          <w:sz w:val="27"/>
          <w:szCs w:val="27"/>
        </w:rPr>
        <w:t>рублей</w:t>
      </w:r>
      <w:r w:rsidR="00675DD4">
        <w:rPr>
          <w:sz w:val="27"/>
          <w:szCs w:val="27"/>
        </w:rPr>
        <w:t xml:space="preserve"> и были использованы </w:t>
      </w:r>
      <w:r w:rsidR="00932A35">
        <w:rPr>
          <w:sz w:val="27"/>
          <w:szCs w:val="27"/>
        </w:rPr>
        <w:t>99,8</w:t>
      </w:r>
      <w:r w:rsidR="003D0850">
        <w:rPr>
          <w:sz w:val="27"/>
          <w:szCs w:val="27"/>
        </w:rPr>
        <w:t xml:space="preserve">% в сумме </w:t>
      </w:r>
      <w:r w:rsidR="00932A35">
        <w:rPr>
          <w:sz w:val="27"/>
          <w:szCs w:val="27"/>
        </w:rPr>
        <w:t xml:space="preserve">           18093,9</w:t>
      </w:r>
      <w:r w:rsidR="0042682F">
        <w:rPr>
          <w:sz w:val="27"/>
          <w:szCs w:val="27"/>
        </w:rPr>
        <w:t xml:space="preserve"> тыс. рублей.</w:t>
      </w:r>
      <w:r w:rsidR="0028508B">
        <w:rPr>
          <w:sz w:val="27"/>
          <w:szCs w:val="27"/>
        </w:rPr>
        <w:t xml:space="preserve"> </w:t>
      </w:r>
      <w:r w:rsidR="0028508B" w:rsidRPr="00C36A82">
        <w:rPr>
          <w:sz w:val="28"/>
        </w:rPr>
        <w:t>В сравнении с 202</w:t>
      </w:r>
      <w:r w:rsidR="0028508B">
        <w:rPr>
          <w:sz w:val="28"/>
        </w:rPr>
        <w:t>3</w:t>
      </w:r>
      <w:r w:rsidR="0028508B" w:rsidRPr="00C36A82">
        <w:rPr>
          <w:sz w:val="28"/>
        </w:rPr>
        <w:t xml:space="preserve"> годом объем безвозмездных поступлений в местный бюджет поселения в отчетном году </w:t>
      </w:r>
      <w:r w:rsidR="0028508B">
        <w:rPr>
          <w:sz w:val="28"/>
        </w:rPr>
        <w:t>уменьшился                          на 15530,2 тыс. рублей.</w:t>
      </w:r>
      <w:r w:rsidR="0028508B" w:rsidRPr="00C36A82">
        <w:rPr>
          <w:sz w:val="28"/>
        </w:rPr>
        <w:t xml:space="preserve"> </w:t>
      </w:r>
    </w:p>
    <w:p w:rsidR="004A546D" w:rsidRDefault="004A546D" w:rsidP="001F4313">
      <w:pPr>
        <w:ind w:firstLine="851"/>
        <w:jc w:val="both"/>
        <w:rPr>
          <w:sz w:val="27"/>
          <w:szCs w:val="27"/>
        </w:rPr>
      </w:pPr>
    </w:p>
    <w:p w:rsidR="003C3D8F" w:rsidRDefault="001F4313" w:rsidP="003C3D8F">
      <w:pPr>
        <w:spacing w:line="276" w:lineRule="auto"/>
        <w:ind w:right="113" w:firstLine="851"/>
        <w:jc w:val="both"/>
        <w:rPr>
          <w:sz w:val="28"/>
        </w:rPr>
      </w:pPr>
      <w:r w:rsidRPr="007244D3">
        <w:rPr>
          <w:sz w:val="27"/>
          <w:szCs w:val="27"/>
        </w:rPr>
        <w:t xml:space="preserve">Расходная часть бюджета </w:t>
      </w:r>
      <w:r w:rsidR="001C520A">
        <w:rPr>
          <w:sz w:val="27"/>
          <w:szCs w:val="27"/>
        </w:rPr>
        <w:t>Темкинского</w:t>
      </w:r>
      <w:r w:rsidRPr="007244D3">
        <w:rPr>
          <w:sz w:val="27"/>
          <w:szCs w:val="27"/>
        </w:rPr>
        <w:t xml:space="preserve"> </w:t>
      </w:r>
      <w:r w:rsidR="007244D3" w:rsidRPr="007244D3">
        <w:rPr>
          <w:sz w:val="27"/>
          <w:szCs w:val="27"/>
        </w:rPr>
        <w:t>сельского поселения утверждена н</w:t>
      </w:r>
      <w:r w:rsidRPr="007244D3">
        <w:rPr>
          <w:sz w:val="27"/>
          <w:szCs w:val="27"/>
        </w:rPr>
        <w:t>а 20</w:t>
      </w:r>
      <w:r w:rsidR="00675DD4">
        <w:rPr>
          <w:sz w:val="27"/>
          <w:szCs w:val="27"/>
        </w:rPr>
        <w:t>2</w:t>
      </w:r>
      <w:r w:rsidR="003C3D8F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в сумме </w:t>
      </w:r>
      <w:r w:rsidR="003C3D8F">
        <w:rPr>
          <w:b/>
          <w:sz w:val="27"/>
          <w:szCs w:val="27"/>
        </w:rPr>
        <w:t>11780,9</w:t>
      </w:r>
      <w:r w:rsidR="009740CF" w:rsidRPr="007244D3">
        <w:rPr>
          <w:sz w:val="27"/>
          <w:szCs w:val="27"/>
        </w:rPr>
        <w:t xml:space="preserve"> тыс.</w:t>
      </w:r>
      <w:r w:rsidR="007244D3" w:rsidRPr="007244D3">
        <w:rPr>
          <w:sz w:val="27"/>
          <w:szCs w:val="27"/>
        </w:rPr>
        <w:t xml:space="preserve"> </w:t>
      </w:r>
      <w:r w:rsidR="009740CF" w:rsidRPr="007244D3">
        <w:rPr>
          <w:sz w:val="27"/>
          <w:szCs w:val="27"/>
        </w:rPr>
        <w:t>рублей</w:t>
      </w:r>
      <w:r w:rsidR="003C3D8F">
        <w:rPr>
          <w:sz w:val="27"/>
          <w:szCs w:val="27"/>
        </w:rPr>
        <w:t xml:space="preserve">. </w:t>
      </w:r>
      <w:r w:rsidR="003C3D8F">
        <w:rPr>
          <w:sz w:val="28"/>
        </w:rPr>
        <w:t>В 1 квартале за счет остатков по состоянию на 01.01.2024 года увеличена расходная часть местного бюджета на сумму 3899,8 тыс. рублей, в том числе:</w:t>
      </w:r>
    </w:p>
    <w:p w:rsidR="003C3D8F" w:rsidRDefault="003C3D8F" w:rsidP="003C3D8F">
      <w:pPr>
        <w:spacing w:line="276" w:lineRule="auto"/>
        <w:ind w:right="113" w:firstLine="851"/>
        <w:jc w:val="both"/>
        <w:rPr>
          <w:sz w:val="28"/>
        </w:rPr>
      </w:pPr>
      <w:r>
        <w:rPr>
          <w:sz w:val="28"/>
        </w:rPr>
        <w:t>- на финансовое обеспечение дорожной деятельности в сумме     3546,6 тыс. рублей;</w:t>
      </w:r>
    </w:p>
    <w:p w:rsidR="003C3D8F" w:rsidRDefault="003C3D8F" w:rsidP="003C3D8F">
      <w:pPr>
        <w:spacing w:line="276" w:lineRule="auto"/>
        <w:ind w:right="113" w:firstLine="851"/>
        <w:jc w:val="both"/>
        <w:rPr>
          <w:sz w:val="28"/>
        </w:rPr>
      </w:pPr>
      <w:r>
        <w:rPr>
          <w:sz w:val="28"/>
        </w:rPr>
        <w:t xml:space="preserve">- на </w:t>
      </w:r>
      <w:proofErr w:type="spellStart"/>
      <w:r>
        <w:rPr>
          <w:sz w:val="28"/>
        </w:rPr>
        <w:t>софинансирование</w:t>
      </w:r>
      <w:proofErr w:type="spellEnd"/>
      <w:r>
        <w:rPr>
          <w:sz w:val="28"/>
        </w:rPr>
        <w:t xml:space="preserve"> сметной документации на капремонт объектов коммунальной инфраструктуры и проверка на предмет достоверности определения сметной стоимости в сумме 15,2 тыс. рублей;</w:t>
      </w:r>
    </w:p>
    <w:p w:rsidR="003C3D8F" w:rsidRDefault="003C3D8F" w:rsidP="003C3D8F">
      <w:pPr>
        <w:spacing w:line="276" w:lineRule="auto"/>
        <w:ind w:right="113" w:firstLine="851"/>
        <w:jc w:val="both"/>
        <w:rPr>
          <w:sz w:val="28"/>
        </w:rPr>
      </w:pPr>
      <w:r>
        <w:rPr>
          <w:sz w:val="28"/>
        </w:rPr>
        <w:lastRenderedPageBreak/>
        <w:t>- на прочие мероприятия по благоустройству в сумме 338,0 тыс. рублей.</w:t>
      </w:r>
    </w:p>
    <w:p w:rsidR="003C3D8F" w:rsidRDefault="003C3D8F" w:rsidP="003C3D8F">
      <w:pPr>
        <w:ind w:firstLine="720"/>
        <w:jc w:val="both"/>
        <w:rPr>
          <w:sz w:val="27"/>
          <w:szCs w:val="27"/>
        </w:rPr>
      </w:pPr>
      <w:r>
        <w:rPr>
          <w:sz w:val="28"/>
        </w:rPr>
        <w:t xml:space="preserve">Увеличена расходная часть местного бюджета за счет областных средств на сумму 11804,0 тыс. рублей. Уточненный план по расходной части местного бюджета за 2024 год составляет в сумме </w:t>
      </w:r>
      <w:r w:rsidRPr="003C3D8F">
        <w:rPr>
          <w:b/>
          <w:sz w:val="28"/>
        </w:rPr>
        <w:t>27484,7</w:t>
      </w:r>
      <w:r>
        <w:rPr>
          <w:sz w:val="28"/>
        </w:rPr>
        <w:t xml:space="preserve"> тыс. рублей.</w:t>
      </w:r>
    </w:p>
    <w:p w:rsidR="003C3D8F" w:rsidRDefault="001F4313" w:rsidP="003C3D8F">
      <w:pPr>
        <w:ind w:firstLine="720"/>
        <w:jc w:val="both"/>
        <w:rPr>
          <w:sz w:val="27"/>
          <w:szCs w:val="27"/>
        </w:rPr>
      </w:pPr>
      <w:r w:rsidRPr="007244D3">
        <w:rPr>
          <w:sz w:val="27"/>
          <w:szCs w:val="27"/>
        </w:rPr>
        <w:t>Фактически за 20</w:t>
      </w:r>
      <w:r w:rsidR="00675DD4">
        <w:rPr>
          <w:sz w:val="27"/>
          <w:szCs w:val="27"/>
        </w:rPr>
        <w:t>2</w:t>
      </w:r>
      <w:r w:rsidR="003C3D8F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расходы составили </w:t>
      </w:r>
      <w:r w:rsidR="003C3D8F">
        <w:rPr>
          <w:b/>
          <w:sz w:val="27"/>
          <w:szCs w:val="27"/>
        </w:rPr>
        <w:t>25021,5</w:t>
      </w:r>
      <w:r w:rsidR="00C57C58" w:rsidRPr="007244D3">
        <w:rPr>
          <w:sz w:val="27"/>
          <w:szCs w:val="27"/>
        </w:rPr>
        <w:t xml:space="preserve"> тыс. рублей</w:t>
      </w:r>
      <w:r w:rsidRPr="007244D3">
        <w:rPr>
          <w:sz w:val="27"/>
          <w:szCs w:val="27"/>
        </w:rPr>
        <w:t xml:space="preserve"> или </w:t>
      </w:r>
      <w:r w:rsidR="003C3D8F">
        <w:rPr>
          <w:sz w:val="27"/>
          <w:szCs w:val="27"/>
        </w:rPr>
        <w:t>91,0</w:t>
      </w:r>
      <w:r w:rsidR="00D10C91">
        <w:rPr>
          <w:sz w:val="27"/>
          <w:szCs w:val="27"/>
        </w:rPr>
        <w:t>%.</w:t>
      </w:r>
      <w:r w:rsidR="00277BF4">
        <w:rPr>
          <w:sz w:val="27"/>
          <w:szCs w:val="27"/>
        </w:rPr>
        <w:t xml:space="preserve"> </w:t>
      </w:r>
    </w:p>
    <w:p w:rsidR="00277BF4" w:rsidRDefault="00277BF4" w:rsidP="003C3D8F">
      <w:pPr>
        <w:ind w:firstLine="720"/>
        <w:jc w:val="both"/>
        <w:rPr>
          <w:sz w:val="28"/>
        </w:rPr>
      </w:pPr>
      <w:r>
        <w:rPr>
          <w:sz w:val="28"/>
        </w:rPr>
        <w:t>Самые большие расходы сложились:</w:t>
      </w:r>
    </w:p>
    <w:p w:rsidR="00277BF4" w:rsidRDefault="00277BF4" w:rsidP="003C3D8F">
      <w:pPr>
        <w:ind w:firstLine="720"/>
        <w:jc w:val="both"/>
        <w:rPr>
          <w:sz w:val="28"/>
        </w:rPr>
      </w:pPr>
      <w:r>
        <w:rPr>
          <w:sz w:val="28"/>
        </w:rPr>
        <w:t>- по оплате за уличное освещение, обслуживание и приобретение фонарей в сумме 2311,8 тыс. рублей (за 2023 год – 3455,3 тыс. рублей);</w:t>
      </w:r>
    </w:p>
    <w:p w:rsidR="00277BF4" w:rsidRDefault="00277BF4" w:rsidP="003C3D8F">
      <w:pPr>
        <w:ind w:firstLine="720"/>
        <w:jc w:val="both"/>
        <w:rPr>
          <w:sz w:val="28"/>
        </w:rPr>
      </w:pPr>
      <w:r>
        <w:rPr>
          <w:sz w:val="28"/>
        </w:rPr>
        <w:t>- на ремонт и содержание дорог направлено 4095,0 тыс. рублей (за 2023 год – 21711,2 тыс. рублей);</w:t>
      </w:r>
    </w:p>
    <w:p w:rsidR="00277BF4" w:rsidRDefault="00277BF4" w:rsidP="003C3D8F">
      <w:pPr>
        <w:ind w:firstLine="720"/>
        <w:jc w:val="both"/>
        <w:rPr>
          <w:sz w:val="28"/>
        </w:rPr>
      </w:pPr>
      <w:r>
        <w:rPr>
          <w:sz w:val="28"/>
        </w:rPr>
        <w:t>- на ремонт водопровода 1753,5 тыс. рублей (за 2023 год – 1722,4 тыс. рублей);</w:t>
      </w:r>
    </w:p>
    <w:p w:rsidR="00277BF4" w:rsidRPr="00AF5231" w:rsidRDefault="00277BF4" w:rsidP="003C3D8F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- оплата налога на имущество 1622,0 тыс. рублей (за 2023 год </w:t>
      </w:r>
      <w:r w:rsidR="0028508B">
        <w:rPr>
          <w:sz w:val="28"/>
        </w:rPr>
        <w:t>– 1807,2 тыс. рублей)</w:t>
      </w:r>
      <w:r>
        <w:rPr>
          <w:sz w:val="28"/>
        </w:rPr>
        <w:t>. Финансирование расходов осуществляется программно-целевым методом. Задолженности в бюджете по расходам нет.</w:t>
      </w:r>
    </w:p>
    <w:p w:rsidR="007244D3" w:rsidRPr="007244D3" w:rsidRDefault="001F4313" w:rsidP="00D10C91">
      <w:pPr>
        <w:rPr>
          <w:sz w:val="28"/>
          <w:szCs w:val="28"/>
        </w:rPr>
      </w:pPr>
      <w:r w:rsidRPr="007244D3">
        <w:rPr>
          <w:sz w:val="27"/>
          <w:szCs w:val="27"/>
        </w:rPr>
        <w:tab/>
      </w:r>
      <w:r w:rsidR="007244D3" w:rsidRPr="007244D3">
        <w:rPr>
          <w:sz w:val="27"/>
          <w:szCs w:val="27"/>
        </w:rPr>
        <w:t>За 20</w:t>
      </w:r>
      <w:r w:rsidR="00E901EE">
        <w:rPr>
          <w:sz w:val="27"/>
          <w:szCs w:val="27"/>
        </w:rPr>
        <w:t>2</w:t>
      </w:r>
      <w:r w:rsidR="0028508B">
        <w:rPr>
          <w:sz w:val="27"/>
          <w:szCs w:val="27"/>
        </w:rPr>
        <w:t>4</w:t>
      </w:r>
      <w:r w:rsidR="007244D3" w:rsidRPr="007244D3">
        <w:rPr>
          <w:sz w:val="27"/>
          <w:szCs w:val="27"/>
        </w:rPr>
        <w:t xml:space="preserve"> год </w:t>
      </w:r>
      <w:r w:rsidR="0028508B">
        <w:rPr>
          <w:sz w:val="27"/>
          <w:szCs w:val="27"/>
        </w:rPr>
        <w:t>де</w:t>
      </w:r>
      <w:r w:rsidR="00356AC8">
        <w:rPr>
          <w:sz w:val="27"/>
          <w:szCs w:val="27"/>
        </w:rPr>
        <w:t>фицит</w:t>
      </w:r>
      <w:r w:rsidR="007244D3" w:rsidRPr="007244D3">
        <w:rPr>
          <w:sz w:val="27"/>
          <w:szCs w:val="27"/>
        </w:rPr>
        <w:t xml:space="preserve"> местного бюджета составил </w:t>
      </w:r>
      <w:r w:rsidR="0028508B">
        <w:rPr>
          <w:sz w:val="27"/>
          <w:szCs w:val="27"/>
        </w:rPr>
        <w:t>665,2</w:t>
      </w:r>
      <w:r w:rsidR="007244D3" w:rsidRPr="007244D3">
        <w:rPr>
          <w:sz w:val="27"/>
          <w:szCs w:val="27"/>
        </w:rPr>
        <w:t xml:space="preserve"> тыс. рублей.</w:t>
      </w:r>
    </w:p>
    <w:p w:rsidR="00356AC8" w:rsidRDefault="00356AC8" w:rsidP="001F4313">
      <w:pPr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63678C" w:rsidRDefault="0063678C" w:rsidP="0063678C">
      <w:pPr>
        <w:widowControl w:val="0"/>
        <w:ind w:firstLine="709"/>
        <w:rPr>
          <w:b/>
          <w:sz w:val="28"/>
          <w:szCs w:val="28"/>
        </w:rPr>
      </w:pPr>
    </w:p>
    <w:p w:rsidR="0063678C" w:rsidRPr="00C36A82" w:rsidRDefault="0063678C" w:rsidP="0063678C">
      <w:pPr>
        <w:ind w:firstLine="708"/>
        <w:jc w:val="both"/>
        <w:rPr>
          <w:sz w:val="28"/>
          <w:szCs w:val="28"/>
        </w:rPr>
      </w:pPr>
      <w:r w:rsidRPr="00C36A82">
        <w:rPr>
          <w:sz w:val="28"/>
          <w:szCs w:val="28"/>
        </w:rPr>
        <w:t xml:space="preserve">В Контрольно-ревизионную комиссию муниципального образования «Темкинский </w:t>
      </w:r>
      <w:r w:rsidR="0028508B">
        <w:rPr>
          <w:sz w:val="28"/>
          <w:szCs w:val="28"/>
        </w:rPr>
        <w:t>муниципальный округ</w:t>
      </w:r>
      <w:r w:rsidRPr="00C36A82">
        <w:rPr>
          <w:sz w:val="28"/>
          <w:szCs w:val="28"/>
        </w:rPr>
        <w:t xml:space="preserve">» Смоленской области годовая бюджетная отчетность была предоставлена в сроки, установленные пунктом 3 статьи 264.4 Бюджетным кодексом Российской Федерации и Положения </w:t>
      </w:r>
      <w:r w:rsidR="0028508B">
        <w:rPr>
          <w:sz w:val="28"/>
          <w:szCs w:val="28"/>
        </w:rPr>
        <w:t xml:space="preserve">     </w:t>
      </w:r>
      <w:r w:rsidRPr="00C36A82">
        <w:rPr>
          <w:sz w:val="28"/>
          <w:szCs w:val="28"/>
        </w:rPr>
        <w:t>о бюджетном процессе.</w:t>
      </w:r>
    </w:p>
    <w:p w:rsidR="0063678C" w:rsidRPr="00C36A82" w:rsidRDefault="0063678C" w:rsidP="0063678C">
      <w:pPr>
        <w:pStyle w:val="a8"/>
        <w:ind w:firstLine="708"/>
        <w:jc w:val="both"/>
        <w:rPr>
          <w:sz w:val="28"/>
          <w:szCs w:val="28"/>
        </w:rPr>
      </w:pPr>
      <w:r w:rsidRPr="00C36A82">
        <w:rPr>
          <w:sz w:val="28"/>
          <w:szCs w:val="28"/>
        </w:rPr>
        <w:t xml:space="preserve">Полнота и достоверность показателей, отраженных в бюджетной отчетности в целом подтверждается, фактов способных негативно </w:t>
      </w:r>
      <w:proofErr w:type="gramStart"/>
      <w:r w:rsidRPr="00C36A82">
        <w:rPr>
          <w:sz w:val="28"/>
          <w:szCs w:val="28"/>
        </w:rPr>
        <w:t>повлиять на достоверность бюджетной отчетности не установлено</w:t>
      </w:r>
      <w:proofErr w:type="gramEnd"/>
      <w:r w:rsidRPr="00C36A82">
        <w:rPr>
          <w:sz w:val="28"/>
          <w:szCs w:val="28"/>
        </w:rPr>
        <w:t>. Предоставленная бюджетная отчетность позволяет оценить финансовое положение Темкинского сельского поселения Темкинского района  Смоленской области на 01.01.202</w:t>
      </w:r>
      <w:r w:rsidR="0028508B">
        <w:rPr>
          <w:sz w:val="28"/>
          <w:szCs w:val="28"/>
        </w:rPr>
        <w:t>5</w:t>
      </w:r>
      <w:r w:rsidRPr="00C36A82">
        <w:rPr>
          <w:sz w:val="28"/>
          <w:szCs w:val="28"/>
        </w:rPr>
        <w:t xml:space="preserve"> года и результаты его финансово-хозяйственной деятельности за период с 01.01.202</w:t>
      </w:r>
      <w:r w:rsidR="0028508B">
        <w:rPr>
          <w:sz w:val="28"/>
          <w:szCs w:val="28"/>
        </w:rPr>
        <w:t>4</w:t>
      </w:r>
      <w:r w:rsidRPr="00C36A82">
        <w:rPr>
          <w:sz w:val="28"/>
          <w:szCs w:val="28"/>
        </w:rPr>
        <w:t xml:space="preserve"> г., по 31.12.2023</w:t>
      </w:r>
      <w:r w:rsidR="0028508B">
        <w:rPr>
          <w:sz w:val="28"/>
          <w:szCs w:val="28"/>
        </w:rPr>
        <w:t>4</w:t>
      </w:r>
      <w:r w:rsidRPr="00C36A82">
        <w:rPr>
          <w:sz w:val="28"/>
          <w:szCs w:val="28"/>
        </w:rPr>
        <w:t xml:space="preserve">г. </w:t>
      </w:r>
    </w:p>
    <w:p w:rsidR="005E552A" w:rsidRDefault="0063678C" w:rsidP="0063678C">
      <w:pPr>
        <w:pStyle w:val="a8"/>
        <w:jc w:val="both"/>
        <w:rPr>
          <w:sz w:val="28"/>
          <w:szCs w:val="28"/>
        </w:rPr>
      </w:pPr>
      <w:r w:rsidRPr="00C36A82">
        <w:rPr>
          <w:sz w:val="28"/>
          <w:szCs w:val="28"/>
        </w:rPr>
        <w:tab/>
      </w:r>
      <w:proofErr w:type="gramStart"/>
      <w:r w:rsidRPr="00C36A82">
        <w:rPr>
          <w:sz w:val="28"/>
          <w:szCs w:val="28"/>
        </w:rPr>
        <w:t xml:space="preserve">В результате оценки обобщенных показателей форм бюджетной отчетности, представленных главным администратором средств бюджета, путем суммирования одноименных показателей и исключения </w:t>
      </w:r>
      <w:r w:rsidR="00C36A82" w:rsidRPr="00C36A82">
        <w:rPr>
          <w:sz w:val="28"/>
          <w:szCs w:val="28"/>
        </w:rPr>
        <w:t xml:space="preserve">                          </w:t>
      </w:r>
      <w:r w:rsidRPr="00C36A82">
        <w:rPr>
          <w:sz w:val="28"/>
          <w:szCs w:val="28"/>
        </w:rPr>
        <w:t xml:space="preserve">в установленном Инструкцией, утвержденной приказом Минфина России </w:t>
      </w:r>
      <w:r w:rsidR="00C36A82" w:rsidRPr="00C36A82">
        <w:rPr>
          <w:sz w:val="28"/>
          <w:szCs w:val="28"/>
        </w:rPr>
        <w:t xml:space="preserve">    </w:t>
      </w:r>
      <w:r w:rsidRPr="00C36A82">
        <w:rPr>
          <w:sz w:val="28"/>
          <w:szCs w:val="28"/>
        </w:rPr>
        <w:t>от 28.12.2010 № 191н порядке взаимосвязанных показателей по позициям форм бюджетной отчетности, отклонений выявлено не было.</w:t>
      </w:r>
      <w:r w:rsidRPr="00E25C9A">
        <w:rPr>
          <w:sz w:val="28"/>
          <w:szCs w:val="28"/>
        </w:rPr>
        <w:t xml:space="preserve"> </w:t>
      </w:r>
      <w:proofErr w:type="gramEnd"/>
    </w:p>
    <w:p w:rsidR="005E552A" w:rsidRDefault="005E552A" w:rsidP="005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</w:t>
      </w:r>
      <w:r w:rsidR="001C520A">
        <w:rPr>
          <w:sz w:val="28"/>
          <w:szCs w:val="28"/>
        </w:rPr>
        <w:t>Темкинского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E901EE">
        <w:rPr>
          <w:sz w:val="28"/>
          <w:szCs w:val="28"/>
        </w:rPr>
        <w:t>2</w:t>
      </w:r>
      <w:r w:rsidR="0028508B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</w:t>
      </w:r>
      <w:r w:rsidR="0055699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сумме </w:t>
      </w:r>
      <w:r w:rsidR="0028508B">
        <w:rPr>
          <w:b/>
          <w:bCs/>
          <w:sz w:val="28"/>
          <w:szCs w:val="28"/>
        </w:rPr>
        <w:t>24356,3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5E552A" w:rsidRDefault="005E552A" w:rsidP="005E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объем расходов местного бюджета </w:t>
      </w:r>
      <w:r w:rsidR="001C520A">
        <w:rPr>
          <w:sz w:val="28"/>
          <w:szCs w:val="28"/>
        </w:rPr>
        <w:t>Темкинского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E901EE">
        <w:rPr>
          <w:sz w:val="28"/>
          <w:szCs w:val="28"/>
        </w:rPr>
        <w:t>2</w:t>
      </w:r>
      <w:r w:rsidR="0028508B">
        <w:rPr>
          <w:sz w:val="28"/>
          <w:szCs w:val="28"/>
        </w:rPr>
        <w:t>4</w:t>
      </w:r>
      <w:r w:rsidR="00A42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составил </w:t>
      </w:r>
      <w:r w:rsidR="00F23B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сумме </w:t>
      </w:r>
      <w:r w:rsidR="0028508B">
        <w:rPr>
          <w:b/>
          <w:bCs/>
          <w:sz w:val="28"/>
          <w:szCs w:val="28"/>
        </w:rPr>
        <w:t>25021,5</w:t>
      </w:r>
      <w:r>
        <w:rPr>
          <w:sz w:val="28"/>
          <w:szCs w:val="28"/>
        </w:rPr>
        <w:t xml:space="preserve">  тысяч рублей.</w:t>
      </w:r>
    </w:p>
    <w:p w:rsidR="005E552A" w:rsidRDefault="0028508B" w:rsidP="005E55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</w:t>
      </w:r>
      <w:r w:rsidR="00A12D2B">
        <w:rPr>
          <w:sz w:val="28"/>
          <w:szCs w:val="28"/>
        </w:rPr>
        <w:t>фицит</w:t>
      </w:r>
      <w:r w:rsidR="005E552A">
        <w:rPr>
          <w:sz w:val="28"/>
          <w:szCs w:val="28"/>
        </w:rPr>
        <w:t xml:space="preserve"> местного бюджета за 20</w:t>
      </w:r>
      <w:r w:rsidR="00E901E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429ED">
        <w:rPr>
          <w:sz w:val="28"/>
          <w:szCs w:val="28"/>
        </w:rPr>
        <w:t xml:space="preserve"> </w:t>
      </w:r>
      <w:r w:rsidR="005E552A">
        <w:rPr>
          <w:sz w:val="28"/>
          <w:szCs w:val="28"/>
        </w:rPr>
        <w:t xml:space="preserve">год составил </w:t>
      </w:r>
      <w:r>
        <w:rPr>
          <w:sz w:val="28"/>
          <w:szCs w:val="28"/>
        </w:rPr>
        <w:t>665,2</w:t>
      </w:r>
      <w:r w:rsidR="005E552A">
        <w:rPr>
          <w:sz w:val="28"/>
          <w:szCs w:val="28"/>
        </w:rPr>
        <w:t xml:space="preserve"> тысяч рублей.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28508B" w:rsidRDefault="0028508B" w:rsidP="0028508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результатам проведенного отчета об исполнении местного бюджета за 2024 год Контрольно-ревизионная комиссия предлагает Темкинскому окружному Совету депутатов рассмотреть представленный проект решения об исполнении местно бюджета Темкинского сельского поселения за 2024 год.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28508B" w:rsidRDefault="0028508B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Контрольно-ревизионной</w:t>
      </w:r>
      <w:proofErr w:type="gramEnd"/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28508B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28508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</w:t>
      </w:r>
      <w:r w:rsidR="000C0B6D">
        <w:rPr>
          <w:sz w:val="28"/>
          <w:szCs w:val="28"/>
        </w:rPr>
        <w:t xml:space="preserve">                    </w:t>
      </w:r>
      <w:r w:rsidR="0028508B">
        <w:rPr>
          <w:sz w:val="28"/>
          <w:szCs w:val="28"/>
        </w:rPr>
        <w:t xml:space="preserve">                                             Е.С</w:t>
      </w:r>
      <w:r w:rsidR="000C0B6D">
        <w:rPr>
          <w:sz w:val="28"/>
          <w:szCs w:val="28"/>
        </w:rPr>
        <w:t>.</w:t>
      </w:r>
      <w:r w:rsidR="0028508B">
        <w:rPr>
          <w:sz w:val="28"/>
          <w:szCs w:val="28"/>
        </w:rPr>
        <w:t>Филичкина</w:t>
      </w:r>
    </w:p>
    <w:sectPr w:rsidR="005E552A" w:rsidSect="00EC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C1308"/>
    <w:multiLevelType w:val="hybridMultilevel"/>
    <w:tmpl w:val="9058FE8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940D8C"/>
    <w:multiLevelType w:val="hybridMultilevel"/>
    <w:tmpl w:val="E7FEB37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267E632A"/>
    <w:multiLevelType w:val="hybridMultilevel"/>
    <w:tmpl w:val="32DE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244E2"/>
    <w:multiLevelType w:val="hybridMultilevel"/>
    <w:tmpl w:val="8E5CC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3114C"/>
    <w:multiLevelType w:val="hybridMultilevel"/>
    <w:tmpl w:val="1C36B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0EF521A"/>
    <w:multiLevelType w:val="hybridMultilevel"/>
    <w:tmpl w:val="7F9C2220"/>
    <w:lvl w:ilvl="0" w:tplc="6258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4189"/>
    <w:multiLevelType w:val="hybridMultilevel"/>
    <w:tmpl w:val="BDD63C30"/>
    <w:lvl w:ilvl="0" w:tplc="625840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4E1B80"/>
    <w:multiLevelType w:val="hybridMultilevel"/>
    <w:tmpl w:val="575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27C51"/>
    <w:multiLevelType w:val="hybridMultilevel"/>
    <w:tmpl w:val="0AC6A666"/>
    <w:lvl w:ilvl="0" w:tplc="62584034">
      <w:start w:val="1"/>
      <w:numFmt w:val="bullet"/>
      <w:lvlText w:val="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">
    <w:nsid w:val="6FB846AF"/>
    <w:multiLevelType w:val="hybridMultilevel"/>
    <w:tmpl w:val="BFD6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FD"/>
    <w:rsid w:val="00006EE7"/>
    <w:rsid w:val="00007820"/>
    <w:rsid w:val="00011292"/>
    <w:rsid w:val="00015709"/>
    <w:rsid w:val="00017AFB"/>
    <w:rsid w:val="000240E7"/>
    <w:rsid w:val="000333E1"/>
    <w:rsid w:val="000406B0"/>
    <w:rsid w:val="00084DFE"/>
    <w:rsid w:val="00092965"/>
    <w:rsid w:val="000C0B6D"/>
    <w:rsid w:val="000C2323"/>
    <w:rsid w:val="000D7CE8"/>
    <w:rsid w:val="000E4B71"/>
    <w:rsid w:val="000F3687"/>
    <w:rsid w:val="00126906"/>
    <w:rsid w:val="001551EA"/>
    <w:rsid w:val="0015767F"/>
    <w:rsid w:val="001627DC"/>
    <w:rsid w:val="001647F4"/>
    <w:rsid w:val="0017145E"/>
    <w:rsid w:val="00171ED5"/>
    <w:rsid w:val="00184E9A"/>
    <w:rsid w:val="00185234"/>
    <w:rsid w:val="0018734D"/>
    <w:rsid w:val="00190A6D"/>
    <w:rsid w:val="00195C93"/>
    <w:rsid w:val="001B51D6"/>
    <w:rsid w:val="001C37D0"/>
    <w:rsid w:val="001C520A"/>
    <w:rsid w:val="001D0EC7"/>
    <w:rsid w:val="001D7797"/>
    <w:rsid w:val="001F08AE"/>
    <w:rsid w:val="001F3F9F"/>
    <w:rsid w:val="001F4313"/>
    <w:rsid w:val="0021104D"/>
    <w:rsid w:val="0021662E"/>
    <w:rsid w:val="0026624B"/>
    <w:rsid w:val="002755C8"/>
    <w:rsid w:val="00277BF4"/>
    <w:rsid w:val="0028055C"/>
    <w:rsid w:val="0028508B"/>
    <w:rsid w:val="0029008C"/>
    <w:rsid w:val="002933E6"/>
    <w:rsid w:val="002A085E"/>
    <w:rsid w:val="002B1F04"/>
    <w:rsid w:val="002C06FC"/>
    <w:rsid w:val="0030181D"/>
    <w:rsid w:val="00351048"/>
    <w:rsid w:val="003552C6"/>
    <w:rsid w:val="00356AC8"/>
    <w:rsid w:val="003660F1"/>
    <w:rsid w:val="00370B90"/>
    <w:rsid w:val="00375643"/>
    <w:rsid w:val="0038089C"/>
    <w:rsid w:val="003A2D21"/>
    <w:rsid w:val="003A3F8D"/>
    <w:rsid w:val="003C3D8F"/>
    <w:rsid w:val="003D0850"/>
    <w:rsid w:val="003D4EBE"/>
    <w:rsid w:val="003F5735"/>
    <w:rsid w:val="00406267"/>
    <w:rsid w:val="00412F46"/>
    <w:rsid w:val="00420605"/>
    <w:rsid w:val="00425B0C"/>
    <w:rsid w:val="0042682F"/>
    <w:rsid w:val="004278DF"/>
    <w:rsid w:val="00465EF4"/>
    <w:rsid w:val="004664A6"/>
    <w:rsid w:val="00471620"/>
    <w:rsid w:val="00474D25"/>
    <w:rsid w:val="004822B9"/>
    <w:rsid w:val="0048242A"/>
    <w:rsid w:val="00492361"/>
    <w:rsid w:val="00496860"/>
    <w:rsid w:val="004A45A2"/>
    <w:rsid w:val="004A52C8"/>
    <w:rsid w:val="004A546D"/>
    <w:rsid w:val="004C6DA6"/>
    <w:rsid w:val="004D63A6"/>
    <w:rsid w:val="00517809"/>
    <w:rsid w:val="00531D87"/>
    <w:rsid w:val="00542C99"/>
    <w:rsid w:val="00556998"/>
    <w:rsid w:val="00557DE5"/>
    <w:rsid w:val="0056600B"/>
    <w:rsid w:val="0058694A"/>
    <w:rsid w:val="005955F0"/>
    <w:rsid w:val="005A6B5D"/>
    <w:rsid w:val="005D1834"/>
    <w:rsid w:val="005E552A"/>
    <w:rsid w:val="005E59DF"/>
    <w:rsid w:val="005F39B9"/>
    <w:rsid w:val="005F5D4F"/>
    <w:rsid w:val="006067DA"/>
    <w:rsid w:val="00607BC7"/>
    <w:rsid w:val="00610C03"/>
    <w:rsid w:val="00611304"/>
    <w:rsid w:val="0062655E"/>
    <w:rsid w:val="0063678C"/>
    <w:rsid w:val="00641089"/>
    <w:rsid w:val="00642A90"/>
    <w:rsid w:val="006502BE"/>
    <w:rsid w:val="00651C7A"/>
    <w:rsid w:val="00665AF3"/>
    <w:rsid w:val="00675DD4"/>
    <w:rsid w:val="00696FAB"/>
    <w:rsid w:val="006A60E9"/>
    <w:rsid w:val="006D4D83"/>
    <w:rsid w:val="006F11C8"/>
    <w:rsid w:val="007244D3"/>
    <w:rsid w:val="00732988"/>
    <w:rsid w:val="007418BB"/>
    <w:rsid w:val="00746B7A"/>
    <w:rsid w:val="00747E1F"/>
    <w:rsid w:val="00760CAA"/>
    <w:rsid w:val="007655FF"/>
    <w:rsid w:val="00767050"/>
    <w:rsid w:val="00772BD1"/>
    <w:rsid w:val="00777292"/>
    <w:rsid w:val="0078579E"/>
    <w:rsid w:val="007B0FD9"/>
    <w:rsid w:val="007B4751"/>
    <w:rsid w:val="007C3D1F"/>
    <w:rsid w:val="007D2D02"/>
    <w:rsid w:val="007D491B"/>
    <w:rsid w:val="007D5BE8"/>
    <w:rsid w:val="007E0EFC"/>
    <w:rsid w:val="007F1AD7"/>
    <w:rsid w:val="007F1D75"/>
    <w:rsid w:val="007F67BE"/>
    <w:rsid w:val="00800DB7"/>
    <w:rsid w:val="0080354E"/>
    <w:rsid w:val="00814DBA"/>
    <w:rsid w:val="00845AC5"/>
    <w:rsid w:val="00864FB7"/>
    <w:rsid w:val="00884C68"/>
    <w:rsid w:val="00886068"/>
    <w:rsid w:val="00886DD5"/>
    <w:rsid w:val="008B6048"/>
    <w:rsid w:val="008C5CFD"/>
    <w:rsid w:val="008F0BCB"/>
    <w:rsid w:val="008F2260"/>
    <w:rsid w:val="008F478F"/>
    <w:rsid w:val="008F4CC6"/>
    <w:rsid w:val="008F4D0C"/>
    <w:rsid w:val="00921A84"/>
    <w:rsid w:val="009274DE"/>
    <w:rsid w:val="00932A35"/>
    <w:rsid w:val="009472E7"/>
    <w:rsid w:val="00951120"/>
    <w:rsid w:val="009740CF"/>
    <w:rsid w:val="009A55B1"/>
    <w:rsid w:val="009B109E"/>
    <w:rsid w:val="009C748B"/>
    <w:rsid w:val="009D79D8"/>
    <w:rsid w:val="009E0040"/>
    <w:rsid w:val="00A12D2B"/>
    <w:rsid w:val="00A14B8C"/>
    <w:rsid w:val="00A24826"/>
    <w:rsid w:val="00A30DD8"/>
    <w:rsid w:val="00A429ED"/>
    <w:rsid w:val="00A56530"/>
    <w:rsid w:val="00A66397"/>
    <w:rsid w:val="00A70FBB"/>
    <w:rsid w:val="00A72F0B"/>
    <w:rsid w:val="00A86BC3"/>
    <w:rsid w:val="00A959AE"/>
    <w:rsid w:val="00AB619D"/>
    <w:rsid w:val="00AC4D8F"/>
    <w:rsid w:val="00AE164E"/>
    <w:rsid w:val="00AF5231"/>
    <w:rsid w:val="00B005F3"/>
    <w:rsid w:val="00B2072D"/>
    <w:rsid w:val="00B30771"/>
    <w:rsid w:val="00B3193A"/>
    <w:rsid w:val="00B31EAB"/>
    <w:rsid w:val="00B5724C"/>
    <w:rsid w:val="00B67CDE"/>
    <w:rsid w:val="00BA6047"/>
    <w:rsid w:val="00BD16A6"/>
    <w:rsid w:val="00BE6AC6"/>
    <w:rsid w:val="00BF2B0E"/>
    <w:rsid w:val="00BF5D34"/>
    <w:rsid w:val="00C3066C"/>
    <w:rsid w:val="00C36A82"/>
    <w:rsid w:val="00C548D1"/>
    <w:rsid w:val="00C57C58"/>
    <w:rsid w:val="00C6584A"/>
    <w:rsid w:val="00C70B90"/>
    <w:rsid w:val="00C75A39"/>
    <w:rsid w:val="00C75B9B"/>
    <w:rsid w:val="00C776D4"/>
    <w:rsid w:val="00C82056"/>
    <w:rsid w:val="00C83C2F"/>
    <w:rsid w:val="00C96C3C"/>
    <w:rsid w:val="00CA0DC2"/>
    <w:rsid w:val="00CA1592"/>
    <w:rsid w:val="00CB35B1"/>
    <w:rsid w:val="00CC4584"/>
    <w:rsid w:val="00CF1EB4"/>
    <w:rsid w:val="00CF71D1"/>
    <w:rsid w:val="00D10C91"/>
    <w:rsid w:val="00D15773"/>
    <w:rsid w:val="00D26FAE"/>
    <w:rsid w:val="00D27965"/>
    <w:rsid w:val="00D32190"/>
    <w:rsid w:val="00D33191"/>
    <w:rsid w:val="00D355B6"/>
    <w:rsid w:val="00D66FA8"/>
    <w:rsid w:val="00D67D0E"/>
    <w:rsid w:val="00D763E1"/>
    <w:rsid w:val="00DA5490"/>
    <w:rsid w:val="00DD214B"/>
    <w:rsid w:val="00DE498A"/>
    <w:rsid w:val="00E527C6"/>
    <w:rsid w:val="00E54533"/>
    <w:rsid w:val="00E76AC0"/>
    <w:rsid w:val="00E901EE"/>
    <w:rsid w:val="00EC0870"/>
    <w:rsid w:val="00EC196C"/>
    <w:rsid w:val="00ED077C"/>
    <w:rsid w:val="00ED4B85"/>
    <w:rsid w:val="00EF4111"/>
    <w:rsid w:val="00F02D81"/>
    <w:rsid w:val="00F07830"/>
    <w:rsid w:val="00F158F9"/>
    <w:rsid w:val="00F20BE7"/>
    <w:rsid w:val="00F23BA1"/>
    <w:rsid w:val="00F45A62"/>
    <w:rsid w:val="00F5581D"/>
    <w:rsid w:val="00F640DC"/>
    <w:rsid w:val="00F96B18"/>
    <w:rsid w:val="00FB0862"/>
    <w:rsid w:val="00FB1EA8"/>
    <w:rsid w:val="00FD7228"/>
    <w:rsid w:val="00FE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5C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C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C5C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5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C5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A60E9"/>
    <w:pPr>
      <w:ind w:left="720"/>
      <w:contextualSpacing/>
    </w:pPr>
  </w:style>
  <w:style w:type="paragraph" w:styleId="a8">
    <w:name w:val="No Spacing"/>
    <w:uiPriority w:val="1"/>
    <w:qFormat/>
    <w:rsid w:val="00636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36A16-F669-4536-A4DF-10583D0C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2020-05-14T13:16:00Z</cp:lastPrinted>
  <dcterms:created xsi:type="dcterms:W3CDTF">2017-03-28T11:06:00Z</dcterms:created>
  <dcterms:modified xsi:type="dcterms:W3CDTF">2025-03-17T13:21:00Z</dcterms:modified>
</cp:coreProperties>
</file>