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A5" w:rsidRDefault="00ED06A5" w:rsidP="00ED06A5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389890" cy="39751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3975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6A5" w:rsidRDefault="00ED06A5" w:rsidP="00ED06A5">
      <w:pPr>
        <w:pBdr>
          <w:bottom w:val="single" w:sz="8" w:space="1" w:color="000000"/>
        </w:pBdr>
        <w:jc w:val="center"/>
      </w:pPr>
    </w:p>
    <w:p w:rsidR="00ED06A5" w:rsidRDefault="00ED06A5" w:rsidP="00ED06A5">
      <w:pPr>
        <w:pBdr>
          <w:bottom w:val="single" w:sz="8" w:space="1" w:color="000000"/>
        </w:pBdr>
        <w:jc w:val="center"/>
      </w:pPr>
      <w:r>
        <w:t>КОНТРОЛЬНО-РЕВИЗИОННАЯ КОМИССИЯ МУНИЦИПАЛЬНОГО ОБРАЗОВАНИЯ "ТЕМКИНСКИЙ МУНИЦИПАЛЬНЫЙ ОКРУГ" СМОЛЕНСКОЙ ОБЛАСТИ</w:t>
      </w:r>
    </w:p>
    <w:p w:rsidR="00ED06A5" w:rsidRDefault="00ED06A5" w:rsidP="00ED06A5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D06A5" w:rsidRPr="00DE44AB" w:rsidRDefault="00ED06A5" w:rsidP="00ED06A5">
      <w:pPr>
        <w:jc w:val="center"/>
        <w:rPr>
          <w:sz w:val="28"/>
          <w:szCs w:val="28"/>
        </w:rPr>
      </w:pPr>
    </w:p>
    <w:p w:rsidR="00ED06A5" w:rsidRPr="00DE76BC" w:rsidRDefault="00ED06A5" w:rsidP="00ED06A5">
      <w:pPr>
        <w:rPr>
          <w:b/>
          <w:bCs/>
        </w:rPr>
      </w:pPr>
    </w:p>
    <w:p w:rsidR="00ED06A5" w:rsidRPr="00BF62A8" w:rsidRDefault="00ED06A5" w:rsidP="00ED06A5">
      <w:pPr>
        <w:jc w:val="center"/>
        <w:rPr>
          <w:b/>
          <w:bCs/>
          <w:sz w:val="28"/>
          <w:szCs w:val="28"/>
        </w:rPr>
      </w:pPr>
      <w:r w:rsidRPr="00BF62A8">
        <w:rPr>
          <w:b/>
          <w:bCs/>
          <w:sz w:val="28"/>
          <w:szCs w:val="28"/>
        </w:rPr>
        <w:t>Информация</w:t>
      </w:r>
    </w:p>
    <w:p w:rsidR="00ED06A5" w:rsidRPr="00BF62A8" w:rsidRDefault="00ED06A5" w:rsidP="00ED06A5">
      <w:pPr>
        <w:jc w:val="center"/>
        <w:rPr>
          <w:b/>
          <w:sz w:val="28"/>
          <w:szCs w:val="28"/>
        </w:rPr>
      </w:pPr>
      <w:r w:rsidRPr="00BF62A8">
        <w:rPr>
          <w:b/>
          <w:bCs/>
          <w:sz w:val="28"/>
          <w:szCs w:val="28"/>
        </w:rPr>
        <w:t xml:space="preserve"> о </w:t>
      </w:r>
      <w:r w:rsidRPr="00BF62A8">
        <w:rPr>
          <w:b/>
          <w:sz w:val="28"/>
          <w:szCs w:val="28"/>
          <w:lang w:eastAsia="ru-RU"/>
        </w:rPr>
        <w:t xml:space="preserve">результатах проведенных контрольных и экспертно-аналитических мероприятий </w:t>
      </w:r>
      <w:r w:rsidRPr="00BF62A8">
        <w:rPr>
          <w:b/>
          <w:sz w:val="28"/>
          <w:szCs w:val="28"/>
        </w:rPr>
        <w:t xml:space="preserve"> Контрольно-ревизионной комиссией муниципального образования «Темкинский муниципальный округ» Смоленской области</w:t>
      </w:r>
    </w:p>
    <w:p w:rsidR="00ED06A5" w:rsidRPr="00BF62A8" w:rsidRDefault="00ED06A5" w:rsidP="00ED06A5">
      <w:pPr>
        <w:jc w:val="center"/>
        <w:rPr>
          <w:b/>
          <w:bCs/>
          <w:sz w:val="28"/>
          <w:szCs w:val="28"/>
        </w:rPr>
      </w:pPr>
      <w:r w:rsidRPr="00BF62A8">
        <w:rPr>
          <w:b/>
          <w:sz w:val="28"/>
          <w:szCs w:val="28"/>
        </w:rPr>
        <w:t xml:space="preserve"> </w:t>
      </w:r>
      <w:r w:rsidRPr="00BF62A8">
        <w:rPr>
          <w:b/>
          <w:bCs/>
          <w:sz w:val="28"/>
          <w:szCs w:val="28"/>
        </w:rPr>
        <w:t xml:space="preserve">за  1 </w:t>
      </w:r>
      <w:r w:rsidR="009144B9">
        <w:rPr>
          <w:b/>
          <w:bCs/>
          <w:sz w:val="28"/>
          <w:szCs w:val="28"/>
        </w:rPr>
        <w:t>полугодие</w:t>
      </w:r>
      <w:r w:rsidRPr="00BF62A8">
        <w:rPr>
          <w:b/>
          <w:bCs/>
          <w:sz w:val="28"/>
          <w:szCs w:val="28"/>
        </w:rPr>
        <w:t xml:space="preserve">  2026 года</w:t>
      </w:r>
    </w:p>
    <w:p w:rsidR="00ED06A5" w:rsidRPr="00BF62A8" w:rsidRDefault="00ED06A5" w:rsidP="00ED06A5">
      <w:pPr>
        <w:jc w:val="center"/>
        <w:rPr>
          <w:b/>
          <w:bCs/>
          <w:sz w:val="28"/>
          <w:szCs w:val="28"/>
        </w:rPr>
      </w:pPr>
    </w:p>
    <w:p w:rsidR="00ED06A5" w:rsidRDefault="004216AB" w:rsidP="00ED06A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28.07</w:t>
      </w:r>
      <w:r w:rsidR="00ED06A5" w:rsidRPr="00B87C6C">
        <w:rPr>
          <w:sz w:val="28"/>
          <w:szCs w:val="28"/>
        </w:rPr>
        <w:t>.202</w:t>
      </w:r>
      <w:r w:rsidR="00ED06A5">
        <w:rPr>
          <w:sz w:val="28"/>
          <w:szCs w:val="28"/>
        </w:rPr>
        <w:t>6</w:t>
      </w:r>
      <w:r w:rsidR="00ED06A5" w:rsidRPr="002D42B0">
        <w:rPr>
          <w:sz w:val="28"/>
          <w:szCs w:val="28"/>
        </w:rPr>
        <w:t xml:space="preserve">  исх. №</w:t>
      </w:r>
      <w:r>
        <w:rPr>
          <w:sz w:val="28"/>
          <w:szCs w:val="28"/>
        </w:rPr>
        <w:t>42</w:t>
      </w:r>
      <w:r w:rsidR="00ED06A5">
        <w:rPr>
          <w:sz w:val="28"/>
          <w:szCs w:val="28"/>
        </w:rPr>
        <w:t xml:space="preserve">                                                                                 с. Темкино</w:t>
      </w:r>
    </w:p>
    <w:p w:rsidR="00ED06A5" w:rsidRPr="00BF62A8" w:rsidRDefault="00ED06A5" w:rsidP="00ED06A5">
      <w:pPr>
        <w:jc w:val="both"/>
        <w:rPr>
          <w:sz w:val="28"/>
          <w:szCs w:val="28"/>
        </w:rPr>
      </w:pPr>
    </w:p>
    <w:p w:rsidR="00ED06A5" w:rsidRPr="00BF62A8" w:rsidRDefault="00ED06A5" w:rsidP="00ED06A5">
      <w:pPr>
        <w:widowControl w:val="0"/>
        <w:tabs>
          <w:tab w:val="left" w:pos="1134"/>
        </w:tabs>
        <w:adjustRightInd w:val="0"/>
        <w:ind w:firstLine="709"/>
        <w:jc w:val="both"/>
        <w:rPr>
          <w:sz w:val="28"/>
          <w:szCs w:val="28"/>
          <w:lang w:eastAsia="en-US"/>
        </w:rPr>
      </w:pPr>
      <w:r w:rsidRPr="00BF62A8">
        <w:rPr>
          <w:sz w:val="28"/>
          <w:szCs w:val="28"/>
        </w:rPr>
        <w:t xml:space="preserve">    </w:t>
      </w:r>
      <w:proofErr w:type="gramStart"/>
      <w:r w:rsidRPr="00BF62A8">
        <w:rPr>
          <w:sz w:val="28"/>
          <w:szCs w:val="28"/>
        </w:rPr>
        <w:t xml:space="preserve">Информация о </w:t>
      </w:r>
      <w:r w:rsidRPr="00BF62A8">
        <w:rPr>
          <w:sz w:val="28"/>
          <w:szCs w:val="28"/>
          <w:lang w:eastAsia="ru-RU"/>
        </w:rPr>
        <w:t xml:space="preserve">результатах проведенных контрольных и экспертно-аналитических мероприятий </w:t>
      </w:r>
      <w:r w:rsidRPr="00BF62A8">
        <w:rPr>
          <w:sz w:val="28"/>
          <w:szCs w:val="28"/>
        </w:rPr>
        <w:t>Контрольно-ревизионной комиссией муниципального образования «Темкинский муниципальный округ» Смоленской области за 1 квартал 2026 года подготовлена в соответствии с требованиями  статьи 19 Федерального закона от 07.02.2011 N 6-ФЗ (ред. от 08.08.2024)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пункта 9 раздела 3 Положения о</w:t>
      </w:r>
      <w:proofErr w:type="gramEnd"/>
      <w:r w:rsidRPr="00BF62A8">
        <w:rPr>
          <w:sz w:val="28"/>
          <w:szCs w:val="28"/>
        </w:rPr>
        <w:t xml:space="preserve"> Контрольно-ревизионной комиссии  муниципального образования «Темкинский муниципальный округ» Смоленской области, утвержденного решением Темкинского окружного Совета депутатов от 23.10.2024  №17</w:t>
      </w:r>
      <w:r w:rsidRPr="00BF62A8">
        <w:rPr>
          <w:sz w:val="28"/>
          <w:szCs w:val="28"/>
          <w:lang w:eastAsia="en-US"/>
        </w:rPr>
        <w:t>.</w:t>
      </w:r>
    </w:p>
    <w:p w:rsidR="00ED06A5" w:rsidRDefault="00ED06A5" w:rsidP="00ED06A5">
      <w:pPr>
        <w:suppressAutoHyphens w:val="0"/>
        <w:ind w:firstLine="709"/>
        <w:jc w:val="both"/>
        <w:rPr>
          <w:b/>
          <w:bCs/>
          <w:sz w:val="28"/>
          <w:szCs w:val="28"/>
        </w:rPr>
      </w:pPr>
      <w:r w:rsidRPr="00BF62A8">
        <w:rPr>
          <w:sz w:val="28"/>
          <w:szCs w:val="28"/>
        </w:rPr>
        <w:t>Контрольно-ревизионной комиссией муниципального образования «Темкинский муниципальный округ» Смоленской области за 1</w:t>
      </w:r>
      <w:r w:rsidRPr="00ED06A5">
        <w:rPr>
          <w:sz w:val="28"/>
          <w:szCs w:val="28"/>
        </w:rPr>
        <w:t xml:space="preserve"> </w:t>
      </w:r>
      <w:r>
        <w:rPr>
          <w:sz w:val="28"/>
          <w:szCs w:val="28"/>
        </w:rPr>
        <w:t>полугодие</w:t>
      </w:r>
      <w:r w:rsidRPr="00BF62A8">
        <w:rPr>
          <w:sz w:val="28"/>
          <w:szCs w:val="28"/>
        </w:rPr>
        <w:t xml:space="preserve">  2026 года проведено</w:t>
      </w:r>
      <w:r>
        <w:rPr>
          <w:sz w:val="28"/>
          <w:szCs w:val="28"/>
        </w:rPr>
        <w:t xml:space="preserve"> </w:t>
      </w:r>
      <w:r w:rsidR="009144B9">
        <w:rPr>
          <w:b/>
          <w:bCs/>
          <w:sz w:val="28"/>
          <w:szCs w:val="28"/>
        </w:rPr>
        <w:t>4</w:t>
      </w:r>
      <w:r w:rsidRPr="00BF62A8">
        <w:rPr>
          <w:b/>
          <w:bCs/>
          <w:sz w:val="28"/>
          <w:szCs w:val="28"/>
        </w:rPr>
        <w:t xml:space="preserve"> </w:t>
      </w:r>
      <w:proofErr w:type="gramStart"/>
      <w:r w:rsidRPr="00BF62A8">
        <w:rPr>
          <w:b/>
          <w:bCs/>
          <w:sz w:val="28"/>
          <w:szCs w:val="28"/>
        </w:rPr>
        <w:t>экспертно-аналитических</w:t>
      </w:r>
      <w:proofErr w:type="gramEnd"/>
      <w:r w:rsidRPr="00BF62A8">
        <w:rPr>
          <w:b/>
          <w:bCs/>
          <w:sz w:val="28"/>
          <w:szCs w:val="28"/>
        </w:rPr>
        <w:t xml:space="preserve"> мероприятия</w:t>
      </w:r>
      <w:r>
        <w:rPr>
          <w:b/>
          <w:bCs/>
          <w:sz w:val="28"/>
          <w:szCs w:val="28"/>
        </w:rPr>
        <w:t xml:space="preserve">, </w:t>
      </w:r>
      <w:r w:rsidRPr="00212DE2">
        <w:rPr>
          <w:b/>
          <w:bCs/>
          <w:sz w:val="28"/>
          <w:szCs w:val="28"/>
        </w:rPr>
        <w:t>в том числе:</w:t>
      </w:r>
    </w:p>
    <w:p w:rsidR="00ED06A5" w:rsidRPr="00BF62A8" w:rsidRDefault="00ED06A5" w:rsidP="00ED06A5">
      <w:pPr>
        <w:suppressAutoHyphens w:val="0"/>
        <w:ind w:firstLine="709"/>
        <w:jc w:val="both"/>
        <w:rPr>
          <w:sz w:val="28"/>
          <w:szCs w:val="28"/>
        </w:rPr>
      </w:pPr>
    </w:p>
    <w:p w:rsidR="00ED06A5" w:rsidRPr="00BF62A8" w:rsidRDefault="00ED06A5" w:rsidP="00ED06A5">
      <w:pPr>
        <w:suppressAutoHyphens w:val="0"/>
        <w:ind w:firstLine="709"/>
        <w:jc w:val="both"/>
        <w:rPr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1) </w:t>
      </w:r>
      <w:r w:rsidRPr="00BF62A8">
        <w:rPr>
          <w:sz w:val="28"/>
          <w:szCs w:val="28"/>
        </w:rPr>
        <w:t>заключени</w:t>
      </w:r>
      <w:r>
        <w:rPr>
          <w:sz w:val="28"/>
          <w:szCs w:val="28"/>
        </w:rPr>
        <w:t>е</w:t>
      </w:r>
      <w:r w:rsidRPr="00BF62A8">
        <w:rPr>
          <w:sz w:val="28"/>
          <w:szCs w:val="28"/>
        </w:rPr>
        <w:t xml:space="preserve"> на проект решения Темкинского окружного Совета депутатов «О внесении изменений в решение Темкинского окружного Совета депутатов от 31.10.2024 №</w:t>
      </w:r>
      <w:r>
        <w:rPr>
          <w:sz w:val="28"/>
          <w:szCs w:val="28"/>
        </w:rPr>
        <w:t xml:space="preserve"> </w:t>
      </w:r>
      <w:r w:rsidRPr="00BF62A8">
        <w:rPr>
          <w:sz w:val="28"/>
          <w:szCs w:val="28"/>
        </w:rPr>
        <w:t>33 «Об установлении и введении налога на имущество физических лиц на территории муниципального образования «Темкинский муниципальный округ» Смоленской области»;</w:t>
      </w:r>
    </w:p>
    <w:p w:rsidR="00ED06A5" w:rsidRDefault="00ED06A5" w:rsidP="00ED06A5">
      <w:pPr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заключение</w:t>
      </w:r>
      <w:r w:rsidRPr="00BF62A8">
        <w:rPr>
          <w:sz w:val="28"/>
          <w:szCs w:val="28"/>
        </w:rPr>
        <w:t xml:space="preserve"> на проект решения Темкинского окружного Совета депутатов «О внесении изменений</w:t>
      </w:r>
      <w:r>
        <w:rPr>
          <w:sz w:val="28"/>
          <w:szCs w:val="28"/>
        </w:rPr>
        <w:t xml:space="preserve">  </w:t>
      </w:r>
      <w:r w:rsidRPr="00BF62A8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 </w:t>
      </w:r>
      <w:r w:rsidRPr="00BF62A8">
        <w:rPr>
          <w:sz w:val="28"/>
          <w:szCs w:val="28"/>
        </w:rPr>
        <w:t xml:space="preserve"> решение </w:t>
      </w:r>
      <w:r>
        <w:rPr>
          <w:sz w:val="28"/>
          <w:szCs w:val="28"/>
        </w:rPr>
        <w:t xml:space="preserve">  </w:t>
      </w:r>
      <w:r w:rsidRPr="00BF62A8">
        <w:rPr>
          <w:sz w:val="28"/>
          <w:szCs w:val="28"/>
        </w:rPr>
        <w:t>Темкинского</w:t>
      </w:r>
      <w:r>
        <w:rPr>
          <w:sz w:val="28"/>
          <w:szCs w:val="28"/>
        </w:rPr>
        <w:t xml:space="preserve"> </w:t>
      </w:r>
      <w:r w:rsidRPr="00BF62A8">
        <w:rPr>
          <w:sz w:val="28"/>
          <w:szCs w:val="28"/>
        </w:rPr>
        <w:t xml:space="preserve"> окружного</w:t>
      </w:r>
      <w:r>
        <w:rPr>
          <w:sz w:val="28"/>
          <w:szCs w:val="28"/>
        </w:rPr>
        <w:t xml:space="preserve"> </w:t>
      </w:r>
      <w:r w:rsidRPr="00BF62A8">
        <w:rPr>
          <w:sz w:val="28"/>
          <w:szCs w:val="28"/>
        </w:rPr>
        <w:t xml:space="preserve"> Совета депутатов от 18.12.2025 №</w:t>
      </w:r>
      <w:r>
        <w:rPr>
          <w:sz w:val="28"/>
          <w:szCs w:val="28"/>
        </w:rPr>
        <w:t xml:space="preserve"> </w:t>
      </w:r>
      <w:r w:rsidRPr="00BF62A8">
        <w:rPr>
          <w:sz w:val="28"/>
          <w:szCs w:val="28"/>
        </w:rPr>
        <w:t>146 «Об утверждении бюджета муниципального образования «Темкинский муниципальный округ» Смоленской области на 2026 год и на плановый период 2027 и 2028 годов»</w:t>
      </w:r>
      <w:r>
        <w:rPr>
          <w:sz w:val="28"/>
          <w:szCs w:val="28"/>
        </w:rPr>
        <w:t>.</w:t>
      </w:r>
    </w:p>
    <w:p w:rsidR="00ED06A5" w:rsidRPr="00ED06A5" w:rsidRDefault="00ED06A5" w:rsidP="00ED06A5">
      <w:pPr>
        <w:suppressAutoHyphens w:val="0"/>
        <w:ind w:firstLine="709"/>
        <w:jc w:val="both"/>
        <w:rPr>
          <w:bCs/>
          <w:sz w:val="28"/>
          <w:szCs w:val="28"/>
        </w:rPr>
      </w:pPr>
      <w:r>
        <w:rPr>
          <w:rStyle w:val="a3"/>
          <w:b w:val="0"/>
          <w:sz w:val="28"/>
          <w:szCs w:val="28"/>
        </w:rPr>
        <w:t>3</w:t>
      </w:r>
      <w:r w:rsidRPr="00ED06A5">
        <w:rPr>
          <w:rStyle w:val="a3"/>
          <w:b w:val="0"/>
          <w:sz w:val="28"/>
          <w:szCs w:val="28"/>
        </w:rPr>
        <w:t xml:space="preserve">) </w:t>
      </w:r>
      <w:r>
        <w:rPr>
          <w:rStyle w:val="a3"/>
          <w:b w:val="0"/>
          <w:sz w:val="28"/>
          <w:szCs w:val="28"/>
        </w:rPr>
        <w:t xml:space="preserve">аналитическая справка </w:t>
      </w:r>
      <w:r w:rsidRPr="00ED06A5">
        <w:rPr>
          <w:bCs/>
          <w:sz w:val="28"/>
          <w:szCs w:val="28"/>
        </w:rPr>
        <w:t xml:space="preserve">на отчет об исполнении бюджета муниципального образования «Темкинский муниципальный округ» Смоленской области </w:t>
      </w:r>
      <w:r>
        <w:rPr>
          <w:bCs/>
          <w:sz w:val="28"/>
          <w:szCs w:val="28"/>
        </w:rPr>
        <w:t xml:space="preserve"> </w:t>
      </w:r>
      <w:r w:rsidRPr="00ED06A5">
        <w:rPr>
          <w:bCs/>
          <w:sz w:val="28"/>
          <w:szCs w:val="28"/>
        </w:rPr>
        <w:t>за</w:t>
      </w:r>
      <w:proofErr w:type="gramStart"/>
      <w:r w:rsidRPr="00ED06A5">
        <w:rPr>
          <w:bCs/>
          <w:sz w:val="28"/>
          <w:szCs w:val="28"/>
        </w:rPr>
        <w:t>1</w:t>
      </w:r>
      <w:proofErr w:type="gramEnd"/>
      <w:r w:rsidRPr="00ED06A5">
        <w:rPr>
          <w:bCs/>
          <w:sz w:val="28"/>
          <w:szCs w:val="28"/>
        </w:rPr>
        <w:t xml:space="preserve"> квартал 2026 года. </w:t>
      </w:r>
    </w:p>
    <w:p w:rsidR="00ED06A5" w:rsidRPr="00BF62A8" w:rsidRDefault="00ED06A5" w:rsidP="00ED06A5">
      <w:pPr>
        <w:suppressAutoHyphens w:val="0"/>
        <w:ind w:firstLine="709"/>
        <w:jc w:val="both"/>
        <w:rPr>
          <w:sz w:val="28"/>
          <w:szCs w:val="28"/>
        </w:rPr>
      </w:pPr>
      <w:r w:rsidRPr="00BF62A8">
        <w:rPr>
          <w:sz w:val="28"/>
          <w:szCs w:val="28"/>
        </w:rPr>
        <w:t>Заключения</w:t>
      </w:r>
      <w:r w:rsidR="009144B9">
        <w:rPr>
          <w:sz w:val="28"/>
          <w:szCs w:val="28"/>
        </w:rPr>
        <w:t xml:space="preserve"> и аналитические справки</w:t>
      </w:r>
      <w:r w:rsidRPr="00BF62A8">
        <w:rPr>
          <w:sz w:val="28"/>
          <w:szCs w:val="28"/>
        </w:rPr>
        <w:t xml:space="preserve"> направлены Председателю Темкинского окружного Совета депутатов.</w:t>
      </w:r>
    </w:p>
    <w:p w:rsidR="00ED06A5" w:rsidRDefault="00ED06A5" w:rsidP="00ED06A5">
      <w:pPr>
        <w:suppressAutoHyphens w:val="0"/>
        <w:ind w:firstLine="709"/>
        <w:jc w:val="both"/>
        <w:rPr>
          <w:rStyle w:val="a3"/>
          <w:sz w:val="28"/>
          <w:szCs w:val="28"/>
        </w:rPr>
      </w:pPr>
      <w:r>
        <w:rPr>
          <w:rStyle w:val="a3"/>
          <w:b w:val="0"/>
          <w:sz w:val="28"/>
          <w:szCs w:val="28"/>
        </w:rPr>
        <w:lastRenderedPageBreak/>
        <w:t xml:space="preserve">4) 1 заключение </w:t>
      </w:r>
      <w:r w:rsidRPr="00BB0D1D">
        <w:rPr>
          <w:bCs/>
          <w:sz w:val="28"/>
          <w:szCs w:val="28"/>
        </w:rPr>
        <w:t>по результатам внешней проверки</w:t>
      </w:r>
      <w:r w:rsidRPr="00BB0D1D">
        <w:rPr>
          <w:b/>
          <w:bCs/>
          <w:sz w:val="28"/>
          <w:szCs w:val="28"/>
        </w:rPr>
        <w:t xml:space="preserve"> </w:t>
      </w:r>
      <w:r w:rsidRPr="00BF62A8">
        <w:rPr>
          <w:bCs/>
          <w:sz w:val="28"/>
          <w:szCs w:val="28"/>
        </w:rPr>
        <w:t>бюджетной отчетности главного администратора бюджетных средств - Администрации муниципального образования «Темкинского муниципальный округ» Смоленской области за 2025 год</w:t>
      </w:r>
      <w:r>
        <w:rPr>
          <w:rStyle w:val="a3"/>
          <w:sz w:val="28"/>
          <w:szCs w:val="28"/>
        </w:rPr>
        <w:t>.</w:t>
      </w:r>
    </w:p>
    <w:p w:rsidR="00ED06A5" w:rsidRPr="00ED06A5" w:rsidRDefault="00ED06A5" w:rsidP="00ED06A5">
      <w:pPr>
        <w:suppressAutoHyphens w:val="0"/>
        <w:ind w:firstLine="709"/>
        <w:jc w:val="both"/>
        <w:rPr>
          <w:rStyle w:val="a3"/>
          <w:b w:val="0"/>
          <w:bCs w:val="0"/>
          <w:sz w:val="28"/>
          <w:szCs w:val="28"/>
        </w:rPr>
      </w:pPr>
      <w:r>
        <w:rPr>
          <w:sz w:val="28"/>
          <w:szCs w:val="28"/>
        </w:rPr>
        <w:t>Заключение</w:t>
      </w:r>
      <w:r w:rsidRPr="00BF62A8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направлено</w:t>
      </w:r>
      <w:r w:rsidRPr="00BF62A8">
        <w:rPr>
          <w:sz w:val="28"/>
          <w:szCs w:val="28"/>
        </w:rPr>
        <w:t xml:space="preserve"> </w:t>
      </w:r>
      <w:r>
        <w:rPr>
          <w:sz w:val="28"/>
          <w:szCs w:val="28"/>
        </w:rPr>
        <w:t>Главе муниципального образования «Темкинский муниципальный округ» Смоленской области.</w:t>
      </w:r>
    </w:p>
    <w:p w:rsidR="00ED06A5" w:rsidRDefault="00ED06A5" w:rsidP="00ED06A5">
      <w:pPr>
        <w:suppressAutoHyphens w:val="0"/>
        <w:jc w:val="both"/>
        <w:rPr>
          <w:rStyle w:val="a3"/>
          <w:b w:val="0"/>
          <w:sz w:val="28"/>
          <w:szCs w:val="28"/>
        </w:rPr>
      </w:pPr>
    </w:p>
    <w:p w:rsidR="00ED06A5" w:rsidRDefault="00ED06A5" w:rsidP="00ED06A5">
      <w:pPr>
        <w:suppressAutoHyphens w:val="0"/>
        <w:ind w:firstLine="709"/>
        <w:jc w:val="both"/>
        <w:rPr>
          <w:b/>
          <w:sz w:val="28"/>
          <w:szCs w:val="28"/>
        </w:rPr>
      </w:pPr>
      <w:proofErr w:type="gramStart"/>
      <w:r w:rsidRPr="00BF62A8">
        <w:rPr>
          <w:sz w:val="28"/>
          <w:szCs w:val="28"/>
        </w:rPr>
        <w:t>Контрольно-ревизионной комиссией муниципального образования «Темкинский муниципальный округ» Смоленской области за 1 квартал  2026 года проведено</w:t>
      </w:r>
      <w:r>
        <w:rPr>
          <w:sz w:val="28"/>
          <w:szCs w:val="28"/>
        </w:rPr>
        <w:t xml:space="preserve"> </w:t>
      </w:r>
      <w:r w:rsidR="009144B9">
        <w:rPr>
          <w:b/>
          <w:bCs/>
          <w:sz w:val="28"/>
          <w:szCs w:val="28"/>
        </w:rPr>
        <w:t>4</w:t>
      </w:r>
      <w:r w:rsidRPr="00BF62A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контрольных</w:t>
      </w:r>
      <w:r w:rsidRPr="00BF62A8">
        <w:rPr>
          <w:b/>
          <w:bCs/>
          <w:sz w:val="28"/>
          <w:szCs w:val="28"/>
        </w:rPr>
        <w:t xml:space="preserve"> мероприятия</w:t>
      </w:r>
      <w:r w:rsidRPr="00BF62A8">
        <w:rPr>
          <w:b/>
          <w:sz w:val="28"/>
          <w:szCs w:val="28"/>
        </w:rPr>
        <w:t>:</w:t>
      </w:r>
      <w:proofErr w:type="gramEnd"/>
    </w:p>
    <w:p w:rsidR="00ED06A5" w:rsidRPr="00BF62A8" w:rsidRDefault="00ED06A5" w:rsidP="00ED06A5">
      <w:pPr>
        <w:suppressAutoHyphens w:val="0"/>
        <w:ind w:firstLine="709"/>
        <w:jc w:val="both"/>
        <w:rPr>
          <w:sz w:val="28"/>
          <w:szCs w:val="28"/>
        </w:rPr>
      </w:pPr>
    </w:p>
    <w:p w:rsidR="00ED06A5" w:rsidRPr="00BF62A8" w:rsidRDefault="00ED06A5" w:rsidP="00ED06A5">
      <w:pPr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 </w:t>
      </w:r>
      <w:r w:rsidRPr="00BF62A8">
        <w:rPr>
          <w:sz w:val="28"/>
          <w:szCs w:val="28"/>
        </w:rPr>
        <w:t>исполнению муниципальной программы «Охрана окружающей среды в муниципальном образовании «Темкинский муниципальный округ» Смоленской области</w:t>
      </w:r>
      <w:r w:rsidRPr="00BF62A8">
        <w:rPr>
          <w:rFonts w:eastAsia="Courier New CYR"/>
          <w:sz w:val="28"/>
          <w:szCs w:val="28"/>
        </w:rPr>
        <w:t>» за 2025 год</w:t>
      </w:r>
      <w:r w:rsidRPr="00BF62A8">
        <w:rPr>
          <w:sz w:val="28"/>
          <w:szCs w:val="28"/>
        </w:rPr>
        <w:t>;</w:t>
      </w:r>
    </w:p>
    <w:p w:rsidR="00ED06A5" w:rsidRDefault="00ED06A5" w:rsidP="00ED06A5">
      <w:pPr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BF62A8">
        <w:rPr>
          <w:sz w:val="28"/>
          <w:szCs w:val="28"/>
        </w:rPr>
        <w:t xml:space="preserve"> по проверке резервного фонда Администрации муниципального образования «Темкинский муниципальный округ» Смоленской области» за 2025 год.</w:t>
      </w:r>
    </w:p>
    <w:p w:rsidR="00ED06A5" w:rsidRDefault="00ED06A5" w:rsidP="00ED06A5">
      <w:pPr>
        <w:suppressAutoHyphens w:val="0"/>
        <w:ind w:firstLine="709"/>
        <w:jc w:val="both"/>
        <w:rPr>
          <w:sz w:val="28"/>
          <w:szCs w:val="28"/>
        </w:rPr>
      </w:pPr>
      <w:r w:rsidRPr="00ED06A5">
        <w:rPr>
          <w:sz w:val="28"/>
          <w:szCs w:val="28"/>
        </w:rPr>
        <w:t xml:space="preserve">3) </w:t>
      </w:r>
      <w:r w:rsidR="009144B9">
        <w:rPr>
          <w:sz w:val="28"/>
          <w:szCs w:val="28"/>
        </w:rPr>
        <w:t>по проверки</w:t>
      </w:r>
      <w:r w:rsidRPr="00ED06A5">
        <w:rPr>
          <w:sz w:val="28"/>
          <w:szCs w:val="28"/>
        </w:rPr>
        <w:t xml:space="preserve"> мероприяти</w:t>
      </w:r>
      <w:r w:rsidR="009144B9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Pr="00ED06A5">
        <w:rPr>
          <w:sz w:val="28"/>
          <w:szCs w:val="28"/>
        </w:rPr>
        <w:t>финансово-хозяйственной деятельности и ведению бухгалтерского учета  в муниципальном бюджетном учрежде</w:t>
      </w:r>
      <w:r>
        <w:rPr>
          <w:sz w:val="28"/>
          <w:szCs w:val="28"/>
        </w:rPr>
        <w:t xml:space="preserve">нии дополнительного образования </w:t>
      </w:r>
      <w:r w:rsidRPr="00ED06A5">
        <w:rPr>
          <w:sz w:val="28"/>
          <w:szCs w:val="28"/>
        </w:rPr>
        <w:t>Темкинский Дом творчества муниципального образования «Темкинский муниципальный округ» Смоленской области за 2025 год</w:t>
      </w:r>
      <w:r w:rsidR="009144B9">
        <w:rPr>
          <w:sz w:val="28"/>
          <w:szCs w:val="28"/>
        </w:rPr>
        <w:t>.</w:t>
      </w:r>
    </w:p>
    <w:p w:rsidR="009144B9" w:rsidRPr="009144B9" w:rsidRDefault="009144B9" w:rsidP="009144B9">
      <w:pPr>
        <w:suppressAutoHyphens w:val="0"/>
        <w:ind w:firstLine="709"/>
        <w:jc w:val="both"/>
        <w:rPr>
          <w:sz w:val="28"/>
          <w:szCs w:val="28"/>
        </w:rPr>
      </w:pPr>
      <w:r w:rsidRPr="009144B9">
        <w:rPr>
          <w:sz w:val="28"/>
          <w:szCs w:val="28"/>
        </w:rPr>
        <w:t xml:space="preserve">4) </w:t>
      </w:r>
      <w:r w:rsidRPr="00BF62A8">
        <w:rPr>
          <w:sz w:val="28"/>
          <w:szCs w:val="28"/>
        </w:rPr>
        <w:t xml:space="preserve">по исполнению муниципальной программы </w:t>
      </w:r>
      <w:r w:rsidRPr="00BF62A8">
        <w:rPr>
          <w:rFonts w:eastAsia="Courier New CYR"/>
          <w:sz w:val="28"/>
          <w:szCs w:val="28"/>
        </w:rPr>
        <w:t xml:space="preserve">по </w:t>
      </w:r>
      <w:r w:rsidRPr="009144B9">
        <w:rPr>
          <w:sz w:val="28"/>
          <w:szCs w:val="28"/>
        </w:rPr>
        <w:t>«Управление муниципальным имуществом и регулирование земельных отношений муниципального образования «Темкинский муниципальный округ» Смоленской области» за 2025 год.</w:t>
      </w:r>
    </w:p>
    <w:p w:rsidR="00ED06A5" w:rsidRPr="00BF62A8" w:rsidRDefault="00ED06A5" w:rsidP="00ED06A5">
      <w:pPr>
        <w:suppressAutoHyphens w:val="0"/>
        <w:ind w:firstLine="709"/>
        <w:jc w:val="both"/>
        <w:rPr>
          <w:sz w:val="28"/>
          <w:szCs w:val="28"/>
        </w:rPr>
      </w:pPr>
    </w:p>
    <w:p w:rsidR="00ED06A5" w:rsidRDefault="00ED06A5" w:rsidP="00ED06A5">
      <w:pPr>
        <w:suppressAutoHyphens w:val="0"/>
        <w:ind w:firstLine="709"/>
        <w:jc w:val="both"/>
        <w:rPr>
          <w:sz w:val="28"/>
          <w:szCs w:val="28"/>
        </w:rPr>
      </w:pPr>
      <w:r w:rsidRPr="00BF62A8">
        <w:rPr>
          <w:sz w:val="28"/>
          <w:szCs w:val="28"/>
        </w:rPr>
        <w:t>Заключени</w:t>
      </w:r>
      <w:r w:rsidR="009144B9">
        <w:rPr>
          <w:sz w:val="28"/>
          <w:szCs w:val="28"/>
        </w:rPr>
        <w:t>я</w:t>
      </w:r>
      <w:r>
        <w:rPr>
          <w:sz w:val="28"/>
          <w:szCs w:val="28"/>
        </w:rPr>
        <w:t xml:space="preserve"> и акты проверок</w:t>
      </w:r>
      <w:r w:rsidRPr="00BF62A8">
        <w:rPr>
          <w:sz w:val="28"/>
          <w:szCs w:val="28"/>
        </w:rPr>
        <w:t xml:space="preserve"> направлены </w:t>
      </w:r>
      <w:r w:rsidR="009144B9">
        <w:rPr>
          <w:sz w:val="28"/>
          <w:szCs w:val="28"/>
        </w:rPr>
        <w:t>руководителям проверяемых объектов</w:t>
      </w:r>
      <w:r>
        <w:rPr>
          <w:sz w:val="28"/>
          <w:szCs w:val="28"/>
        </w:rPr>
        <w:t>.</w:t>
      </w:r>
    </w:p>
    <w:p w:rsidR="00ED06A5" w:rsidRPr="00BF62A8" w:rsidRDefault="00ED06A5" w:rsidP="00ED06A5">
      <w:pPr>
        <w:suppressAutoHyphens w:val="0"/>
        <w:ind w:firstLine="709"/>
        <w:jc w:val="both"/>
        <w:rPr>
          <w:sz w:val="28"/>
          <w:szCs w:val="28"/>
        </w:rPr>
      </w:pPr>
    </w:p>
    <w:p w:rsidR="00ED06A5" w:rsidRPr="00BF62A8" w:rsidRDefault="00ED06A5" w:rsidP="00ED06A5">
      <w:pPr>
        <w:suppressAutoHyphens w:val="0"/>
        <w:ind w:firstLine="709"/>
        <w:jc w:val="both"/>
        <w:rPr>
          <w:sz w:val="28"/>
          <w:szCs w:val="28"/>
        </w:rPr>
      </w:pPr>
      <w:r w:rsidRPr="00BF62A8">
        <w:rPr>
          <w:rFonts w:eastAsia="Calibri"/>
          <w:sz w:val="28"/>
          <w:szCs w:val="28"/>
          <w:lang w:eastAsia="en-US"/>
        </w:rPr>
        <w:t xml:space="preserve">В феврале 2026 года сотрудники Контрольно-ревизионной комиссии муниципального образования «Темкинский муниципальный округ» Смоленской области подготовили  </w:t>
      </w:r>
      <w:r w:rsidRPr="00BF62A8">
        <w:rPr>
          <w:rFonts w:eastAsia="Calibri"/>
          <w:bCs/>
          <w:sz w:val="28"/>
          <w:szCs w:val="28"/>
          <w:lang w:eastAsia="en-US"/>
        </w:rPr>
        <w:t>отчет о деятельности Контрольно-ревизионной комиссии в муниципальном образовании «Темкинский муниципальный округ» Смоленской области за 2025 год</w:t>
      </w:r>
      <w:r>
        <w:rPr>
          <w:rFonts w:eastAsia="Calibri"/>
          <w:bCs/>
          <w:sz w:val="28"/>
          <w:szCs w:val="28"/>
          <w:lang w:eastAsia="en-US"/>
        </w:rPr>
        <w:t xml:space="preserve">, который председателем </w:t>
      </w:r>
      <w:r w:rsidRPr="00BF62A8">
        <w:rPr>
          <w:rFonts w:eastAsia="Calibri"/>
          <w:sz w:val="28"/>
          <w:szCs w:val="28"/>
          <w:lang w:eastAsia="en-US"/>
        </w:rPr>
        <w:t>Контрольно-ревизионной комиссии муниципального образования «</w:t>
      </w:r>
      <w:r>
        <w:rPr>
          <w:rFonts w:eastAsia="Calibri"/>
          <w:bCs/>
          <w:sz w:val="28"/>
          <w:szCs w:val="28"/>
          <w:lang w:eastAsia="en-US"/>
        </w:rPr>
        <w:t xml:space="preserve"> 27 марта 2026 года был представлен на очередном заседании Темкинского окружного Совета депутатов.</w:t>
      </w:r>
    </w:p>
    <w:p w:rsidR="00ED06A5" w:rsidRPr="00BF62A8" w:rsidRDefault="00ED06A5" w:rsidP="00ED06A5">
      <w:pPr>
        <w:autoSpaceDE w:val="0"/>
        <w:jc w:val="both"/>
        <w:rPr>
          <w:rFonts w:eastAsia="Calibri"/>
          <w:color w:val="000000"/>
          <w:sz w:val="28"/>
          <w:szCs w:val="28"/>
        </w:rPr>
      </w:pPr>
    </w:p>
    <w:p w:rsidR="00ED06A5" w:rsidRPr="00BF62A8" w:rsidRDefault="00ED06A5" w:rsidP="00ED06A5">
      <w:pPr>
        <w:jc w:val="both"/>
        <w:rPr>
          <w:sz w:val="28"/>
          <w:szCs w:val="28"/>
        </w:rPr>
      </w:pPr>
    </w:p>
    <w:p w:rsidR="00ED06A5" w:rsidRDefault="00ED06A5" w:rsidP="00ED06A5">
      <w:pPr>
        <w:tabs>
          <w:tab w:val="left" w:pos="2880"/>
          <w:tab w:val="left" w:pos="3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Контрольно-ревизионной</w:t>
      </w:r>
    </w:p>
    <w:p w:rsidR="00ED06A5" w:rsidRDefault="00ED06A5" w:rsidP="00ED06A5">
      <w:pPr>
        <w:tabs>
          <w:tab w:val="left" w:pos="2880"/>
          <w:tab w:val="left" w:pos="3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комиссии муниципального образования</w:t>
      </w:r>
    </w:p>
    <w:p w:rsidR="00ED06A5" w:rsidRDefault="00ED06A5" w:rsidP="00ED06A5">
      <w:pPr>
        <w:tabs>
          <w:tab w:val="left" w:pos="2880"/>
          <w:tab w:val="left" w:pos="3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«Темкинский муниципальный округ»</w:t>
      </w:r>
    </w:p>
    <w:p w:rsidR="00ED06A5" w:rsidRDefault="00ED06A5" w:rsidP="00ED06A5">
      <w:pPr>
        <w:tabs>
          <w:tab w:val="left" w:pos="2880"/>
          <w:tab w:val="left" w:pos="3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Смоленской области                                       </w:t>
      </w:r>
      <w:r>
        <w:rPr>
          <w:b/>
          <w:sz w:val="28"/>
          <w:szCs w:val="28"/>
        </w:rPr>
        <w:t xml:space="preserve">                               Е.С. Филичкина</w:t>
      </w:r>
      <w:r>
        <w:rPr>
          <w:sz w:val="28"/>
          <w:szCs w:val="28"/>
        </w:rPr>
        <w:t xml:space="preserve">                                                       </w:t>
      </w:r>
    </w:p>
    <w:p w:rsidR="00ED06A5" w:rsidRDefault="00ED06A5" w:rsidP="00ED06A5">
      <w:pPr>
        <w:tabs>
          <w:tab w:val="left" w:pos="2880"/>
          <w:tab w:val="left" w:pos="372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D06A5" w:rsidRPr="00BF62A8" w:rsidRDefault="00ED06A5" w:rsidP="00ED06A5">
      <w:pPr>
        <w:jc w:val="both"/>
        <w:rPr>
          <w:rFonts w:eastAsia="Calibri"/>
          <w:sz w:val="28"/>
          <w:szCs w:val="28"/>
          <w:lang w:eastAsia="en-US"/>
        </w:rPr>
      </w:pPr>
    </w:p>
    <w:p w:rsidR="00257E39" w:rsidRDefault="00257E39"/>
    <w:sectPr w:rsidR="00257E39" w:rsidSect="00DE76BC">
      <w:pgSz w:w="11906" w:h="16838"/>
      <w:pgMar w:top="1134" w:right="567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D06A5"/>
    <w:rsid w:val="00257E39"/>
    <w:rsid w:val="004216AB"/>
    <w:rsid w:val="009144B9"/>
    <w:rsid w:val="00B54EAF"/>
    <w:rsid w:val="00ED0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ED06A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D06A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06A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2026-07-21T13:17:00Z</dcterms:created>
  <dcterms:modified xsi:type="dcterms:W3CDTF">2026-07-28T07:39:00Z</dcterms:modified>
</cp:coreProperties>
</file>