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A12D8C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Default="00A12D8C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A12D8C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A12D8C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C05F89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РАСПОРЯЖ</w:t>
      </w:r>
      <w:r w:rsidR="00BD1B85"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ЕНИЕ</w:t>
      </w:r>
    </w:p>
    <w:p w:rsidR="00BD1B85" w:rsidRPr="00BD1B85" w:rsidRDefault="00BD1B85" w:rsidP="00947DEA">
      <w:pPr>
        <w:widowControl w:val="0"/>
        <w:suppressAutoHyphens/>
        <w:autoSpaceDE w:val="0"/>
        <w:ind w:left="-567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Pr="00BD1B85" w:rsidRDefault="00800726" w:rsidP="00273251">
      <w:pPr>
        <w:widowControl w:val="0"/>
        <w:suppressAutoHyphens/>
        <w:autoSpaceDE w:val="0"/>
        <w:ind w:left="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03.02.2026 №  34р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</w:t>
      </w:r>
      <w:r w:rsidR="00606AC4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tbl>
      <w:tblPr>
        <w:tblW w:w="0" w:type="auto"/>
        <w:tblInd w:w="-621" w:type="dxa"/>
        <w:tblLook w:val="04A0" w:firstRow="1" w:lastRow="0" w:firstColumn="1" w:lastColumn="0" w:noHBand="0" w:noVBand="1"/>
      </w:tblPr>
      <w:tblGrid>
        <w:gridCol w:w="5353"/>
      </w:tblGrid>
      <w:tr w:rsidR="00994C9E" w:rsidRPr="00994C9E" w:rsidTr="005A32BE">
        <w:tc>
          <w:tcPr>
            <w:tcW w:w="5353" w:type="dxa"/>
          </w:tcPr>
          <w:p w:rsidR="00D819B5" w:rsidRDefault="00D819B5" w:rsidP="00D819B5">
            <w:pPr>
              <w:pStyle w:val="a5"/>
              <w:rPr>
                <w:lang w:eastAsia="ru-RU"/>
              </w:rPr>
            </w:pPr>
          </w:p>
          <w:p w:rsidR="00D819B5" w:rsidRPr="00D76B4E" w:rsidRDefault="00D819B5" w:rsidP="00273251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E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оперативного штаба </w:t>
            </w:r>
            <w:proofErr w:type="gramStart"/>
            <w:r w:rsidRPr="00D76B4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76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19B5" w:rsidRPr="00D76B4E" w:rsidRDefault="009D1F2D" w:rsidP="00273251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819B5" w:rsidRPr="00D76B4E">
              <w:rPr>
                <w:rFonts w:ascii="Times New Roman" w:hAnsi="Times New Roman" w:cs="Times New Roman"/>
                <w:sz w:val="28"/>
                <w:szCs w:val="28"/>
              </w:rPr>
              <w:t>редупреждению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9B5" w:rsidRPr="00D76B4E">
              <w:rPr>
                <w:rFonts w:ascii="Times New Roman" w:hAnsi="Times New Roman" w:cs="Times New Roman"/>
                <w:sz w:val="28"/>
                <w:szCs w:val="28"/>
              </w:rPr>
              <w:t xml:space="preserve">  и   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9B5" w:rsidRPr="00D76B4E">
              <w:rPr>
                <w:rFonts w:ascii="Times New Roman" w:hAnsi="Times New Roman" w:cs="Times New Roman"/>
                <w:sz w:val="28"/>
                <w:szCs w:val="28"/>
              </w:rPr>
              <w:t>ликвидации</w:t>
            </w:r>
          </w:p>
          <w:p w:rsidR="00D819B5" w:rsidRPr="00D76B4E" w:rsidRDefault="00D819B5" w:rsidP="00273251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E">
              <w:rPr>
                <w:rFonts w:ascii="Times New Roman" w:hAnsi="Times New Roman" w:cs="Times New Roman"/>
                <w:sz w:val="28"/>
                <w:szCs w:val="28"/>
              </w:rPr>
              <w:t xml:space="preserve">чрезвычайных                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76B4E">
              <w:rPr>
                <w:rFonts w:ascii="Times New Roman" w:hAnsi="Times New Roman" w:cs="Times New Roman"/>
                <w:sz w:val="28"/>
                <w:szCs w:val="28"/>
              </w:rPr>
              <w:t xml:space="preserve">ситуаций, </w:t>
            </w:r>
          </w:p>
          <w:p w:rsidR="007F4AC6" w:rsidRDefault="007F4AC6" w:rsidP="00273251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вызванных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весенним 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половодьем</w:t>
            </w:r>
          </w:p>
          <w:p w:rsidR="007F4AC6" w:rsidRDefault="00A65FEA" w:rsidP="00273251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F4AC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D23B6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51B54" w:rsidRPr="00D76B4E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BD23B6">
              <w:rPr>
                <w:rFonts w:ascii="Times New Roman" w:hAnsi="Times New Roman" w:cs="Times New Roman"/>
                <w:sz w:val="28"/>
                <w:szCs w:val="28"/>
              </w:rPr>
              <w:t>ниципальном</w:t>
            </w:r>
            <w:proofErr w:type="gramEnd"/>
          </w:p>
          <w:p w:rsidR="007F4AC6" w:rsidRDefault="007F4AC6" w:rsidP="00273251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23B6">
              <w:rPr>
                <w:rFonts w:ascii="Times New Roman" w:hAnsi="Times New Roman" w:cs="Times New Roman"/>
                <w:sz w:val="28"/>
                <w:szCs w:val="28"/>
              </w:rPr>
              <w:t>бразовании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F12ED" w:rsidRPr="00D76B4E">
              <w:rPr>
                <w:rFonts w:ascii="Times New Roman" w:hAnsi="Times New Roman" w:cs="Times New Roman"/>
                <w:sz w:val="28"/>
                <w:szCs w:val="28"/>
              </w:rPr>
              <w:t>«Темкинский</w:t>
            </w:r>
            <w:r w:rsidR="00C51B54" w:rsidRPr="00D76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0775" w:rsidRDefault="00C51B54" w:rsidP="00273251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D76B4E">
              <w:rPr>
                <w:rFonts w:ascii="Times New Roman" w:hAnsi="Times New Roman" w:cs="Times New Roman"/>
                <w:sz w:val="28"/>
                <w:szCs w:val="28"/>
              </w:rPr>
              <w:t xml:space="preserve"> округ» </w:t>
            </w:r>
          </w:p>
          <w:p w:rsidR="00994C9E" w:rsidRPr="00D76B4E" w:rsidRDefault="00C51B54" w:rsidP="00273251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E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A93261" w:rsidRPr="00D819B5" w:rsidRDefault="00A93261" w:rsidP="00D819B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3261" w:rsidRPr="00994C9E" w:rsidRDefault="00A93261" w:rsidP="00D819B5">
            <w:pPr>
              <w:pStyle w:val="a5"/>
              <w:rPr>
                <w:lang w:eastAsia="ru-RU"/>
              </w:rPr>
            </w:pPr>
          </w:p>
        </w:tc>
      </w:tr>
    </w:tbl>
    <w:p w:rsidR="00D76B4E" w:rsidRPr="00C73C82" w:rsidRDefault="00D76B4E" w:rsidP="00273251">
      <w:pPr>
        <w:pStyle w:val="a5"/>
        <w:ind w:left="284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C82">
        <w:rPr>
          <w:rFonts w:ascii="Times New Roman" w:hAnsi="Times New Roman" w:cs="Times New Roman"/>
          <w:sz w:val="28"/>
          <w:szCs w:val="28"/>
          <w:lang w:eastAsia="ru-RU"/>
        </w:rPr>
        <w:t xml:space="preserve">         В целях организации безаварийного пропуска весеннего половодья на реках и водое</w:t>
      </w:r>
      <w:r w:rsidR="00C73C82">
        <w:rPr>
          <w:rFonts w:ascii="Times New Roman" w:hAnsi="Times New Roman" w:cs="Times New Roman"/>
          <w:sz w:val="28"/>
          <w:szCs w:val="28"/>
          <w:lang w:eastAsia="ru-RU"/>
        </w:rPr>
        <w:t>мах муниципального образования «Темкинский муниципальный округ»</w:t>
      </w:r>
      <w:r w:rsidRPr="00C73C82"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области, координации деятельности всех организаций</w:t>
      </w:r>
      <w:r w:rsidR="0013683C">
        <w:rPr>
          <w:rFonts w:ascii="Times New Roman" w:hAnsi="Times New Roman" w:cs="Times New Roman"/>
          <w:sz w:val="28"/>
          <w:szCs w:val="28"/>
          <w:lang w:eastAsia="ru-RU"/>
        </w:rPr>
        <w:t xml:space="preserve"> и ведомств на территории муниципального округа</w:t>
      </w:r>
      <w:r w:rsidRPr="00C73C82">
        <w:rPr>
          <w:rFonts w:ascii="Times New Roman" w:hAnsi="Times New Roman" w:cs="Times New Roman"/>
          <w:sz w:val="28"/>
          <w:szCs w:val="28"/>
          <w:lang w:eastAsia="ru-RU"/>
        </w:rPr>
        <w:t xml:space="preserve">, исходя из необходимости обеспечения охраны жизни людей, сохранения мостов, плотин и других инженерных сооружений: </w:t>
      </w:r>
    </w:p>
    <w:p w:rsidR="00D76B4E" w:rsidRPr="00C73C82" w:rsidRDefault="00D76B4E" w:rsidP="00273251">
      <w:pPr>
        <w:pStyle w:val="a5"/>
        <w:ind w:left="284"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6B4E" w:rsidRPr="00C73C82" w:rsidRDefault="00D76B4E" w:rsidP="00C73C82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6B4E" w:rsidRPr="00C73C82" w:rsidRDefault="00191929" w:rsidP="00273251">
      <w:pPr>
        <w:pStyle w:val="a5"/>
        <w:ind w:left="284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13683C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>Утвердить прилагаемый состав оперативного штаба по предупреждению и ликвидации чрезвычайных ситуаций (далее</w:t>
      </w:r>
      <w:r w:rsidR="00FA7A3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>- оперативный штаб), вы</w:t>
      </w:r>
      <w:r w:rsidR="00A65FEA">
        <w:rPr>
          <w:rFonts w:ascii="Times New Roman" w:hAnsi="Times New Roman" w:cs="Times New Roman"/>
          <w:sz w:val="28"/>
          <w:szCs w:val="28"/>
          <w:lang w:eastAsia="ar-SA"/>
        </w:rPr>
        <w:t>званных весенним половодьем 2026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="00EF302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A7A36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EF302D">
        <w:rPr>
          <w:rFonts w:ascii="Times New Roman" w:hAnsi="Times New Roman" w:cs="Times New Roman"/>
          <w:sz w:val="28"/>
          <w:szCs w:val="28"/>
          <w:lang w:eastAsia="ar-SA"/>
        </w:rPr>
        <w:t>муниц</w:t>
      </w:r>
      <w:r w:rsidR="00FA7A36">
        <w:rPr>
          <w:rFonts w:ascii="Times New Roman" w:hAnsi="Times New Roman" w:cs="Times New Roman"/>
          <w:sz w:val="28"/>
          <w:szCs w:val="28"/>
          <w:lang w:eastAsia="ar-SA"/>
        </w:rPr>
        <w:t>ипальном образовании</w:t>
      </w:r>
      <w:r w:rsidR="00BD23B6">
        <w:rPr>
          <w:rFonts w:ascii="Times New Roman" w:hAnsi="Times New Roman" w:cs="Times New Roman"/>
          <w:sz w:val="28"/>
          <w:szCs w:val="28"/>
          <w:lang w:eastAsia="ar-SA"/>
        </w:rPr>
        <w:t xml:space="preserve"> «Темкинский муниципальный округ»</w:t>
      </w:r>
      <w:r w:rsidR="00FA7A36">
        <w:rPr>
          <w:rFonts w:ascii="Times New Roman" w:hAnsi="Times New Roman" w:cs="Times New Roman"/>
          <w:sz w:val="28"/>
          <w:szCs w:val="28"/>
          <w:lang w:eastAsia="ar-SA"/>
        </w:rPr>
        <w:t xml:space="preserve"> Смоленской области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76B4E" w:rsidRPr="00C73C82" w:rsidRDefault="0013683C" w:rsidP="00273251">
      <w:pPr>
        <w:pStyle w:val="a5"/>
        <w:ind w:left="284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>Возложить на оперативный  штаб, совместно со всеми организациями, предприятиями и</w:t>
      </w:r>
      <w:r w:rsidR="00FA7A36">
        <w:rPr>
          <w:rFonts w:ascii="Times New Roman" w:hAnsi="Times New Roman" w:cs="Times New Roman"/>
          <w:sz w:val="28"/>
          <w:szCs w:val="28"/>
          <w:lang w:eastAsia="ar-SA"/>
        </w:rPr>
        <w:t xml:space="preserve"> территориальными комитетами Администрации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257E8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«Темкинский муниципальный округ» Смоленской области</w:t>
      </w:r>
      <w:r w:rsidR="007257E8"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>разработку и осуществление необходимых мер по подготовке предприятий и организаций, сельского хозяйства, жилищно-коммунального хозяйства к безаварийному пропуску паводковых вод, предупреждению и ликвидации возможных неблагоприятных последствий половодья на территории муниципально</w:t>
      </w:r>
      <w:r w:rsidR="007257E8">
        <w:rPr>
          <w:rFonts w:ascii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>» Смоленской области.</w:t>
      </w:r>
      <w:proofErr w:type="gramEnd"/>
    </w:p>
    <w:p w:rsidR="00191929" w:rsidRDefault="00D76B4E" w:rsidP="00191929">
      <w:pPr>
        <w:pStyle w:val="a5"/>
        <w:ind w:left="284" w:right="-284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3. Установить, что решения оперативного штаба, принятые  в пределах его компетенции, являются обязательными для исполнения всеми организациями, </w:t>
      </w:r>
    </w:p>
    <w:p w:rsidR="00191929" w:rsidRDefault="00191929" w:rsidP="00191929">
      <w:pPr>
        <w:pStyle w:val="a5"/>
        <w:ind w:left="284" w:right="-284" w:firstLine="56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</w:t>
      </w:r>
    </w:p>
    <w:p w:rsidR="00D76B4E" w:rsidRDefault="00D76B4E" w:rsidP="00191929">
      <w:pPr>
        <w:pStyle w:val="a5"/>
        <w:ind w:left="284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73C82">
        <w:rPr>
          <w:rFonts w:ascii="Times New Roman" w:hAnsi="Times New Roman" w:cs="Times New Roman"/>
          <w:sz w:val="28"/>
          <w:szCs w:val="28"/>
          <w:lang w:eastAsia="ar-SA"/>
        </w:rPr>
        <w:t>независимо от форм собственности, а также гражданами, проживающими на территории муниципально</w:t>
      </w:r>
      <w:r w:rsidR="002E5946">
        <w:rPr>
          <w:rFonts w:ascii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области. </w:t>
      </w:r>
    </w:p>
    <w:p w:rsidR="00780EA6" w:rsidRPr="00AF0B0A" w:rsidRDefault="00780EA6" w:rsidP="00191929">
      <w:pPr>
        <w:pStyle w:val="a5"/>
        <w:ind w:left="284" w:right="-284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</w:t>
      </w:r>
      <w:r w:rsidR="008B23F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F0B0A" w:rsidRPr="00AF0B0A">
        <w:rPr>
          <w:rFonts w:ascii="Times New Roman" w:hAnsi="Times New Roman" w:cs="Times New Roman"/>
          <w:sz w:val="28"/>
          <w:szCs w:val="28"/>
          <w:lang w:eastAsia="ru-RU"/>
        </w:rPr>
        <w:t>Федоровой И.</w:t>
      </w:r>
      <w:proofErr w:type="gramStart"/>
      <w:r w:rsidR="00AF0B0A" w:rsidRPr="00AF0B0A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F0B0A" w:rsidRPr="00AF0B0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AF0B0A" w:rsidRPr="00AF0B0A">
        <w:rPr>
          <w:rFonts w:ascii="Times New Roman" w:hAnsi="Times New Roman" w:cs="Times New Roman"/>
          <w:sz w:val="28"/>
          <w:szCs w:val="28"/>
          <w:lang w:eastAsia="ru-RU"/>
        </w:rPr>
        <w:t>председателю</w:t>
      </w:r>
      <w:proofErr w:type="gramEnd"/>
      <w:r w:rsidR="00AF0B0A" w:rsidRPr="00AF0B0A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комитета по работе с территориями Администрации муниципального     образования   «Темкинский муниципальный округ»   Смоленской     области, </w:t>
      </w:r>
      <w:proofErr w:type="spellStart"/>
      <w:r w:rsidR="00AF0B0A" w:rsidRPr="00AF0B0A">
        <w:rPr>
          <w:rFonts w:ascii="Times New Roman" w:hAnsi="Times New Roman" w:cs="Times New Roman"/>
          <w:sz w:val="28"/>
          <w:szCs w:val="28"/>
          <w:lang w:eastAsia="ru-RU"/>
        </w:rPr>
        <w:t>Ястребовой</w:t>
      </w:r>
      <w:proofErr w:type="spellEnd"/>
      <w:r w:rsidR="00AF0B0A" w:rsidRPr="00AF0B0A">
        <w:rPr>
          <w:rFonts w:ascii="Times New Roman" w:hAnsi="Times New Roman" w:cs="Times New Roman"/>
          <w:sz w:val="28"/>
          <w:szCs w:val="28"/>
          <w:lang w:eastAsia="ru-RU"/>
        </w:rPr>
        <w:t xml:space="preserve"> Е.В., председателю Темкинского территориального комитета  Администрации муниципального     образования   «Темкинский муниципальный округ»   Смоленской     области  </w:t>
      </w:r>
      <w:r w:rsidR="008B23F1" w:rsidRPr="00AF0B0A"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«Темкинский муниципальный округ» Смоленской области</w:t>
      </w:r>
      <w:r w:rsidR="00C76AC4" w:rsidRPr="00AF0B0A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8B23F1" w:rsidRPr="00AF0B0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76AC4" w:rsidRPr="00AF0B0A">
        <w:rPr>
          <w:rFonts w:ascii="Times New Roman" w:hAnsi="Times New Roman" w:cs="Times New Roman"/>
          <w:sz w:val="28"/>
          <w:szCs w:val="28"/>
          <w:lang w:eastAsia="ar-SA"/>
        </w:rPr>
        <w:t>руководителям предприятий, учреждений и организаций всех форм собственности:</w:t>
      </w:r>
    </w:p>
    <w:p w:rsidR="00C76AC4" w:rsidRPr="00C73C82" w:rsidRDefault="00C76AC4" w:rsidP="00191929">
      <w:pPr>
        <w:pStyle w:val="a5"/>
        <w:ind w:left="284" w:right="-284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73C82">
        <w:rPr>
          <w:rFonts w:ascii="Times New Roman" w:hAnsi="Times New Roman" w:cs="Times New Roman"/>
          <w:sz w:val="28"/>
          <w:szCs w:val="28"/>
          <w:lang w:eastAsia="ar-SA"/>
        </w:rPr>
        <w:t>4.1. Рассмотреть вопросы предупреждения негативных последствий весеннего половодья и паводков на подведомственных территориях, в том числе по защите населения и сохранению материальных ценностей.</w:t>
      </w:r>
    </w:p>
    <w:p w:rsidR="00C76AC4" w:rsidRPr="00C73C82" w:rsidRDefault="005D3BA6" w:rsidP="00191929">
      <w:pPr>
        <w:pStyle w:val="a5"/>
        <w:ind w:left="284" w:right="-284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4.2</w:t>
      </w:r>
      <w:r w:rsidR="00C76AC4"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.Спланировать </w:t>
      </w:r>
      <w:proofErr w:type="spellStart"/>
      <w:r w:rsidR="00C76AC4" w:rsidRPr="00C73C82">
        <w:rPr>
          <w:rFonts w:ascii="Times New Roman" w:hAnsi="Times New Roman" w:cs="Times New Roman"/>
          <w:sz w:val="28"/>
          <w:szCs w:val="28"/>
          <w:lang w:eastAsia="ar-SA"/>
        </w:rPr>
        <w:t>противопаводковые</w:t>
      </w:r>
      <w:proofErr w:type="spellEnd"/>
      <w:r w:rsidR="00C76AC4"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 мероприятия на подведомственных территориях и организовать их выполнение.</w:t>
      </w:r>
    </w:p>
    <w:p w:rsidR="00C76AC4" w:rsidRPr="00C73C82" w:rsidRDefault="005D3BA6" w:rsidP="00191929">
      <w:pPr>
        <w:pStyle w:val="a5"/>
        <w:ind w:left="284" w:right="-284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4.3</w:t>
      </w:r>
      <w:r w:rsidR="00C76AC4" w:rsidRPr="00C73C82">
        <w:rPr>
          <w:rFonts w:ascii="Times New Roman" w:hAnsi="Times New Roman" w:cs="Times New Roman"/>
          <w:sz w:val="28"/>
          <w:szCs w:val="28"/>
          <w:lang w:eastAsia="ar-SA"/>
        </w:rPr>
        <w:t>.Предусмотреть создание необходимых запасов материальных и финансовых средств.</w:t>
      </w:r>
    </w:p>
    <w:p w:rsidR="00D76B4E" w:rsidRPr="00C73C82" w:rsidRDefault="00D76B4E" w:rsidP="00191929">
      <w:pPr>
        <w:pStyle w:val="a5"/>
        <w:ind w:left="284" w:right="-284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73C82">
        <w:rPr>
          <w:rFonts w:ascii="Times New Roman" w:hAnsi="Times New Roman" w:cs="Times New Roman"/>
          <w:sz w:val="28"/>
          <w:szCs w:val="28"/>
          <w:lang w:eastAsia="ar-SA"/>
        </w:rPr>
        <w:t>5.</w:t>
      </w:r>
      <w:r w:rsidR="008373B2">
        <w:rPr>
          <w:rFonts w:ascii="Times New Roman" w:hAnsi="Times New Roman" w:cs="Times New Roman"/>
          <w:sz w:val="28"/>
          <w:szCs w:val="28"/>
          <w:lang w:eastAsia="ar-SA"/>
        </w:rPr>
        <w:t xml:space="preserve"> Колосовой Н.Л., начальнику  финансового управления</w:t>
      </w:r>
      <w:r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 муниципально</w:t>
      </w:r>
      <w:r w:rsidR="008373B2">
        <w:rPr>
          <w:rFonts w:ascii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C73C82">
        <w:rPr>
          <w:rFonts w:ascii="Times New Roman" w:hAnsi="Times New Roman" w:cs="Times New Roman"/>
          <w:sz w:val="28"/>
          <w:szCs w:val="28"/>
          <w:lang w:eastAsia="ar-SA"/>
        </w:rPr>
        <w:t>» Смоленской области предусмотреть выделение денежных средств из резервного фонда Администрации муниципально</w:t>
      </w:r>
      <w:r w:rsidR="00D16C18">
        <w:rPr>
          <w:rFonts w:ascii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 для финансирования </w:t>
      </w:r>
      <w:proofErr w:type="spellStart"/>
      <w:r w:rsidRPr="00C73C82">
        <w:rPr>
          <w:rFonts w:ascii="Times New Roman" w:hAnsi="Times New Roman" w:cs="Times New Roman"/>
          <w:sz w:val="28"/>
          <w:szCs w:val="28"/>
          <w:lang w:eastAsia="ar-SA"/>
        </w:rPr>
        <w:t>противопаводковых</w:t>
      </w:r>
      <w:proofErr w:type="spellEnd"/>
      <w:r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 мероприятий по мере необходимости.</w:t>
      </w:r>
    </w:p>
    <w:p w:rsidR="00D76B4E" w:rsidRPr="00C73C82" w:rsidRDefault="00191929" w:rsidP="00191929">
      <w:pPr>
        <w:pStyle w:val="a5"/>
        <w:ind w:left="284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>6. Настоящее распоряжение  разместить на официальном сайте Администрации муниципально</w:t>
      </w:r>
      <w:r w:rsidR="000132A7">
        <w:rPr>
          <w:rFonts w:ascii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 в  информационно-телекоммуникационной сети «Интернет». </w:t>
      </w:r>
    </w:p>
    <w:p w:rsidR="00D76B4E" w:rsidRPr="00C73C82" w:rsidRDefault="00191929" w:rsidP="00191929">
      <w:pPr>
        <w:pStyle w:val="a5"/>
        <w:ind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7.  </w:t>
      </w:r>
      <w:proofErr w:type="gramStart"/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D76B4E" w:rsidRPr="00C73C82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настоящего распоряжения оставляю за собой.</w:t>
      </w:r>
    </w:p>
    <w:p w:rsidR="00D76B4E" w:rsidRPr="00C73C82" w:rsidRDefault="00D76B4E" w:rsidP="00191929">
      <w:pPr>
        <w:pStyle w:val="a5"/>
        <w:ind w:left="284" w:right="-284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D0C09" w:rsidRPr="00C73C82" w:rsidRDefault="009D0C09" w:rsidP="00273251">
      <w:pPr>
        <w:pStyle w:val="a5"/>
        <w:ind w:left="284" w:right="-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BD1B85" w:rsidRPr="00BD1B85" w:rsidRDefault="00BD1B85" w:rsidP="00273251">
      <w:pPr>
        <w:autoSpaceDE w:val="0"/>
        <w:autoSpaceDN w:val="0"/>
        <w:adjustRightInd w:val="0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BD1B85" w:rsidRPr="00BD1B85" w:rsidRDefault="00BD1B85" w:rsidP="00273251">
      <w:pPr>
        <w:autoSpaceDE w:val="0"/>
        <w:autoSpaceDN w:val="0"/>
        <w:adjustRightInd w:val="0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«Темкинский муниципальный округ» </w:t>
      </w:r>
    </w:p>
    <w:p w:rsidR="00BD1B85" w:rsidRPr="00BD1B85" w:rsidRDefault="00BD1B85" w:rsidP="00273251">
      <w:pPr>
        <w:autoSpaceDE w:val="0"/>
        <w:autoSpaceDN w:val="0"/>
        <w:adjustRightInd w:val="0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</w:t>
      </w:r>
      <w:r w:rsidR="00BB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А.Н. Васильев</w:t>
      </w:r>
    </w:p>
    <w:p w:rsidR="004000A0" w:rsidRDefault="004000A0" w:rsidP="00273251">
      <w:pPr>
        <w:pStyle w:val="a5"/>
        <w:ind w:lef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273251">
      <w:pPr>
        <w:pStyle w:val="a5"/>
        <w:ind w:lef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273251">
      <w:pPr>
        <w:pStyle w:val="a5"/>
        <w:ind w:lef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273251">
      <w:pPr>
        <w:pStyle w:val="a5"/>
        <w:ind w:lef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273251">
      <w:pPr>
        <w:pStyle w:val="a5"/>
        <w:ind w:lef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273251">
      <w:pPr>
        <w:pStyle w:val="a5"/>
        <w:ind w:left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3045" w:rsidRPr="009A5178" w:rsidRDefault="00791F73" w:rsidP="00015015">
      <w:pPr>
        <w:pStyle w:val="a5"/>
        <w:ind w:left="6804" w:right="-2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3E7">
        <w:rPr>
          <w:rFonts w:ascii="Times New Roman" w:hAnsi="Times New Roman" w:cs="Times New Roman"/>
          <w:sz w:val="27"/>
          <w:szCs w:val="27"/>
          <w:lang w:eastAsia="ru-RU"/>
        </w:rPr>
        <w:t>УТВЕРЖДЕН</w:t>
      </w:r>
    </w:p>
    <w:p w:rsidR="006A3045" w:rsidRPr="003203E7" w:rsidRDefault="008A432A" w:rsidP="00015015">
      <w:pPr>
        <w:pStyle w:val="a5"/>
        <w:ind w:left="6804" w:right="-28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203E7">
        <w:rPr>
          <w:rFonts w:ascii="Times New Roman" w:hAnsi="Times New Roman" w:cs="Times New Roman"/>
          <w:sz w:val="27"/>
          <w:szCs w:val="27"/>
          <w:lang w:eastAsia="ru-RU"/>
        </w:rPr>
        <w:t>распоряжением</w:t>
      </w:r>
      <w:r w:rsidR="007E4CD7" w:rsidRPr="003203E7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015015"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="007E4CD7" w:rsidRPr="003203E7">
        <w:rPr>
          <w:rFonts w:ascii="Times New Roman" w:hAnsi="Times New Roman" w:cs="Times New Roman"/>
          <w:sz w:val="27"/>
          <w:szCs w:val="27"/>
          <w:lang w:eastAsia="ru-RU"/>
        </w:rPr>
        <w:t>А</w:t>
      </w:r>
      <w:r w:rsidR="006A3045" w:rsidRPr="003203E7">
        <w:rPr>
          <w:rFonts w:ascii="Times New Roman" w:hAnsi="Times New Roman" w:cs="Times New Roman"/>
          <w:sz w:val="27"/>
          <w:szCs w:val="27"/>
          <w:lang w:eastAsia="ru-RU"/>
        </w:rPr>
        <w:t xml:space="preserve">дминистрации </w:t>
      </w:r>
    </w:p>
    <w:p w:rsidR="006A3045" w:rsidRPr="003203E7" w:rsidRDefault="006A3045" w:rsidP="00015015">
      <w:pPr>
        <w:pStyle w:val="a5"/>
        <w:ind w:left="6804" w:right="-28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203E7">
        <w:rPr>
          <w:rFonts w:ascii="Times New Roman" w:hAnsi="Times New Roman" w:cs="Times New Roman"/>
          <w:sz w:val="27"/>
          <w:szCs w:val="27"/>
          <w:lang w:eastAsia="ru-RU"/>
        </w:rPr>
        <w:t xml:space="preserve">муниципального </w:t>
      </w:r>
      <w:r w:rsidR="00015015">
        <w:rPr>
          <w:rFonts w:ascii="Times New Roman" w:hAnsi="Times New Roman" w:cs="Times New Roman"/>
          <w:sz w:val="27"/>
          <w:szCs w:val="27"/>
          <w:lang w:eastAsia="ru-RU"/>
        </w:rPr>
        <w:t xml:space="preserve">      </w:t>
      </w:r>
      <w:r w:rsidRPr="003203E7">
        <w:rPr>
          <w:rFonts w:ascii="Times New Roman" w:hAnsi="Times New Roman" w:cs="Times New Roman"/>
          <w:sz w:val="27"/>
          <w:szCs w:val="27"/>
          <w:lang w:eastAsia="ru-RU"/>
        </w:rPr>
        <w:t>образования</w:t>
      </w:r>
    </w:p>
    <w:p w:rsidR="00800726" w:rsidRDefault="006A3045" w:rsidP="00800726">
      <w:pPr>
        <w:pStyle w:val="a5"/>
        <w:ind w:left="6804" w:right="-286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3203E7">
        <w:rPr>
          <w:rFonts w:ascii="Times New Roman" w:hAnsi="Times New Roman" w:cs="Times New Roman"/>
          <w:sz w:val="27"/>
          <w:szCs w:val="27"/>
          <w:lang w:eastAsia="ru-RU"/>
        </w:rPr>
        <w:t>«Темкинский</w:t>
      </w:r>
      <w:r w:rsidR="0001501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80AFD" w:rsidRPr="003203E7">
        <w:rPr>
          <w:rFonts w:ascii="Times New Roman" w:hAnsi="Times New Roman" w:cs="Times New Roman"/>
          <w:sz w:val="27"/>
          <w:szCs w:val="27"/>
          <w:lang w:eastAsia="ru-RU"/>
        </w:rPr>
        <w:t xml:space="preserve">муниципальный </w:t>
      </w:r>
      <w:r w:rsidR="00D67DEB" w:rsidRPr="003203E7">
        <w:rPr>
          <w:rFonts w:ascii="Times New Roman" w:hAnsi="Times New Roman" w:cs="Times New Roman"/>
          <w:sz w:val="27"/>
          <w:szCs w:val="27"/>
          <w:lang w:eastAsia="ru-RU"/>
        </w:rPr>
        <w:t>округ</w:t>
      </w:r>
      <w:r w:rsidR="00D67DEB" w:rsidRPr="003203E7">
        <w:rPr>
          <w:rFonts w:ascii="Times New Roman" w:hAnsi="Times New Roman" w:cs="Times New Roman"/>
          <w:sz w:val="27"/>
          <w:szCs w:val="27"/>
          <w:lang w:eastAsia="ar-SA"/>
        </w:rPr>
        <w:t xml:space="preserve">» </w:t>
      </w:r>
      <w:r w:rsidR="00380AFD" w:rsidRPr="003203E7">
        <w:rPr>
          <w:rFonts w:ascii="Times New Roman" w:hAnsi="Times New Roman" w:cs="Times New Roman"/>
          <w:sz w:val="27"/>
          <w:szCs w:val="27"/>
          <w:lang w:eastAsia="ar-SA"/>
        </w:rPr>
        <w:t xml:space="preserve">Смоленской области  </w:t>
      </w:r>
    </w:p>
    <w:p w:rsidR="006A3045" w:rsidRPr="00800726" w:rsidRDefault="00800726" w:rsidP="00800726">
      <w:pPr>
        <w:pStyle w:val="a5"/>
        <w:ind w:left="6804" w:right="-286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03.02.2026 №  34р</w:t>
      </w:r>
    </w:p>
    <w:p w:rsidR="007E4CD7" w:rsidRDefault="007E4CD7" w:rsidP="00015015">
      <w:pPr>
        <w:widowControl w:val="0"/>
        <w:suppressAutoHyphens/>
        <w:autoSpaceDE w:val="0"/>
        <w:spacing w:after="0" w:line="240" w:lineRule="auto"/>
        <w:ind w:left="6804" w:right="-286" w:firstLine="709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7871FC" w:rsidRPr="003203E7" w:rsidRDefault="007871FC" w:rsidP="007871FC">
      <w:pPr>
        <w:pStyle w:val="a5"/>
        <w:jc w:val="center"/>
        <w:rPr>
          <w:rFonts w:ascii="Times New Roman" w:hAnsi="Times New Roman" w:cs="Times New Roman"/>
          <w:sz w:val="27"/>
          <w:szCs w:val="27"/>
          <w:lang w:eastAsia="ar-SA"/>
        </w:rPr>
      </w:pPr>
      <w:r w:rsidRPr="003203E7">
        <w:rPr>
          <w:rFonts w:ascii="Times New Roman" w:hAnsi="Times New Roman" w:cs="Times New Roman"/>
          <w:sz w:val="27"/>
          <w:szCs w:val="27"/>
          <w:lang w:eastAsia="ar-SA"/>
        </w:rPr>
        <w:t>Состав</w:t>
      </w:r>
    </w:p>
    <w:p w:rsidR="007871FC" w:rsidRPr="003203E7" w:rsidRDefault="007871FC" w:rsidP="007871FC">
      <w:pPr>
        <w:pStyle w:val="a5"/>
        <w:jc w:val="center"/>
        <w:rPr>
          <w:rFonts w:ascii="Times New Roman" w:hAnsi="Times New Roman" w:cs="Times New Roman"/>
          <w:sz w:val="27"/>
          <w:szCs w:val="27"/>
          <w:lang w:eastAsia="ar-SA"/>
        </w:rPr>
      </w:pPr>
      <w:r w:rsidRPr="003203E7">
        <w:rPr>
          <w:rFonts w:ascii="Times New Roman" w:hAnsi="Times New Roman" w:cs="Times New Roman"/>
          <w:sz w:val="27"/>
          <w:szCs w:val="27"/>
          <w:lang w:eastAsia="ar-SA"/>
        </w:rPr>
        <w:t>оперативного штаба по предупреждению и ликвидации чрезвычайных ситуаций, выз</w:t>
      </w:r>
      <w:r w:rsidR="000C4E40">
        <w:rPr>
          <w:rFonts w:ascii="Times New Roman" w:hAnsi="Times New Roman" w:cs="Times New Roman"/>
          <w:sz w:val="27"/>
          <w:szCs w:val="27"/>
          <w:lang w:eastAsia="ar-SA"/>
        </w:rPr>
        <w:t>ванных весенним  половодьем 2026</w:t>
      </w:r>
      <w:r w:rsidRPr="003203E7">
        <w:rPr>
          <w:rFonts w:ascii="Times New Roman" w:hAnsi="Times New Roman" w:cs="Times New Roman"/>
          <w:sz w:val="27"/>
          <w:szCs w:val="27"/>
          <w:lang w:eastAsia="ar-SA"/>
        </w:rPr>
        <w:t xml:space="preserve"> года</w:t>
      </w:r>
    </w:p>
    <w:p w:rsidR="00142A49" w:rsidRPr="003203E7" w:rsidRDefault="007871FC" w:rsidP="007871FC">
      <w:pPr>
        <w:pStyle w:val="a5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3203E7">
        <w:rPr>
          <w:rFonts w:ascii="Times New Roman" w:hAnsi="Times New Roman" w:cs="Times New Roman"/>
          <w:sz w:val="27"/>
          <w:szCs w:val="27"/>
          <w:lang w:eastAsia="ru-RU"/>
        </w:rPr>
        <w:t>в муниципальном образовании</w:t>
      </w:r>
      <w:r w:rsidR="00DB1D8C" w:rsidRPr="003203E7">
        <w:rPr>
          <w:rFonts w:ascii="Times New Roman" w:hAnsi="Times New Roman" w:cs="Times New Roman"/>
          <w:sz w:val="27"/>
          <w:szCs w:val="27"/>
          <w:lang w:eastAsia="ru-RU"/>
        </w:rPr>
        <w:t xml:space="preserve"> «Темкинский муниципальный округ» Смоленской области</w:t>
      </w:r>
    </w:p>
    <w:p w:rsidR="00CE3280" w:rsidRPr="007871FC" w:rsidRDefault="00CE3280" w:rsidP="007871F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58" w:type="dxa"/>
        <w:tblInd w:w="128" w:type="dxa"/>
        <w:tblLayout w:type="fixed"/>
        <w:tblLook w:val="0000" w:firstRow="0" w:lastRow="0" w:firstColumn="0" w:lastColumn="0" w:noHBand="0" w:noVBand="0"/>
      </w:tblPr>
      <w:tblGrid>
        <w:gridCol w:w="2835"/>
        <w:gridCol w:w="405"/>
        <w:gridCol w:w="7018"/>
      </w:tblGrid>
      <w:tr w:rsidR="00142A49" w:rsidRPr="003203E7" w:rsidTr="0072428F">
        <w:tc>
          <w:tcPr>
            <w:tcW w:w="10258" w:type="dxa"/>
            <w:gridSpan w:val="3"/>
          </w:tcPr>
          <w:p w:rsidR="00142A49" w:rsidRPr="003203E7" w:rsidRDefault="00142A49" w:rsidP="00142A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142A49" w:rsidRPr="003203E7" w:rsidTr="0072428F">
        <w:tc>
          <w:tcPr>
            <w:tcW w:w="2835" w:type="dxa"/>
          </w:tcPr>
          <w:p w:rsidR="00C10A6A" w:rsidRPr="003203E7" w:rsidRDefault="00C10A6A" w:rsidP="00142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Волков </w:t>
            </w:r>
          </w:p>
          <w:p w:rsidR="00C10A6A" w:rsidRPr="003203E7" w:rsidRDefault="00C10A6A" w:rsidP="00142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Валентин </w:t>
            </w:r>
          </w:p>
          <w:p w:rsidR="00142A49" w:rsidRPr="003203E7" w:rsidRDefault="00C10A6A" w:rsidP="00142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Иванович</w:t>
            </w:r>
          </w:p>
        </w:tc>
        <w:tc>
          <w:tcPr>
            <w:tcW w:w="405" w:type="dxa"/>
          </w:tcPr>
          <w:p w:rsidR="00142A49" w:rsidRPr="003203E7" w:rsidRDefault="00142A49" w:rsidP="00142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142A49" w:rsidRPr="003203E7" w:rsidRDefault="00142A49" w:rsidP="00E055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 заместитель Главы муниципального образования «Темкинский</w:t>
            </w:r>
            <w:r w:rsidR="00C10A6A"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муниципальный округ</w:t>
            </w: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» Смоленской области,</w:t>
            </w:r>
            <w:r w:rsidRPr="003203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E055A4" w:rsidRPr="003203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руководитель</w:t>
            </w:r>
            <w:r w:rsidRPr="003203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E055A4" w:rsidRPr="003203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штаба</w:t>
            </w:r>
          </w:p>
        </w:tc>
      </w:tr>
      <w:tr w:rsidR="00C10A6A" w:rsidRPr="003203E7" w:rsidTr="0072428F">
        <w:tc>
          <w:tcPr>
            <w:tcW w:w="10258" w:type="dxa"/>
            <w:gridSpan w:val="3"/>
          </w:tcPr>
          <w:p w:rsidR="00C10A6A" w:rsidRPr="003203E7" w:rsidRDefault="00C10A6A" w:rsidP="00142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C10A6A" w:rsidRPr="003203E7" w:rsidTr="0072428F">
        <w:tc>
          <w:tcPr>
            <w:tcW w:w="2835" w:type="dxa"/>
          </w:tcPr>
          <w:p w:rsidR="00C10A6A" w:rsidRDefault="00312802" w:rsidP="00142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Федорова</w:t>
            </w:r>
          </w:p>
          <w:p w:rsidR="00312802" w:rsidRDefault="00312802" w:rsidP="00142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Инна</w:t>
            </w:r>
          </w:p>
          <w:p w:rsidR="00312802" w:rsidRPr="003203E7" w:rsidRDefault="00312802" w:rsidP="00142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Владимировна</w:t>
            </w:r>
          </w:p>
        </w:tc>
        <w:tc>
          <w:tcPr>
            <w:tcW w:w="405" w:type="dxa"/>
          </w:tcPr>
          <w:p w:rsidR="00C10A6A" w:rsidRPr="003203E7" w:rsidRDefault="00C10A6A" w:rsidP="00142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C10A6A" w:rsidRPr="003203E7" w:rsidRDefault="00C81CA6" w:rsidP="003128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- </w:t>
            </w:r>
            <w:r w:rsidR="00312802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председатель комитета по работе с территориями </w:t>
            </w:r>
            <w:r w:rsidR="00137E8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Администрации </w:t>
            </w: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муниципального образования «Темкинский муниципальный округ» Смоленской области,</w:t>
            </w:r>
            <w:r w:rsidRPr="003203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заместитель руководителя </w:t>
            </w:r>
            <w:r w:rsidR="00E055A4" w:rsidRPr="003203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штаба</w:t>
            </w:r>
          </w:p>
        </w:tc>
      </w:tr>
      <w:tr w:rsidR="00142A49" w:rsidRPr="003203E7" w:rsidTr="0072428F">
        <w:tc>
          <w:tcPr>
            <w:tcW w:w="10258" w:type="dxa"/>
            <w:gridSpan w:val="3"/>
          </w:tcPr>
          <w:p w:rsidR="00142A49" w:rsidRPr="003203E7" w:rsidRDefault="00142A49" w:rsidP="00142A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142A49" w:rsidRPr="003203E7" w:rsidTr="0072428F">
        <w:tc>
          <w:tcPr>
            <w:tcW w:w="2835" w:type="dxa"/>
          </w:tcPr>
          <w:p w:rsidR="00142A49" w:rsidRPr="003203E7" w:rsidRDefault="00142A49" w:rsidP="00142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Барановская</w:t>
            </w:r>
          </w:p>
          <w:p w:rsidR="00142A49" w:rsidRPr="003203E7" w:rsidRDefault="00142A49" w:rsidP="00142A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Галина</w:t>
            </w:r>
          </w:p>
          <w:p w:rsidR="00142A49" w:rsidRPr="003203E7" w:rsidRDefault="00142A49" w:rsidP="00142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Анатольевна</w:t>
            </w:r>
          </w:p>
        </w:tc>
        <w:tc>
          <w:tcPr>
            <w:tcW w:w="405" w:type="dxa"/>
          </w:tcPr>
          <w:p w:rsidR="00142A49" w:rsidRPr="003203E7" w:rsidRDefault="00142A49" w:rsidP="00142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142A49" w:rsidRPr="003203E7" w:rsidRDefault="00142A49" w:rsidP="00B52C3B">
            <w:pPr>
              <w:pStyle w:val="a5"/>
              <w:jc w:val="both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</w:p>
          <w:p w:rsidR="00142A49" w:rsidRPr="003203E7" w:rsidRDefault="00142A49" w:rsidP="009F33E6">
            <w:pPr>
              <w:pStyle w:val="a5"/>
              <w:jc w:val="both"/>
              <w:rPr>
                <w:sz w:val="27"/>
                <w:szCs w:val="27"/>
                <w:lang w:eastAsia="ar-SA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B52C3B" w:rsidRPr="003203E7">
              <w:rPr>
                <w:rFonts w:ascii="Times New Roman" w:hAnsi="Times New Roman" w:cs="Times New Roman"/>
                <w:sz w:val="27"/>
                <w:szCs w:val="27"/>
              </w:rPr>
              <w:t xml:space="preserve"> специалист </w:t>
            </w:r>
            <w:r w:rsidR="00A15945" w:rsidRPr="003203E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="00A15945" w:rsidRPr="003203E7">
              <w:rPr>
                <w:rFonts w:ascii="Times New Roman" w:hAnsi="Times New Roman" w:cs="Times New Roman"/>
                <w:sz w:val="27"/>
                <w:szCs w:val="27"/>
              </w:rPr>
              <w:t xml:space="preserve"> категории </w:t>
            </w:r>
            <w:r w:rsidR="00B52C3B" w:rsidRPr="003203E7">
              <w:rPr>
                <w:rFonts w:ascii="Times New Roman" w:hAnsi="Times New Roman" w:cs="Times New Roman"/>
                <w:sz w:val="27"/>
                <w:szCs w:val="27"/>
              </w:rPr>
              <w:t>по гражданской обороне и защите в чрезвычайных ситуациях Администрации муниципального образования «Темкинский муниципальный округ»  Смоленской области</w:t>
            </w:r>
            <w:r w:rsidRPr="003203E7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, </w:t>
            </w:r>
            <w:r w:rsidRPr="003203E7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 xml:space="preserve">секретарь </w:t>
            </w:r>
            <w:r w:rsidR="009F33E6" w:rsidRPr="003203E7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штаба</w:t>
            </w:r>
          </w:p>
        </w:tc>
      </w:tr>
      <w:tr w:rsidR="00142A49" w:rsidRPr="003203E7" w:rsidTr="0072428F">
        <w:tc>
          <w:tcPr>
            <w:tcW w:w="10258" w:type="dxa"/>
            <w:gridSpan w:val="3"/>
          </w:tcPr>
          <w:p w:rsidR="00142A49" w:rsidRPr="003203E7" w:rsidRDefault="00142A49" w:rsidP="009F33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Члены</w:t>
            </w:r>
            <w:r w:rsidR="009F33E6" w:rsidRPr="003203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штаба</w:t>
            </w:r>
            <w:r w:rsidRPr="003203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:</w:t>
            </w:r>
          </w:p>
        </w:tc>
      </w:tr>
      <w:tr w:rsidR="00142A49" w:rsidRPr="003203E7" w:rsidTr="0072428F">
        <w:tc>
          <w:tcPr>
            <w:tcW w:w="2835" w:type="dxa"/>
          </w:tcPr>
          <w:p w:rsidR="00142A49" w:rsidRPr="003203E7" w:rsidRDefault="00142A49" w:rsidP="0014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05" w:type="dxa"/>
          </w:tcPr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42A49" w:rsidRPr="003203E7" w:rsidTr="0072428F">
        <w:tc>
          <w:tcPr>
            <w:tcW w:w="2835" w:type="dxa"/>
          </w:tcPr>
          <w:p w:rsidR="00ED157B" w:rsidRPr="00ED157B" w:rsidRDefault="00ED157B" w:rsidP="00ED15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ED157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Голанцева</w:t>
            </w:r>
            <w:proofErr w:type="spellEnd"/>
            <w:r w:rsidRPr="00ED157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ED157B" w:rsidRPr="00ED157B" w:rsidRDefault="00ED157B" w:rsidP="00ED15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D157B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Елена</w:t>
            </w:r>
          </w:p>
          <w:p w:rsidR="00142A49" w:rsidRPr="003203E7" w:rsidRDefault="00ED157B" w:rsidP="00ED1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Владимировна</w:t>
            </w:r>
          </w:p>
        </w:tc>
        <w:tc>
          <w:tcPr>
            <w:tcW w:w="405" w:type="dxa"/>
          </w:tcPr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B85C45" w:rsidRPr="003203E7" w:rsidRDefault="009F4BB5" w:rsidP="009F4BB5">
            <w:pPr>
              <w:pStyle w:val="a5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- </w:t>
            </w:r>
            <w:r w:rsidR="003D1D67" w:rsidRPr="003203E7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>начальник отдела по строительству, транспорту, дорожному и жилищно-коммунальному хозяйств</w:t>
            </w:r>
            <w:r w:rsidR="003D1D67" w:rsidRPr="003203E7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муниципального образования «Темкинский муниципальный округ»  Смоленской области</w:t>
            </w:r>
            <w:r w:rsidR="003D1D67" w:rsidRPr="003203E7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</w:p>
        </w:tc>
      </w:tr>
      <w:tr w:rsidR="00142A49" w:rsidRPr="003203E7" w:rsidTr="0072428F">
        <w:trPr>
          <w:trHeight w:val="1726"/>
        </w:trPr>
        <w:tc>
          <w:tcPr>
            <w:tcW w:w="2835" w:type="dxa"/>
          </w:tcPr>
          <w:p w:rsidR="00815043" w:rsidRDefault="00815043" w:rsidP="009F4B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9F4BB5" w:rsidRPr="009F4BB5" w:rsidRDefault="009F4BB5" w:rsidP="009F4B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9F4BB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Карнилова</w:t>
            </w:r>
            <w:proofErr w:type="spellEnd"/>
            <w:r w:rsidRPr="009F4BB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9F4BB5" w:rsidRPr="009F4BB5" w:rsidRDefault="009F4BB5" w:rsidP="009F4B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9F4BB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Марина</w:t>
            </w:r>
          </w:p>
          <w:p w:rsidR="009F4BB5" w:rsidRPr="009F4BB5" w:rsidRDefault="009F4BB5" w:rsidP="009F4B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9F4BB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Александровна</w:t>
            </w:r>
          </w:p>
          <w:p w:rsidR="00142A49" w:rsidRPr="003203E7" w:rsidRDefault="00142A49" w:rsidP="0014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05" w:type="dxa"/>
          </w:tcPr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815043" w:rsidRDefault="00815043" w:rsidP="009F4B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9F4BB5" w:rsidRPr="009F4BB5" w:rsidRDefault="009F4BB5" w:rsidP="009F4B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9F4BB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 начальник отдела по образованию и гражданско-патриотическому воспитанию Администрации</w:t>
            </w:r>
            <w:r w:rsidRPr="003203E7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«Темкинский муниципальный округ»  Смоленской области</w:t>
            </w:r>
            <w:r w:rsidRPr="003203E7">
              <w:rPr>
                <w:rFonts w:ascii="Times New Roman" w:hAnsi="Times New Roman" w:cs="Times New Roman"/>
                <w:sz w:val="27"/>
                <w:szCs w:val="27"/>
                <w:lang w:bidi="ru-RU"/>
              </w:rPr>
              <w:t xml:space="preserve"> </w:t>
            </w:r>
          </w:p>
          <w:p w:rsidR="00142A49" w:rsidRPr="003203E7" w:rsidRDefault="00142A49" w:rsidP="00673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731A2" w:rsidRPr="003203E7" w:rsidTr="0072428F">
        <w:tc>
          <w:tcPr>
            <w:tcW w:w="2835" w:type="dxa"/>
          </w:tcPr>
          <w:p w:rsidR="00E70C30" w:rsidRPr="00E70C30" w:rsidRDefault="00E70C30" w:rsidP="00E70C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70C3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Колосова</w:t>
            </w:r>
          </w:p>
          <w:p w:rsidR="00E70C30" w:rsidRPr="00E70C30" w:rsidRDefault="00E70C30" w:rsidP="00E70C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70C3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Наталья </w:t>
            </w:r>
          </w:p>
          <w:p w:rsidR="006731A2" w:rsidRPr="003203E7" w:rsidRDefault="00E70C30" w:rsidP="00E7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Леонидовна</w:t>
            </w:r>
          </w:p>
        </w:tc>
        <w:tc>
          <w:tcPr>
            <w:tcW w:w="405" w:type="dxa"/>
          </w:tcPr>
          <w:p w:rsidR="006731A2" w:rsidRPr="003203E7" w:rsidRDefault="006731A2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E70C30" w:rsidRPr="00E70C30" w:rsidRDefault="00E70C30" w:rsidP="00E70C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- </w:t>
            </w:r>
            <w:r w:rsidRPr="00E70C3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начальник финансового управления Администрации </w:t>
            </w:r>
            <w:r w:rsidRPr="003203E7">
              <w:rPr>
                <w:rFonts w:ascii="Times New Roman" w:hAnsi="Times New Roman" w:cs="Times New Roman"/>
                <w:sz w:val="27"/>
                <w:szCs w:val="27"/>
              </w:rPr>
              <w:t>муниципального образования «Темкинский муниципальный округ»  Смоленской области</w:t>
            </w:r>
          </w:p>
          <w:p w:rsidR="006731A2" w:rsidRPr="003203E7" w:rsidRDefault="006731A2" w:rsidP="00CC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42A49" w:rsidRPr="003203E7" w:rsidTr="0072428F">
        <w:tc>
          <w:tcPr>
            <w:tcW w:w="2835" w:type="dxa"/>
          </w:tcPr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Ястребова</w:t>
            </w:r>
            <w:proofErr w:type="spellEnd"/>
          </w:p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Елена </w:t>
            </w:r>
          </w:p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Викторовна</w:t>
            </w:r>
          </w:p>
          <w:p w:rsidR="00142A49" w:rsidRPr="003203E7" w:rsidRDefault="00142A49" w:rsidP="0014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05" w:type="dxa"/>
          </w:tcPr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A3484" w:rsidRDefault="00142A49" w:rsidP="00981627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- </w:t>
            </w:r>
            <w:r w:rsidR="00B52C3B" w:rsidRPr="003203E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37E8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председатель </w:t>
            </w:r>
            <w:r w:rsidR="00B52C3B" w:rsidRPr="003203E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Темкинского территориального </w:t>
            </w:r>
            <w:r w:rsidR="00E15EF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комитета </w:t>
            </w:r>
            <w:r w:rsidR="00B52C3B" w:rsidRPr="003203E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Администрации муниципального образования </w:t>
            </w:r>
          </w:p>
          <w:p w:rsidR="00142A49" w:rsidRPr="003203E7" w:rsidRDefault="00BB2791" w:rsidP="00981627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B52C3B" w:rsidRPr="003203E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«Темкинский муниципальный округ» Смоленской области</w:t>
            </w:r>
          </w:p>
        </w:tc>
      </w:tr>
      <w:tr w:rsidR="00DC2F98" w:rsidRPr="003203E7" w:rsidTr="0072428F">
        <w:tc>
          <w:tcPr>
            <w:tcW w:w="2835" w:type="dxa"/>
          </w:tcPr>
          <w:p w:rsidR="00A32E78" w:rsidRDefault="00A32E78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C2F98" w:rsidRPr="003203E7" w:rsidRDefault="00BB2791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</w:t>
            </w:r>
            <w:r w:rsidR="00DC2F98"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едков </w:t>
            </w:r>
          </w:p>
          <w:p w:rsidR="00DC2F98" w:rsidRPr="003203E7" w:rsidRDefault="00DC2F98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</w:t>
            </w:r>
          </w:p>
          <w:p w:rsidR="00DC2F98" w:rsidRPr="003203E7" w:rsidRDefault="00DC2F98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Дмитриевич</w:t>
            </w:r>
          </w:p>
        </w:tc>
        <w:tc>
          <w:tcPr>
            <w:tcW w:w="405" w:type="dxa"/>
          </w:tcPr>
          <w:p w:rsidR="00DC2F98" w:rsidRPr="003203E7" w:rsidRDefault="00DC2F98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C73E2C" w:rsidRDefault="00C73E2C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C2F98" w:rsidRPr="003203E7" w:rsidRDefault="00DC2F98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МУП «</w:t>
            </w:r>
            <w:proofErr w:type="gramStart"/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Темкино-Коммунальное</w:t>
            </w:r>
            <w:proofErr w:type="gramEnd"/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хозяйство»</w:t>
            </w:r>
          </w:p>
        </w:tc>
      </w:tr>
      <w:tr w:rsidR="00142A49" w:rsidRPr="003203E7" w:rsidTr="0072428F">
        <w:tc>
          <w:tcPr>
            <w:tcW w:w="2835" w:type="dxa"/>
          </w:tcPr>
          <w:p w:rsidR="00142A49" w:rsidRPr="003203E7" w:rsidRDefault="00142A49" w:rsidP="0014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15043" w:rsidRDefault="00815043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Козлов </w:t>
            </w:r>
          </w:p>
          <w:p w:rsidR="00815043" w:rsidRDefault="00815043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Александр</w:t>
            </w:r>
          </w:p>
          <w:p w:rsidR="00815043" w:rsidRDefault="00815043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Дмитриевич</w:t>
            </w: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(по согласованию)</w:t>
            </w:r>
          </w:p>
        </w:tc>
        <w:tc>
          <w:tcPr>
            <w:tcW w:w="405" w:type="dxa"/>
          </w:tcPr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142A49" w:rsidRPr="003203E7" w:rsidRDefault="00142A4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142A49" w:rsidRPr="003203E7" w:rsidRDefault="00142A49" w:rsidP="00815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- </w:t>
            </w: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45 ПСЧ  ОФПС ГПС Главного управления МЧС России по Смоленской области</w:t>
            </w:r>
          </w:p>
        </w:tc>
      </w:tr>
      <w:tr w:rsidR="00FF367A" w:rsidRPr="003203E7" w:rsidTr="0072428F">
        <w:tc>
          <w:tcPr>
            <w:tcW w:w="2835" w:type="dxa"/>
          </w:tcPr>
          <w:p w:rsidR="00FF367A" w:rsidRPr="003203E7" w:rsidRDefault="00FF367A" w:rsidP="00043192">
            <w:pPr>
              <w:rPr>
                <w:sz w:val="27"/>
                <w:szCs w:val="27"/>
              </w:rPr>
            </w:pPr>
          </w:p>
          <w:p w:rsidR="00FF367A" w:rsidRPr="003203E7" w:rsidRDefault="00FF367A" w:rsidP="00FF367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203E7">
              <w:rPr>
                <w:rFonts w:ascii="Times New Roman" w:hAnsi="Times New Roman" w:cs="Times New Roman"/>
                <w:sz w:val="27"/>
                <w:szCs w:val="27"/>
              </w:rPr>
              <w:t>Хохолев</w:t>
            </w:r>
            <w:proofErr w:type="spellEnd"/>
            <w:r w:rsidRPr="003203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FF367A" w:rsidRPr="003203E7" w:rsidRDefault="00FF367A" w:rsidP="00FF367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</w:rPr>
              <w:t>Михаил</w:t>
            </w:r>
          </w:p>
          <w:p w:rsidR="00FF367A" w:rsidRPr="003203E7" w:rsidRDefault="00FF367A" w:rsidP="00FF367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</w:rPr>
              <w:t xml:space="preserve">Михайлович </w:t>
            </w:r>
          </w:p>
          <w:p w:rsidR="00FF367A" w:rsidRPr="003203E7" w:rsidRDefault="00FF367A" w:rsidP="00FF367A">
            <w:pPr>
              <w:pStyle w:val="a5"/>
              <w:rPr>
                <w:sz w:val="27"/>
                <w:szCs w:val="27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</w:tc>
        <w:tc>
          <w:tcPr>
            <w:tcW w:w="405" w:type="dxa"/>
          </w:tcPr>
          <w:p w:rsidR="00FF367A" w:rsidRPr="003203E7" w:rsidRDefault="00FF367A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6A497D" w:rsidRPr="003203E7" w:rsidRDefault="006A497D" w:rsidP="00142A49">
            <w:pPr>
              <w:spacing w:after="0" w:line="240" w:lineRule="auto"/>
              <w:jc w:val="both"/>
              <w:rPr>
                <w:sz w:val="27"/>
                <w:szCs w:val="27"/>
              </w:rPr>
            </w:pPr>
          </w:p>
          <w:p w:rsidR="00A734ED" w:rsidRPr="003203E7" w:rsidRDefault="00A734ED" w:rsidP="006A497D">
            <w:pPr>
              <w:pStyle w:val="a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F367A" w:rsidRPr="003203E7" w:rsidRDefault="006A497D" w:rsidP="006A497D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9497C" w:rsidRPr="003203E7">
              <w:rPr>
                <w:rFonts w:ascii="Times New Roman" w:hAnsi="Times New Roman" w:cs="Times New Roman"/>
                <w:sz w:val="27"/>
                <w:szCs w:val="27"/>
              </w:rPr>
              <w:t>начальник Темкинского РЭС филиала ПАО «</w:t>
            </w:r>
            <w:proofErr w:type="spellStart"/>
            <w:r w:rsidR="0079497C" w:rsidRPr="003203E7">
              <w:rPr>
                <w:rFonts w:ascii="Times New Roman" w:hAnsi="Times New Roman" w:cs="Times New Roman"/>
                <w:sz w:val="27"/>
                <w:szCs w:val="27"/>
              </w:rPr>
              <w:t>Россети</w:t>
            </w:r>
            <w:proofErr w:type="spellEnd"/>
            <w:r w:rsidR="0079497C" w:rsidRPr="003203E7">
              <w:rPr>
                <w:rFonts w:ascii="Times New Roman" w:hAnsi="Times New Roman" w:cs="Times New Roman"/>
                <w:sz w:val="27"/>
                <w:szCs w:val="27"/>
              </w:rPr>
              <w:t xml:space="preserve"> Центр</w:t>
            </w:r>
            <w:proofErr w:type="gramStart"/>
            <w:r w:rsidR="0079497C" w:rsidRPr="003203E7">
              <w:rPr>
                <w:rFonts w:ascii="Times New Roman" w:hAnsi="Times New Roman" w:cs="Times New Roman"/>
                <w:sz w:val="27"/>
                <w:szCs w:val="27"/>
              </w:rPr>
              <w:t>»-</w:t>
            </w:r>
            <w:proofErr w:type="gramEnd"/>
            <w:r w:rsidR="0079497C" w:rsidRPr="003203E7">
              <w:rPr>
                <w:rFonts w:ascii="Times New Roman" w:hAnsi="Times New Roman" w:cs="Times New Roman"/>
                <w:sz w:val="27"/>
                <w:szCs w:val="27"/>
              </w:rPr>
              <w:t>«Смоленскэнерго»</w:t>
            </w:r>
          </w:p>
        </w:tc>
      </w:tr>
      <w:tr w:rsidR="00FF367A" w:rsidRPr="003203E7" w:rsidTr="0072428F">
        <w:trPr>
          <w:trHeight w:val="2031"/>
        </w:trPr>
        <w:tc>
          <w:tcPr>
            <w:tcW w:w="2835" w:type="dxa"/>
          </w:tcPr>
          <w:p w:rsidR="00A32E78" w:rsidRDefault="00A32E78" w:rsidP="00E44937">
            <w:pPr>
              <w:pStyle w:val="a5"/>
              <w:rPr>
                <w:sz w:val="27"/>
                <w:szCs w:val="27"/>
              </w:rPr>
            </w:pPr>
          </w:p>
          <w:p w:rsidR="00E44937" w:rsidRPr="003203E7" w:rsidRDefault="00E44937" w:rsidP="00E44937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</w:rPr>
              <w:t xml:space="preserve">Максимов </w:t>
            </w:r>
          </w:p>
          <w:p w:rsidR="00E44937" w:rsidRPr="003203E7" w:rsidRDefault="00E44937" w:rsidP="00E44937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</w:rPr>
              <w:t xml:space="preserve">Руслан </w:t>
            </w:r>
          </w:p>
          <w:p w:rsidR="00E44937" w:rsidRPr="003203E7" w:rsidRDefault="00E44937" w:rsidP="00E44937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</w:rPr>
              <w:t>Николаевич</w:t>
            </w:r>
          </w:p>
          <w:p w:rsidR="00FF367A" w:rsidRPr="003203E7" w:rsidRDefault="00E44937" w:rsidP="00043192">
            <w:pPr>
              <w:rPr>
                <w:sz w:val="27"/>
                <w:szCs w:val="27"/>
              </w:rPr>
            </w:pPr>
            <w:r w:rsidRPr="003203E7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FF367A" w:rsidRPr="003203E7" w:rsidRDefault="00FF367A" w:rsidP="00043192">
            <w:pPr>
              <w:rPr>
                <w:sz w:val="27"/>
                <w:szCs w:val="27"/>
              </w:rPr>
            </w:pPr>
          </w:p>
        </w:tc>
        <w:tc>
          <w:tcPr>
            <w:tcW w:w="405" w:type="dxa"/>
          </w:tcPr>
          <w:p w:rsidR="00FF367A" w:rsidRPr="003203E7" w:rsidRDefault="00FF367A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FF367A" w:rsidRPr="003203E7" w:rsidRDefault="00FF367A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F367A" w:rsidRPr="003203E7" w:rsidRDefault="00FF367A" w:rsidP="00C73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начальник </w:t>
            </w:r>
            <w:r w:rsidR="00C73E2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отделения </w:t>
            </w: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полиции по </w:t>
            </w:r>
            <w:proofErr w:type="spellStart"/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Темкинскому</w:t>
            </w:r>
            <w:proofErr w:type="spellEnd"/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району межмуниципального отдела МВД России «Вяземский»</w:t>
            </w:r>
          </w:p>
        </w:tc>
      </w:tr>
      <w:tr w:rsidR="00FF367A" w:rsidRPr="003203E7" w:rsidTr="0072428F">
        <w:tc>
          <w:tcPr>
            <w:tcW w:w="2835" w:type="dxa"/>
          </w:tcPr>
          <w:p w:rsidR="0079497C" w:rsidRPr="0079497C" w:rsidRDefault="0079497C" w:rsidP="007949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79497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Новаторова</w:t>
            </w:r>
            <w:proofErr w:type="spellEnd"/>
          </w:p>
          <w:p w:rsidR="0079497C" w:rsidRPr="0079497C" w:rsidRDefault="0079497C" w:rsidP="007949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79497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Ирина</w:t>
            </w:r>
          </w:p>
          <w:p w:rsidR="0079497C" w:rsidRPr="0079497C" w:rsidRDefault="0079497C" w:rsidP="007949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79497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Владимировна</w:t>
            </w:r>
          </w:p>
          <w:p w:rsidR="00FF367A" w:rsidRPr="003203E7" w:rsidRDefault="0079497C" w:rsidP="00794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(по согласованию)</w:t>
            </w:r>
          </w:p>
        </w:tc>
        <w:tc>
          <w:tcPr>
            <w:tcW w:w="405" w:type="dxa"/>
          </w:tcPr>
          <w:p w:rsidR="00FF367A" w:rsidRPr="003203E7" w:rsidRDefault="00FF367A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FF367A" w:rsidRPr="003203E7" w:rsidRDefault="0079497C" w:rsidP="00142A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- заведующая </w:t>
            </w:r>
            <w:proofErr w:type="spellStart"/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Темкинской</w:t>
            </w:r>
            <w:proofErr w:type="spellEnd"/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участковой больницей ОГБУЗ «Вяземская ЦРБ»</w:t>
            </w:r>
          </w:p>
        </w:tc>
      </w:tr>
      <w:tr w:rsidR="00FF367A" w:rsidRPr="003203E7" w:rsidTr="0072428F">
        <w:tc>
          <w:tcPr>
            <w:tcW w:w="2835" w:type="dxa"/>
          </w:tcPr>
          <w:p w:rsidR="00FF367A" w:rsidRPr="003203E7" w:rsidRDefault="00FF367A" w:rsidP="0014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05" w:type="dxa"/>
          </w:tcPr>
          <w:p w:rsidR="00FF367A" w:rsidRPr="003203E7" w:rsidRDefault="00FF367A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FF367A" w:rsidRPr="003203E7" w:rsidRDefault="00FF367A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A497D" w:rsidRPr="003203E7" w:rsidTr="0072428F">
        <w:tc>
          <w:tcPr>
            <w:tcW w:w="2835" w:type="dxa"/>
          </w:tcPr>
          <w:p w:rsidR="006A497D" w:rsidRPr="006A497D" w:rsidRDefault="006A497D" w:rsidP="006A49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A497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Белов</w:t>
            </w:r>
          </w:p>
          <w:p w:rsidR="006A497D" w:rsidRPr="006A497D" w:rsidRDefault="006A497D" w:rsidP="006A49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A497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Андрей </w:t>
            </w:r>
          </w:p>
          <w:p w:rsidR="006A497D" w:rsidRPr="006A497D" w:rsidRDefault="006A497D" w:rsidP="006A49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A497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Валерьевич</w:t>
            </w:r>
          </w:p>
          <w:p w:rsidR="006A497D" w:rsidRPr="003203E7" w:rsidRDefault="006A497D" w:rsidP="006A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(по согласованию)</w:t>
            </w:r>
          </w:p>
        </w:tc>
        <w:tc>
          <w:tcPr>
            <w:tcW w:w="405" w:type="dxa"/>
          </w:tcPr>
          <w:p w:rsidR="006A497D" w:rsidRPr="003203E7" w:rsidRDefault="006A497D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6A497D" w:rsidRPr="003203E7" w:rsidRDefault="00137E8B" w:rsidP="009B2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- </w:t>
            </w:r>
            <w:r w:rsidR="009B2E02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мастер </w:t>
            </w:r>
            <w:r w:rsidR="00225C5C"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Темкинского </w:t>
            </w:r>
            <w:r w:rsidR="009B2E02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участка Вяземского </w:t>
            </w:r>
            <w:r w:rsidR="00225C5C"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филиала СОГБУ «</w:t>
            </w:r>
            <w:proofErr w:type="spellStart"/>
            <w:r w:rsidR="00225C5C"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Смол</w:t>
            </w:r>
            <w:r w:rsidR="009B2E02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енск</w:t>
            </w:r>
            <w:r w:rsidR="00225C5C"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автодор</w:t>
            </w:r>
            <w:proofErr w:type="spellEnd"/>
            <w:r w:rsidR="00225C5C"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»</w:t>
            </w:r>
          </w:p>
        </w:tc>
      </w:tr>
      <w:tr w:rsidR="00FF367A" w:rsidRPr="003203E7" w:rsidTr="0072428F">
        <w:tc>
          <w:tcPr>
            <w:tcW w:w="2835" w:type="dxa"/>
          </w:tcPr>
          <w:p w:rsidR="00FF367A" w:rsidRPr="003203E7" w:rsidRDefault="00FF367A" w:rsidP="0014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05" w:type="dxa"/>
          </w:tcPr>
          <w:p w:rsidR="00FF367A" w:rsidRPr="003203E7" w:rsidRDefault="00FF367A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FF367A" w:rsidRPr="003203E7" w:rsidRDefault="00FF367A" w:rsidP="0056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25C5C" w:rsidRPr="003203E7" w:rsidTr="0072428F">
        <w:tc>
          <w:tcPr>
            <w:tcW w:w="2835" w:type="dxa"/>
          </w:tcPr>
          <w:p w:rsidR="00225C5C" w:rsidRPr="003203E7" w:rsidRDefault="00225C5C" w:rsidP="0022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Силанова</w:t>
            </w:r>
          </w:p>
          <w:p w:rsidR="00225C5C" w:rsidRPr="003203E7" w:rsidRDefault="00225C5C" w:rsidP="0022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Татьяна</w:t>
            </w:r>
          </w:p>
          <w:p w:rsidR="00225C5C" w:rsidRPr="003203E7" w:rsidRDefault="00225C5C" w:rsidP="0022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Николаевна</w:t>
            </w:r>
          </w:p>
          <w:p w:rsidR="00225C5C" w:rsidRPr="003203E7" w:rsidRDefault="00225C5C" w:rsidP="0022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(по согласованию)</w:t>
            </w:r>
          </w:p>
        </w:tc>
        <w:tc>
          <w:tcPr>
            <w:tcW w:w="405" w:type="dxa"/>
          </w:tcPr>
          <w:p w:rsidR="00225C5C" w:rsidRPr="003203E7" w:rsidRDefault="00225C5C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225C5C" w:rsidRPr="003203E7" w:rsidRDefault="00E059F9" w:rsidP="00D16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0F413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правления Темкинского РАЙПО</w:t>
            </w:r>
          </w:p>
        </w:tc>
      </w:tr>
      <w:tr w:rsidR="00E059F9" w:rsidRPr="003203E7" w:rsidTr="0072428F">
        <w:tc>
          <w:tcPr>
            <w:tcW w:w="2835" w:type="dxa"/>
          </w:tcPr>
          <w:p w:rsidR="00E059F9" w:rsidRPr="003203E7" w:rsidRDefault="00E059F9" w:rsidP="00225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05" w:type="dxa"/>
          </w:tcPr>
          <w:p w:rsidR="00E059F9" w:rsidRPr="003203E7" w:rsidRDefault="00E059F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E059F9" w:rsidRPr="003203E7" w:rsidRDefault="00E059F9" w:rsidP="0056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059F9" w:rsidRPr="003203E7" w:rsidTr="0072428F">
        <w:tc>
          <w:tcPr>
            <w:tcW w:w="2835" w:type="dxa"/>
          </w:tcPr>
          <w:p w:rsidR="00E059F9" w:rsidRPr="00E059F9" w:rsidRDefault="00E059F9" w:rsidP="00E05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E059F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Шилин</w:t>
            </w:r>
            <w:proofErr w:type="spellEnd"/>
            <w:r w:rsidRPr="00E059F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E059F9" w:rsidRPr="00E059F9" w:rsidRDefault="00E059F9" w:rsidP="00E05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059F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Александр</w:t>
            </w:r>
          </w:p>
          <w:p w:rsidR="00E059F9" w:rsidRPr="00E059F9" w:rsidRDefault="00E059F9" w:rsidP="00E05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059F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Александрович</w:t>
            </w:r>
          </w:p>
          <w:p w:rsidR="00E059F9" w:rsidRPr="003203E7" w:rsidRDefault="00E059F9" w:rsidP="00E0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(по согласованию)</w:t>
            </w:r>
          </w:p>
        </w:tc>
        <w:tc>
          <w:tcPr>
            <w:tcW w:w="405" w:type="dxa"/>
          </w:tcPr>
          <w:p w:rsidR="00E059F9" w:rsidRPr="003203E7" w:rsidRDefault="00E059F9" w:rsidP="0014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018" w:type="dxa"/>
          </w:tcPr>
          <w:p w:rsidR="00E059F9" w:rsidRPr="003203E7" w:rsidRDefault="00E059F9" w:rsidP="0056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203E7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 инженер  Темкинского ТУ Смоленского филиала «Ростелеком»</w:t>
            </w:r>
          </w:p>
        </w:tc>
      </w:tr>
    </w:tbl>
    <w:p w:rsidR="00914352" w:rsidRPr="0061037B" w:rsidRDefault="0061037B" w:rsidP="001D608D">
      <w:pPr>
        <w:pStyle w:val="a5"/>
        <w:jc w:val="both"/>
        <w:rPr>
          <w:lang w:eastAsia="ru-RU"/>
        </w:rPr>
      </w:pPr>
      <w:r w:rsidRPr="0061037B">
        <w:rPr>
          <w:lang w:eastAsia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914352" w:rsidRPr="00914352" w:rsidTr="00191929">
        <w:tc>
          <w:tcPr>
            <w:tcW w:w="5211" w:type="dxa"/>
          </w:tcPr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914352" w:rsidRPr="00914352" w:rsidRDefault="00914352" w:rsidP="001A3484">
            <w:pPr>
              <w:keepNext/>
              <w:spacing w:after="0" w:line="240" w:lineRule="auto"/>
              <w:ind w:left="567" w:right="424"/>
              <w:outlineLvl w:val="0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14352"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  <w:t>Отп</w:t>
            </w:r>
            <w:proofErr w:type="spellEnd"/>
            <w:r w:rsidRPr="00914352"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  <w:t>. 1 экз. – в дело</w:t>
            </w: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Исп. Барановская Г.А.</w:t>
            </w: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тел. 2-14-89</w:t>
            </w:r>
          </w:p>
          <w:p w:rsidR="00914352" w:rsidRPr="00914352" w:rsidRDefault="00A32E78" w:rsidP="001A3484">
            <w:pPr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02.02.2026</w:t>
            </w:r>
            <w:r w:rsidR="00914352"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tabs>
                <w:tab w:val="left" w:pos="2900"/>
                <w:tab w:val="right" w:pos="4853"/>
              </w:tabs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Визы:                      </w:t>
            </w:r>
          </w:p>
          <w:p w:rsidR="00914352" w:rsidRPr="00914352" w:rsidRDefault="00A32E78" w:rsidP="001A3484">
            <w:pPr>
              <w:tabs>
                <w:tab w:val="left" w:pos="2900"/>
                <w:tab w:val="right" w:pos="4853"/>
              </w:tabs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914352"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Муравьев А.М.</w:t>
            </w:r>
          </w:p>
          <w:p w:rsidR="00914352" w:rsidRPr="00914352" w:rsidRDefault="00A32E78" w:rsidP="001A3484">
            <w:pPr>
              <w:tabs>
                <w:tab w:val="left" w:pos="2900"/>
                <w:tab w:val="right" w:pos="4853"/>
              </w:tabs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914352"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Волков В.И.</w:t>
            </w:r>
          </w:p>
          <w:p w:rsidR="00914352" w:rsidRPr="00914352" w:rsidRDefault="00914352" w:rsidP="00A32E78">
            <w:pPr>
              <w:tabs>
                <w:tab w:val="left" w:pos="2900"/>
                <w:tab w:val="right" w:pos="4853"/>
              </w:tabs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</w:t>
            </w:r>
            <w:r w:rsidR="00A32E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Федорова И.В. </w:t>
            </w:r>
          </w:p>
        </w:tc>
        <w:tc>
          <w:tcPr>
            <w:tcW w:w="4927" w:type="dxa"/>
          </w:tcPr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Разослать: </w:t>
            </w: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Волков В.И.</w:t>
            </w: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штаба,</w:t>
            </w: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Павлюченков Е.О.</w:t>
            </w: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43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ЕДДС</w:t>
            </w:r>
          </w:p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D7E84" w:rsidRDefault="00FD7E84" w:rsidP="009A5178">
      <w:pPr>
        <w:pStyle w:val="a5"/>
      </w:pPr>
    </w:p>
    <w:sectPr w:rsidR="00FD7E84" w:rsidSect="00A12D8C">
      <w:pgSz w:w="11905" w:h="16838"/>
      <w:pgMar w:top="851" w:right="709" w:bottom="1134" w:left="709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1D" w:rsidRDefault="002F571D" w:rsidP="00AB4ED2">
      <w:pPr>
        <w:spacing w:after="0" w:line="240" w:lineRule="auto"/>
      </w:pPr>
      <w:r>
        <w:separator/>
      </w:r>
    </w:p>
  </w:endnote>
  <w:endnote w:type="continuationSeparator" w:id="0">
    <w:p w:rsidR="002F571D" w:rsidRDefault="002F571D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1D" w:rsidRDefault="002F571D" w:rsidP="00AB4ED2">
      <w:pPr>
        <w:spacing w:after="0" w:line="240" w:lineRule="auto"/>
      </w:pPr>
      <w:r>
        <w:separator/>
      </w:r>
    </w:p>
  </w:footnote>
  <w:footnote w:type="continuationSeparator" w:id="0">
    <w:p w:rsidR="002F571D" w:rsidRDefault="002F571D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0360E"/>
    <w:rsid w:val="00007766"/>
    <w:rsid w:val="000100E2"/>
    <w:rsid w:val="000116BB"/>
    <w:rsid w:val="000132A7"/>
    <w:rsid w:val="00015015"/>
    <w:rsid w:val="00022436"/>
    <w:rsid w:val="0003003C"/>
    <w:rsid w:val="00030748"/>
    <w:rsid w:val="00046D53"/>
    <w:rsid w:val="000542D2"/>
    <w:rsid w:val="000560DB"/>
    <w:rsid w:val="00057025"/>
    <w:rsid w:val="0006584C"/>
    <w:rsid w:val="000677A8"/>
    <w:rsid w:val="000723B0"/>
    <w:rsid w:val="00075593"/>
    <w:rsid w:val="00082881"/>
    <w:rsid w:val="00085B65"/>
    <w:rsid w:val="000937B5"/>
    <w:rsid w:val="0009565C"/>
    <w:rsid w:val="00097C80"/>
    <w:rsid w:val="000A0540"/>
    <w:rsid w:val="000A3177"/>
    <w:rsid w:val="000A6FA4"/>
    <w:rsid w:val="000B23A3"/>
    <w:rsid w:val="000B2969"/>
    <w:rsid w:val="000B7684"/>
    <w:rsid w:val="000B7DB6"/>
    <w:rsid w:val="000C4E40"/>
    <w:rsid w:val="000D75AA"/>
    <w:rsid w:val="000E3CDE"/>
    <w:rsid w:val="000E3E1B"/>
    <w:rsid w:val="000E429D"/>
    <w:rsid w:val="000E4B60"/>
    <w:rsid w:val="000E4CDA"/>
    <w:rsid w:val="000F413A"/>
    <w:rsid w:val="0010101E"/>
    <w:rsid w:val="00102746"/>
    <w:rsid w:val="00102DCE"/>
    <w:rsid w:val="00103DDF"/>
    <w:rsid w:val="00110580"/>
    <w:rsid w:val="00125C85"/>
    <w:rsid w:val="001262A2"/>
    <w:rsid w:val="00130FDA"/>
    <w:rsid w:val="0013280E"/>
    <w:rsid w:val="0013683C"/>
    <w:rsid w:val="0013763D"/>
    <w:rsid w:val="00137E8B"/>
    <w:rsid w:val="00142A49"/>
    <w:rsid w:val="00151AFA"/>
    <w:rsid w:val="00156F81"/>
    <w:rsid w:val="0016010B"/>
    <w:rsid w:val="001612C8"/>
    <w:rsid w:val="00167BCE"/>
    <w:rsid w:val="00170412"/>
    <w:rsid w:val="0017257E"/>
    <w:rsid w:val="00191929"/>
    <w:rsid w:val="00194680"/>
    <w:rsid w:val="00195CF9"/>
    <w:rsid w:val="001A163D"/>
    <w:rsid w:val="001A3484"/>
    <w:rsid w:val="001B15F7"/>
    <w:rsid w:val="001B47DC"/>
    <w:rsid w:val="001B74B6"/>
    <w:rsid w:val="001B7D8D"/>
    <w:rsid w:val="001C624A"/>
    <w:rsid w:val="001C76B0"/>
    <w:rsid w:val="001D43C7"/>
    <w:rsid w:val="001D608D"/>
    <w:rsid w:val="001D7FDA"/>
    <w:rsid w:val="001E33D7"/>
    <w:rsid w:val="001F0947"/>
    <w:rsid w:val="001F1774"/>
    <w:rsid w:val="001F33A7"/>
    <w:rsid w:val="002001D1"/>
    <w:rsid w:val="0020177E"/>
    <w:rsid w:val="00203BD3"/>
    <w:rsid w:val="00210A0E"/>
    <w:rsid w:val="00211104"/>
    <w:rsid w:val="0021148D"/>
    <w:rsid w:val="002137D3"/>
    <w:rsid w:val="00214EE3"/>
    <w:rsid w:val="00216392"/>
    <w:rsid w:val="00217E47"/>
    <w:rsid w:val="002210E9"/>
    <w:rsid w:val="00225C5C"/>
    <w:rsid w:val="00236F75"/>
    <w:rsid w:val="00241102"/>
    <w:rsid w:val="002459B8"/>
    <w:rsid w:val="002471EB"/>
    <w:rsid w:val="002529A5"/>
    <w:rsid w:val="00262C57"/>
    <w:rsid w:val="002642B1"/>
    <w:rsid w:val="0026443E"/>
    <w:rsid w:val="00270A9B"/>
    <w:rsid w:val="002717C3"/>
    <w:rsid w:val="002720BD"/>
    <w:rsid w:val="00273251"/>
    <w:rsid w:val="00277517"/>
    <w:rsid w:val="00280CD4"/>
    <w:rsid w:val="0028141B"/>
    <w:rsid w:val="002839C7"/>
    <w:rsid w:val="00285201"/>
    <w:rsid w:val="00295C12"/>
    <w:rsid w:val="00296DAA"/>
    <w:rsid w:val="002A1D30"/>
    <w:rsid w:val="002A7C56"/>
    <w:rsid w:val="002B30B2"/>
    <w:rsid w:val="002B5EAC"/>
    <w:rsid w:val="002C0C25"/>
    <w:rsid w:val="002C3058"/>
    <w:rsid w:val="002C6304"/>
    <w:rsid w:val="002D616F"/>
    <w:rsid w:val="002E2503"/>
    <w:rsid w:val="002E2691"/>
    <w:rsid w:val="002E5946"/>
    <w:rsid w:val="002E6B9D"/>
    <w:rsid w:val="002F2209"/>
    <w:rsid w:val="002F3497"/>
    <w:rsid w:val="002F3D6C"/>
    <w:rsid w:val="002F571D"/>
    <w:rsid w:val="003004A8"/>
    <w:rsid w:val="00312802"/>
    <w:rsid w:val="003154CF"/>
    <w:rsid w:val="00317A9C"/>
    <w:rsid w:val="003203E7"/>
    <w:rsid w:val="003203F3"/>
    <w:rsid w:val="00326203"/>
    <w:rsid w:val="003268C2"/>
    <w:rsid w:val="003326D9"/>
    <w:rsid w:val="00333654"/>
    <w:rsid w:val="00336889"/>
    <w:rsid w:val="003471BB"/>
    <w:rsid w:val="00347994"/>
    <w:rsid w:val="00352BCB"/>
    <w:rsid w:val="00356E75"/>
    <w:rsid w:val="00363F68"/>
    <w:rsid w:val="0037403F"/>
    <w:rsid w:val="00375101"/>
    <w:rsid w:val="00380AFD"/>
    <w:rsid w:val="003818EF"/>
    <w:rsid w:val="00384EED"/>
    <w:rsid w:val="003861A4"/>
    <w:rsid w:val="003916D5"/>
    <w:rsid w:val="003929B3"/>
    <w:rsid w:val="00393653"/>
    <w:rsid w:val="00395938"/>
    <w:rsid w:val="00395BCC"/>
    <w:rsid w:val="00397C26"/>
    <w:rsid w:val="003A1D04"/>
    <w:rsid w:val="003A4988"/>
    <w:rsid w:val="003A749F"/>
    <w:rsid w:val="003A7702"/>
    <w:rsid w:val="003B69D9"/>
    <w:rsid w:val="003C0031"/>
    <w:rsid w:val="003C1059"/>
    <w:rsid w:val="003C1267"/>
    <w:rsid w:val="003C707E"/>
    <w:rsid w:val="003D0C6E"/>
    <w:rsid w:val="003D1D67"/>
    <w:rsid w:val="003E2524"/>
    <w:rsid w:val="003E3DE8"/>
    <w:rsid w:val="003E419B"/>
    <w:rsid w:val="003F1581"/>
    <w:rsid w:val="003F3CDB"/>
    <w:rsid w:val="003F4ADA"/>
    <w:rsid w:val="004000A0"/>
    <w:rsid w:val="00401978"/>
    <w:rsid w:val="0040257A"/>
    <w:rsid w:val="00405CFD"/>
    <w:rsid w:val="0040672E"/>
    <w:rsid w:val="00431E4D"/>
    <w:rsid w:val="00433848"/>
    <w:rsid w:val="00435678"/>
    <w:rsid w:val="0043629F"/>
    <w:rsid w:val="004436DD"/>
    <w:rsid w:val="0044513B"/>
    <w:rsid w:val="00446517"/>
    <w:rsid w:val="00446ACA"/>
    <w:rsid w:val="00446AFF"/>
    <w:rsid w:val="00451CAB"/>
    <w:rsid w:val="00451F13"/>
    <w:rsid w:val="00457642"/>
    <w:rsid w:val="0046036A"/>
    <w:rsid w:val="00460614"/>
    <w:rsid w:val="00473BC9"/>
    <w:rsid w:val="0047580E"/>
    <w:rsid w:val="00475925"/>
    <w:rsid w:val="004930B7"/>
    <w:rsid w:val="004A1EB4"/>
    <w:rsid w:val="004A47B3"/>
    <w:rsid w:val="004C54D3"/>
    <w:rsid w:val="004C766B"/>
    <w:rsid w:val="004D03B8"/>
    <w:rsid w:val="004E0B17"/>
    <w:rsid w:val="004E6269"/>
    <w:rsid w:val="004F4E16"/>
    <w:rsid w:val="004F6ABA"/>
    <w:rsid w:val="004F6C09"/>
    <w:rsid w:val="00500BD7"/>
    <w:rsid w:val="0050105F"/>
    <w:rsid w:val="0051549D"/>
    <w:rsid w:val="00522F6C"/>
    <w:rsid w:val="0052498F"/>
    <w:rsid w:val="0052539B"/>
    <w:rsid w:val="00527250"/>
    <w:rsid w:val="00556D8C"/>
    <w:rsid w:val="00564F2D"/>
    <w:rsid w:val="00570003"/>
    <w:rsid w:val="00581227"/>
    <w:rsid w:val="00581CDC"/>
    <w:rsid w:val="00582F6D"/>
    <w:rsid w:val="0058538F"/>
    <w:rsid w:val="005A2D47"/>
    <w:rsid w:val="005A32BE"/>
    <w:rsid w:val="005A5EF8"/>
    <w:rsid w:val="005A65A6"/>
    <w:rsid w:val="005B6611"/>
    <w:rsid w:val="005C043F"/>
    <w:rsid w:val="005C0D87"/>
    <w:rsid w:val="005C40FF"/>
    <w:rsid w:val="005C7417"/>
    <w:rsid w:val="005C7531"/>
    <w:rsid w:val="005D3BA6"/>
    <w:rsid w:val="005D4AB4"/>
    <w:rsid w:val="005F43E1"/>
    <w:rsid w:val="005F6EC7"/>
    <w:rsid w:val="00606AC4"/>
    <w:rsid w:val="00607C58"/>
    <w:rsid w:val="0061037B"/>
    <w:rsid w:val="006143B3"/>
    <w:rsid w:val="0061626C"/>
    <w:rsid w:val="00624B5D"/>
    <w:rsid w:val="00632B53"/>
    <w:rsid w:val="00640D2A"/>
    <w:rsid w:val="00661635"/>
    <w:rsid w:val="00662D99"/>
    <w:rsid w:val="00665208"/>
    <w:rsid w:val="006731A2"/>
    <w:rsid w:val="00675443"/>
    <w:rsid w:val="00676610"/>
    <w:rsid w:val="00687BF4"/>
    <w:rsid w:val="00691073"/>
    <w:rsid w:val="0069150A"/>
    <w:rsid w:val="00691F6E"/>
    <w:rsid w:val="0069351A"/>
    <w:rsid w:val="00697BAA"/>
    <w:rsid w:val="006A04AF"/>
    <w:rsid w:val="006A14D3"/>
    <w:rsid w:val="006A1BE1"/>
    <w:rsid w:val="006A2EA2"/>
    <w:rsid w:val="006A3045"/>
    <w:rsid w:val="006A497D"/>
    <w:rsid w:val="006B291C"/>
    <w:rsid w:val="006B2B8A"/>
    <w:rsid w:val="006D27E1"/>
    <w:rsid w:val="006D534D"/>
    <w:rsid w:val="006E1C81"/>
    <w:rsid w:val="006E2785"/>
    <w:rsid w:val="00704151"/>
    <w:rsid w:val="007073A3"/>
    <w:rsid w:val="00710775"/>
    <w:rsid w:val="007109A4"/>
    <w:rsid w:val="007123C5"/>
    <w:rsid w:val="00713D08"/>
    <w:rsid w:val="00716B77"/>
    <w:rsid w:val="007205C7"/>
    <w:rsid w:val="007226C2"/>
    <w:rsid w:val="0072428F"/>
    <w:rsid w:val="007257E8"/>
    <w:rsid w:val="00737052"/>
    <w:rsid w:val="00737939"/>
    <w:rsid w:val="00740384"/>
    <w:rsid w:val="007415B7"/>
    <w:rsid w:val="00745DB7"/>
    <w:rsid w:val="00747270"/>
    <w:rsid w:val="007477FA"/>
    <w:rsid w:val="00750CC9"/>
    <w:rsid w:val="00750F18"/>
    <w:rsid w:val="0075252D"/>
    <w:rsid w:val="00752FFA"/>
    <w:rsid w:val="00753E37"/>
    <w:rsid w:val="00754204"/>
    <w:rsid w:val="00760870"/>
    <w:rsid w:val="00762EBE"/>
    <w:rsid w:val="007636F2"/>
    <w:rsid w:val="00766E9A"/>
    <w:rsid w:val="00770D20"/>
    <w:rsid w:val="00773C90"/>
    <w:rsid w:val="00780EA6"/>
    <w:rsid w:val="007828B3"/>
    <w:rsid w:val="00785C17"/>
    <w:rsid w:val="007871FC"/>
    <w:rsid w:val="00791F73"/>
    <w:rsid w:val="0079497C"/>
    <w:rsid w:val="007960EA"/>
    <w:rsid w:val="007B299B"/>
    <w:rsid w:val="007B612E"/>
    <w:rsid w:val="007B6730"/>
    <w:rsid w:val="007C11FF"/>
    <w:rsid w:val="007C46AE"/>
    <w:rsid w:val="007C47B3"/>
    <w:rsid w:val="007D4E6C"/>
    <w:rsid w:val="007D79CE"/>
    <w:rsid w:val="007E0482"/>
    <w:rsid w:val="007E1995"/>
    <w:rsid w:val="007E2AD4"/>
    <w:rsid w:val="007E4CD7"/>
    <w:rsid w:val="007E5594"/>
    <w:rsid w:val="007E7088"/>
    <w:rsid w:val="007E7C66"/>
    <w:rsid w:val="007F0E9A"/>
    <w:rsid w:val="007F4717"/>
    <w:rsid w:val="007F4AC6"/>
    <w:rsid w:val="007F5DF9"/>
    <w:rsid w:val="0080064A"/>
    <w:rsid w:val="00800726"/>
    <w:rsid w:val="00804793"/>
    <w:rsid w:val="00807E85"/>
    <w:rsid w:val="0081330B"/>
    <w:rsid w:val="00815043"/>
    <w:rsid w:val="00816980"/>
    <w:rsid w:val="008238F6"/>
    <w:rsid w:val="008373B2"/>
    <w:rsid w:val="00837FBA"/>
    <w:rsid w:val="00841352"/>
    <w:rsid w:val="00851357"/>
    <w:rsid w:val="008531FD"/>
    <w:rsid w:val="008559E4"/>
    <w:rsid w:val="0085704A"/>
    <w:rsid w:val="00857489"/>
    <w:rsid w:val="00860127"/>
    <w:rsid w:val="00863FAF"/>
    <w:rsid w:val="00865A75"/>
    <w:rsid w:val="00871EFA"/>
    <w:rsid w:val="008724E6"/>
    <w:rsid w:val="008743DA"/>
    <w:rsid w:val="008746B0"/>
    <w:rsid w:val="0087657D"/>
    <w:rsid w:val="00877D92"/>
    <w:rsid w:val="008803EB"/>
    <w:rsid w:val="00883E5A"/>
    <w:rsid w:val="00886744"/>
    <w:rsid w:val="00897891"/>
    <w:rsid w:val="008A1091"/>
    <w:rsid w:val="008A31DB"/>
    <w:rsid w:val="008A432A"/>
    <w:rsid w:val="008A4B7C"/>
    <w:rsid w:val="008A7232"/>
    <w:rsid w:val="008B13C8"/>
    <w:rsid w:val="008B23F1"/>
    <w:rsid w:val="008B5C94"/>
    <w:rsid w:val="008C17B7"/>
    <w:rsid w:val="008D4F4F"/>
    <w:rsid w:val="008D6D81"/>
    <w:rsid w:val="008E00A6"/>
    <w:rsid w:val="008E2CA2"/>
    <w:rsid w:val="008E523D"/>
    <w:rsid w:val="008E7486"/>
    <w:rsid w:val="008F12ED"/>
    <w:rsid w:val="008F4EFF"/>
    <w:rsid w:val="008F6C81"/>
    <w:rsid w:val="00900EEC"/>
    <w:rsid w:val="00913BAF"/>
    <w:rsid w:val="00914352"/>
    <w:rsid w:val="00921DA4"/>
    <w:rsid w:val="0092528D"/>
    <w:rsid w:val="0092738A"/>
    <w:rsid w:val="009402F4"/>
    <w:rsid w:val="0094305A"/>
    <w:rsid w:val="00945237"/>
    <w:rsid w:val="00947169"/>
    <w:rsid w:val="00947DEA"/>
    <w:rsid w:val="00947FEA"/>
    <w:rsid w:val="009500B6"/>
    <w:rsid w:val="00972250"/>
    <w:rsid w:val="00974B9E"/>
    <w:rsid w:val="00974FA5"/>
    <w:rsid w:val="00981627"/>
    <w:rsid w:val="00982A26"/>
    <w:rsid w:val="0099012C"/>
    <w:rsid w:val="00991302"/>
    <w:rsid w:val="00994C9E"/>
    <w:rsid w:val="009A1873"/>
    <w:rsid w:val="009A1E33"/>
    <w:rsid w:val="009A5178"/>
    <w:rsid w:val="009A56D9"/>
    <w:rsid w:val="009A6336"/>
    <w:rsid w:val="009A64BD"/>
    <w:rsid w:val="009B2E02"/>
    <w:rsid w:val="009C15C6"/>
    <w:rsid w:val="009D0C09"/>
    <w:rsid w:val="009D1110"/>
    <w:rsid w:val="009D1F2D"/>
    <w:rsid w:val="009E1FAC"/>
    <w:rsid w:val="009E66D9"/>
    <w:rsid w:val="009F2E43"/>
    <w:rsid w:val="009F33E6"/>
    <w:rsid w:val="009F4BB5"/>
    <w:rsid w:val="009F69D9"/>
    <w:rsid w:val="00A0227F"/>
    <w:rsid w:val="00A06D4E"/>
    <w:rsid w:val="00A100B0"/>
    <w:rsid w:val="00A10FD0"/>
    <w:rsid w:val="00A12D8C"/>
    <w:rsid w:val="00A15945"/>
    <w:rsid w:val="00A2194E"/>
    <w:rsid w:val="00A2280B"/>
    <w:rsid w:val="00A30917"/>
    <w:rsid w:val="00A3207C"/>
    <w:rsid w:val="00A32E78"/>
    <w:rsid w:val="00A34728"/>
    <w:rsid w:val="00A45CDC"/>
    <w:rsid w:val="00A46FF0"/>
    <w:rsid w:val="00A55024"/>
    <w:rsid w:val="00A55635"/>
    <w:rsid w:val="00A65FEA"/>
    <w:rsid w:val="00A712E7"/>
    <w:rsid w:val="00A713DD"/>
    <w:rsid w:val="00A71694"/>
    <w:rsid w:val="00A734ED"/>
    <w:rsid w:val="00A76CB9"/>
    <w:rsid w:val="00A831D1"/>
    <w:rsid w:val="00A83471"/>
    <w:rsid w:val="00A83DBD"/>
    <w:rsid w:val="00A93261"/>
    <w:rsid w:val="00A94067"/>
    <w:rsid w:val="00A96C52"/>
    <w:rsid w:val="00AA042E"/>
    <w:rsid w:val="00AB32DC"/>
    <w:rsid w:val="00AB3ABE"/>
    <w:rsid w:val="00AB4ED2"/>
    <w:rsid w:val="00AB6F76"/>
    <w:rsid w:val="00AB7064"/>
    <w:rsid w:val="00AB78B2"/>
    <w:rsid w:val="00AC1895"/>
    <w:rsid w:val="00AC414B"/>
    <w:rsid w:val="00AD00C1"/>
    <w:rsid w:val="00AD0C5A"/>
    <w:rsid w:val="00AD1EE1"/>
    <w:rsid w:val="00AE4396"/>
    <w:rsid w:val="00AE46A9"/>
    <w:rsid w:val="00AE46D6"/>
    <w:rsid w:val="00AF0B0A"/>
    <w:rsid w:val="00AF70C0"/>
    <w:rsid w:val="00AF710A"/>
    <w:rsid w:val="00AF7CC7"/>
    <w:rsid w:val="00B0018A"/>
    <w:rsid w:val="00B025F9"/>
    <w:rsid w:val="00B11675"/>
    <w:rsid w:val="00B212AC"/>
    <w:rsid w:val="00B24147"/>
    <w:rsid w:val="00B24BCE"/>
    <w:rsid w:val="00B31229"/>
    <w:rsid w:val="00B35F2D"/>
    <w:rsid w:val="00B44AEA"/>
    <w:rsid w:val="00B47812"/>
    <w:rsid w:val="00B51965"/>
    <w:rsid w:val="00B5264A"/>
    <w:rsid w:val="00B52C3B"/>
    <w:rsid w:val="00B52CCA"/>
    <w:rsid w:val="00B6093A"/>
    <w:rsid w:val="00B610AE"/>
    <w:rsid w:val="00B62799"/>
    <w:rsid w:val="00B634A8"/>
    <w:rsid w:val="00B72A68"/>
    <w:rsid w:val="00B75307"/>
    <w:rsid w:val="00B771DD"/>
    <w:rsid w:val="00B82693"/>
    <w:rsid w:val="00B85C45"/>
    <w:rsid w:val="00B96FAE"/>
    <w:rsid w:val="00BA10B7"/>
    <w:rsid w:val="00BA445A"/>
    <w:rsid w:val="00BB1B8D"/>
    <w:rsid w:val="00BB2791"/>
    <w:rsid w:val="00BB587D"/>
    <w:rsid w:val="00BB609A"/>
    <w:rsid w:val="00BB696C"/>
    <w:rsid w:val="00BC5075"/>
    <w:rsid w:val="00BD1B85"/>
    <w:rsid w:val="00BD23B6"/>
    <w:rsid w:val="00BD588E"/>
    <w:rsid w:val="00BD642D"/>
    <w:rsid w:val="00BE002A"/>
    <w:rsid w:val="00BE72AE"/>
    <w:rsid w:val="00BE7D82"/>
    <w:rsid w:val="00BF0587"/>
    <w:rsid w:val="00BF1251"/>
    <w:rsid w:val="00C016DA"/>
    <w:rsid w:val="00C030B8"/>
    <w:rsid w:val="00C05F89"/>
    <w:rsid w:val="00C0717C"/>
    <w:rsid w:val="00C10A6A"/>
    <w:rsid w:val="00C1272D"/>
    <w:rsid w:val="00C13FA5"/>
    <w:rsid w:val="00C26A15"/>
    <w:rsid w:val="00C34425"/>
    <w:rsid w:val="00C3693D"/>
    <w:rsid w:val="00C36E1C"/>
    <w:rsid w:val="00C4622D"/>
    <w:rsid w:val="00C51B54"/>
    <w:rsid w:val="00C559E1"/>
    <w:rsid w:val="00C60FF0"/>
    <w:rsid w:val="00C61825"/>
    <w:rsid w:val="00C641D8"/>
    <w:rsid w:val="00C65279"/>
    <w:rsid w:val="00C67E53"/>
    <w:rsid w:val="00C70963"/>
    <w:rsid w:val="00C726BC"/>
    <w:rsid w:val="00C73C82"/>
    <w:rsid w:val="00C73E2C"/>
    <w:rsid w:val="00C74454"/>
    <w:rsid w:val="00C75BAE"/>
    <w:rsid w:val="00C75BD9"/>
    <w:rsid w:val="00C76AC4"/>
    <w:rsid w:val="00C774B3"/>
    <w:rsid w:val="00C811C2"/>
    <w:rsid w:val="00C81CA6"/>
    <w:rsid w:val="00C83501"/>
    <w:rsid w:val="00C85853"/>
    <w:rsid w:val="00CA298E"/>
    <w:rsid w:val="00CB4514"/>
    <w:rsid w:val="00CB5407"/>
    <w:rsid w:val="00CC29D8"/>
    <w:rsid w:val="00CC3C42"/>
    <w:rsid w:val="00CC7B48"/>
    <w:rsid w:val="00CD4666"/>
    <w:rsid w:val="00CD5C5C"/>
    <w:rsid w:val="00CD7C37"/>
    <w:rsid w:val="00CE2065"/>
    <w:rsid w:val="00CE3280"/>
    <w:rsid w:val="00CF0783"/>
    <w:rsid w:val="00CF1DA8"/>
    <w:rsid w:val="00D0189E"/>
    <w:rsid w:val="00D03995"/>
    <w:rsid w:val="00D1644E"/>
    <w:rsid w:val="00D16C18"/>
    <w:rsid w:val="00D1750D"/>
    <w:rsid w:val="00D2103D"/>
    <w:rsid w:val="00D2169F"/>
    <w:rsid w:val="00D34014"/>
    <w:rsid w:val="00D3606F"/>
    <w:rsid w:val="00D4082F"/>
    <w:rsid w:val="00D503A2"/>
    <w:rsid w:val="00D52F71"/>
    <w:rsid w:val="00D57931"/>
    <w:rsid w:val="00D606E0"/>
    <w:rsid w:val="00D63417"/>
    <w:rsid w:val="00D67DEB"/>
    <w:rsid w:val="00D70113"/>
    <w:rsid w:val="00D74E45"/>
    <w:rsid w:val="00D76B4E"/>
    <w:rsid w:val="00D80CBB"/>
    <w:rsid w:val="00D819B5"/>
    <w:rsid w:val="00D90095"/>
    <w:rsid w:val="00D90A55"/>
    <w:rsid w:val="00DA337D"/>
    <w:rsid w:val="00DA5374"/>
    <w:rsid w:val="00DA683F"/>
    <w:rsid w:val="00DB1D8C"/>
    <w:rsid w:val="00DB349A"/>
    <w:rsid w:val="00DC2F98"/>
    <w:rsid w:val="00DC35FB"/>
    <w:rsid w:val="00DC3651"/>
    <w:rsid w:val="00DC429A"/>
    <w:rsid w:val="00DE01FD"/>
    <w:rsid w:val="00DE4086"/>
    <w:rsid w:val="00DF0519"/>
    <w:rsid w:val="00DF5AD0"/>
    <w:rsid w:val="00E01B9B"/>
    <w:rsid w:val="00E055A4"/>
    <w:rsid w:val="00E059F9"/>
    <w:rsid w:val="00E07C14"/>
    <w:rsid w:val="00E1179A"/>
    <w:rsid w:val="00E15EF8"/>
    <w:rsid w:val="00E21535"/>
    <w:rsid w:val="00E25771"/>
    <w:rsid w:val="00E33AF5"/>
    <w:rsid w:val="00E36FE8"/>
    <w:rsid w:val="00E3715B"/>
    <w:rsid w:val="00E44937"/>
    <w:rsid w:val="00E539B5"/>
    <w:rsid w:val="00E57B1A"/>
    <w:rsid w:val="00E63A81"/>
    <w:rsid w:val="00E65015"/>
    <w:rsid w:val="00E653D7"/>
    <w:rsid w:val="00E70C30"/>
    <w:rsid w:val="00E74AD0"/>
    <w:rsid w:val="00E74E65"/>
    <w:rsid w:val="00E90677"/>
    <w:rsid w:val="00E93AFF"/>
    <w:rsid w:val="00E957BA"/>
    <w:rsid w:val="00EA58B1"/>
    <w:rsid w:val="00EA7937"/>
    <w:rsid w:val="00EA7CD2"/>
    <w:rsid w:val="00EB157B"/>
    <w:rsid w:val="00EB3418"/>
    <w:rsid w:val="00EB366F"/>
    <w:rsid w:val="00EB5159"/>
    <w:rsid w:val="00EB719F"/>
    <w:rsid w:val="00EC09A8"/>
    <w:rsid w:val="00ED157B"/>
    <w:rsid w:val="00ED46B6"/>
    <w:rsid w:val="00ED54D4"/>
    <w:rsid w:val="00ED6091"/>
    <w:rsid w:val="00EE445A"/>
    <w:rsid w:val="00EF2594"/>
    <w:rsid w:val="00EF302D"/>
    <w:rsid w:val="00EF31E2"/>
    <w:rsid w:val="00F00F20"/>
    <w:rsid w:val="00F05100"/>
    <w:rsid w:val="00F101FD"/>
    <w:rsid w:val="00F14DE4"/>
    <w:rsid w:val="00F15666"/>
    <w:rsid w:val="00F15C9F"/>
    <w:rsid w:val="00F15DE6"/>
    <w:rsid w:val="00F15EBD"/>
    <w:rsid w:val="00F23B21"/>
    <w:rsid w:val="00F24187"/>
    <w:rsid w:val="00F26A2B"/>
    <w:rsid w:val="00F32F35"/>
    <w:rsid w:val="00F35F01"/>
    <w:rsid w:val="00F40CF3"/>
    <w:rsid w:val="00F4505D"/>
    <w:rsid w:val="00F602A2"/>
    <w:rsid w:val="00F660F4"/>
    <w:rsid w:val="00F763E4"/>
    <w:rsid w:val="00F77B58"/>
    <w:rsid w:val="00F80C26"/>
    <w:rsid w:val="00F811A5"/>
    <w:rsid w:val="00FA7A36"/>
    <w:rsid w:val="00FB25A0"/>
    <w:rsid w:val="00FB6470"/>
    <w:rsid w:val="00FB76B7"/>
    <w:rsid w:val="00FC337E"/>
    <w:rsid w:val="00FC3A52"/>
    <w:rsid w:val="00FC4C35"/>
    <w:rsid w:val="00FC7E32"/>
    <w:rsid w:val="00FD7E54"/>
    <w:rsid w:val="00FD7E84"/>
    <w:rsid w:val="00FE5631"/>
    <w:rsid w:val="00FE5DEA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3003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3003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AC8A-BEDE-4A1B-B2AE-C950B343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Специалист ГО и ЧС</cp:lastModifiedBy>
  <cp:revision>47</cp:revision>
  <cp:lastPrinted>2026-02-03T07:35:00Z</cp:lastPrinted>
  <dcterms:created xsi:type="dcterms:W3CDTF">2025-01-23T13:47:00Z</dcterms:created>
  <dcterms:modified xsi:type="dcterms:W3CDTF">2026-02-03T07:35:00Z</dcterms:modified>
</cp:coreProperties>
</file>