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271CA" w14:textId="602E54F6" w:rsidR="00497651" w:rsidRDefault="002B5161" w:rsidP="002B5161">
      <w:pPr>
        <w:pStyle w:val="Title"/>
        <w:spacing w:before="0" w:after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  <w:r w:rsidR="008F319C">
        <w:rPr>
          <w:noProof/>
        </w:rPr>
        <w:drawing>
          <wp:inline distT="0" distB="0" distL="0" distR="0" wp14:anchorId="14509B6C" wp14:editId="0A2D3274">
            <wp:extent cx="647700" cy="809625"/>
            <wp:effectExtent l="0" t="0" r="0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B7019" w14:textId="77777777" w:rsidR="008F319C" w:rsidRPr="008F319C" w:rsidRDefault="008F319C" w:rsidP="008F319C">
      <w:pPr>
        <w:pStyle w:val="Title"/>
        <w:spacing w:before="0" w:after="0"/>
        <w:rPr>
          <w:rFonts w:ascii="Times New Roman" w:hAnsi="Times New Roman" w:cs="Times New Roman"/>
          <w:sz w:val="20"/>
          <w:szCs w:val="20"/>
        </w:rPr>
      </w:pPr>
    </w:p>
    <w:p w14:paraId="23240782" w14:textId="601E6D4D" w:rsidR="00497651" w:rsidRPr="002F2357" w:rsidRDefault="00497651" w:rsidP="00497651">
      <w:pPr>
        <w:pStyle w:val="1"/>
        <w:rPr>
          <w:rFonts w:ascii="Times New Roman" w:hAnsi="Times New Roman" w:cs="Times New Roman"/>
          <w:bCs w:val="0"/>
          <w:kern w:val="28"/>
          <w:sz w:val="28"/>
          <w:szCs w:val="28"/>
        </w:rPr>
      </w:pPr>
      <w:r w:rsidRPr="007B31D7">
        <w:rPr>
          <w:rFonts w:ascii="Times New Roman" w:hAnsi="Times New Roman" w:cs="Times New Roman"/>
          <w:bCs w:val="0"/>
          <w:kern w:val="28"/>
          <w:sz w:val="28"/>
          <w:szCs w:val="28"/>
        </w:rPr>
        <w:t xml:space="preserve">ТЕМКИНСКИЙ </w:t>
      </w:r>
      <w:r w:rsidR="002B5161">
        <w:rPr>
          <w:rFonts w:ascii="Times New Roman" w:hAnsi="Times New Roman" w:cs="Times New Roman"/>
          <w:bCs w:val="0"/>
          <w:kern w:val="28"/>
          <w:sz w:val="28"/>
          <w:szCs w:val="28"/>
        </w:rPr>
        <w:t xml:space="preserve">ОКРУЖНОЙ </w:t>
      </w:r>
      <w:r w:rsidRPr="007B31D7">
        <w:rPr>
          <w:rFonts w:ascii="Times New Roman" w:hAnsi="Times New Roman" w:cs="Times New Roman"/>
          <w:bCs w:val="0"/>
          <w:kern w:val="28"/>
          <w:sz w:val="28"/>
          <w:szCs w:val="28"/>
        </w:rPr>
        <w:t>СОВЕТ ДЕПУТАТОВ</w:t>
      </w:r>
    </w:p>
    <w:p w14:paraId="3840D7C0" w14:textId="77777777" w:rsidR="00497651" w:rsidRPr="00BB5D64" w:rsidRDefault="00497651" w:rsidP="00497651">
      <w:pPr>
        <w:pStyle w:val="Title"/>
        <w:spacing w:before="0" w:after="0"/>
        <w:ind w:firstLine="0"/>
        <w:rPr>
          <w:rFonts w:ascii="Times New Roman" w:hAnsi="Times New Roman" w:cs="Times New Roman"/>
          <w:sz w:val="20"/>
          <w:szCs w:val="20"/>
        </w:rPr>
      </w:pPr>
    </w:p>
    <w:p w14:paraId="2AA1AC34" w14:textId="77777777" w:rsidR="00497651" w:rsidRPr="002F2357" w:rsidRDefault="00497651" w:rsidP="00497651">
      <w:pPr>
        <w:pStyle w:val="Title"/>
        <w:spacing w:before="0" w:after="0"/>
        <w:ind w:firstLine="0"/>
        <w:rPr>
          <w:rFonts w:ascii="Times New Roman" w:hAnsi="Times New Roman" w:cs="Times New Roman"/>
        </w:rPr>
      </w:pPr>
      <w:r w:rsidRPr="002F2357">
        <w:rPr>
          <w:rFonts w:ascii="Times New Roman" w:hAnsi="Times New Roman" w:cs="Times New Roman"/>
        </w:rPr>
        <w:t>Р Е Ш Е Н И Е</w:t>
      </w:r>
    </w:p>
    <w:p w14:paraId="2A6B1D6D" w14:textId="77777777" w:rsidR="00497651" w:rsidRPr="00275B00" w:rsidRDefault="00497651" w:rsidP="003F322E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6A54B19E" w14:textId="1A941871" w:rsidR="00497651" w:rsidRDefault="00497651" w:rsidP="00497651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  <w:r w:rsidRPr="00275B00">
        <w:rPr>
          <w:rFonts w:ascii="Times New Roman" w:hAnsi="Times New Roman"/>
          <w:bCs/>
          <w:kern w:val="28"/>
          <w:sz w:val="28"/>
          <w:szCs w:val="28"/>
        </w:rPr>
        <w:t xml:space="preserve">от </w:t>
      </w:r>
      <w:r w:rsidR="00661850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942CC6">
        <w:rPr>
          <w:rFonts w:ascii="Times New Roman" w:hAnsi="Times New Roman"/>
          <w:bCs/>
          <w:kern w:val="28"/>
          <w:sz w:val="28"/>
          <w:szCs w:val="28"/>
        </w:rPr>
        <w:t xml:space="preserve">23 апреля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202</w:t>
      </w:r>
      <w:r w:rsidR="00A072C0">
        <w:rPr>
          <w:rFonts w:ascii="Times New Roman" w:hAnsi="Times New Roman"/>
          <w:bCs/>
          <w:kern w:val="28"/>
          <w:sz w:val="28"/>
          <w:szCs w:val="28"/>
        </w:rPr>
        <w:t>6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года                                                                                      </w:t>
      </w:r>
      <w:r w:rsidRPr="00275B00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    </w:t>
      </w:r>
      <w:r w:rsidRPr="00275B00">
        <w:rPr>
          <w:rFonts w:ascii="Times New Roman" w:hAnsi="Times New Roman"/>
          <w:bCs/>
          <w:kern w:val="28"/>
          <w:sz w:val="28"/>
          <w:szCs w:val="28"/>
        </w:rPr>
        <w:t xml:space="preserve">№ </w:t>
      </w:r>
      <w:r w:rsidR="00942CC6">
        <w:rPr>
          <w:rFonts w:ascii="Times New Roman" w:hAnsi="Times New Roman"/>
          <w:bCs/>
          <w:kern w:val="28"/>
          <w:sz w:val="28"/>
          <w:szCs w:val="28"/>
        </w:rPr>
        <w:t>24</w:t>
      </w:r>
    </w:p>
    <w:p w14:paraId="25BA6A27" w14:textId="7B8710CA" w:rsidR="00497651" w:rsidRPr="00604D47" w:rsidRDefault="00497651" w:rsidP="00497651">
      <w:pPr>
        <w:pStyle w:val="ConsNormal"/>
        <w:widowControl/>
        <w:ind w:right="0" w:firstLine="0"/>
        <w:rPr>
          <w:rFonts w:ascii="Times New Roman" w:hAnsi="Times New Roman"/>
          <w:bCs/>
          <w:kern w:val="28"/>
        </w:rPr>
      </w:pPr>
    </w:p>
    <w:p w14:paraId="39EAD338" w14:textId="5F5A0D75" w:rsidR="008D7A05" w:rsidRDefault="008D7A05" w:rsidP="00497651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Об   </w:t>
      </w:r>
      <w:r w:rsidR="00825060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>
        <w:rPr>
          <w:rFonts w:ascii="Times New Roman" w:hAnsi="Times New Roman"/>
          <w:bCs/>
          <w:kern w:val="28"/>
          <w:sz w:val="28"/>
          <w:szCs w:val="28"/>
        </w:rPr>
        <w:t>утверждении   о</w:t>
      </w:r>
      <w:r w:rsidR="00497651">
        <w:rPr>
          <w:rFonts w:ascii="Times New Roman" w:hAnsi="Times New Roman"/>
          <w:bCs/>
          <w:kern w:val="28"/>
          <w:sz w:val="28"/>
          <w:szCs w:val="28"/>
        </w:rPr>
        <w:t>тчет</w:t>
      </w:r>
      <w:r>
        <w:rPr>
          <w:rFonts w:ascii="Times New Roman" w:hAnsi="Times New Roman"/>
          <w:bCs/>
          <w:kern w:val="28"/>
          <w:sz w:val="28"/>
          <w:szCs w:val="28"/>
        </w:rPr>
        <w:t>а</w:t>
      </w:r>
      <w:r w:rsidR="00497651">
        <w:rPr>
          <w:rFonts w:ascii="Times New Roman" w:hAnsi="Times New Roman"/>
          <w:bCs/>
          <w:kern w:val="28"/>
          <w:sz w:val="28"/>
          <w:szCs w:val="28"/>
        </w:rPr>
        <w:t xml:space="preserve">   Главы     </w:t>
      </w:r>
    </w:p>
    <w:p w14:paraId="0C3A00F6" w14:textId="1CC31BA5" w:rsidR="008D7A05" w:rsidRDefault="00497651" w:rsidP="00497651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муниципального </w:t>
      </w:r>
      <w:r w:rsidR="008D7A05">
        <w:rPr>
          <w:rFonts w:ascii="Times New Roman" w:hAnsi="Times New Roman"/>
          <w:bCs/>
          <w:kern w:val="28"/>
          <w:sz w:val="28"/>
          <w:szCs w:val="28"/>
        </w:rPr>
        <w:t xml:space="preserve">       </w:t>
      </w:r>
      <w:r w:rsidR="00825060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образования </w:t>
      </w:r>
    </w:p>
    <w:p w14:paraId="595A65EC" w14:textId="77777777" w:rsidR="00BB5D64" w:rsidRDefault="00497651" w:rsidP="00497651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«Темкинский </w:t>
      </w:r>
      <w:r w:rsidR="00825060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BB5D64">
        <w:rPr>
          <w:rFonts w:ascii="Times New Roman" w:hAnsi="Times New Roman"/>
          <w:bCs/>
          <w:kern w:val="28"/>
          <w:sz w:val="28"/>
          <w:szCs w:val="28"/>
        </w:rPr>
        <w:t xml:space="preserve">      муниципальный  </w:t>
      </w:r>
    </w:p>
    <w:p w14:paraId="36216267" w14:textId="77777777" w:rsidR="00BB5D64" w:rsidRDefault="00BB5D64" w:rsidP="00497651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округ» </w:t>
      </w:r>
      <w:r w:rsidR="008D7A05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  </w:t>
      </w:r>
      <w:r w:rsidR="00497651">
        <w:rPr>
          <w:rFonts w:ascii="Times New Roman" w:hAnsi="Times New Roman"/>
          <w:bCs/>
          <w:kern w:val="28"/>
          <w:sz w:val="28"/>
          <w:szCs w:val="28"/>
        </w:rPr>
        <w:t xml:space="preserve">Смоленской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 </w:t>
      </w:r>
      <w:r w:rsidR="00497651">
        <w:rPr>
          <w:rFonts w:ascii="Times New Roman" w:hAnsi="Times New Roman"/>
          <w:bCs/>
          <w:kern w:val="28"/>
          <w:sz w:val="28"/>
          <w:szCs w:val="28"/>
        </w:rPr>
        <w:t xml:space="preserve">области </w:t>
      </w:r>
      <w:r w:rsidR="008D7A05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497651">
        <w:rPr>
          <w:rFonts w:ascii="Times New Roman" w:hAnsi="Times New Roman"/>
          <w:bCs/>
          <w:kern w:val="28"/>
          <w:sz w:val="28"/>
          <w:szCs w:val="28"/>
        </w:rPr>
        <w:t xml:space="preserve">о </w:t>
      </w:r>
      <w:r w:rsidR="008D7A05">
        <w:rPr>
          <w:rFonts w:ascii="Times New Roman" w:hAnsi="Times New Roman"/>
          <w:bCs/>
          <w:kern w:val="28"/>
          <w:sz w:val="28"/>
          <w:szCs w:val="28"/>
        </w:rPr>
        <w:t xml:space="preserve">    </w:t>
      </w:r>
      <w:r w:rsidR="00661850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14:paraId="0A4174F1" w14:textId="6C1A5B83" w:rsidR="00BB5D64" w:rsidRDefault="00497651" w:rsidP="00497651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результатах</w:t>
      </w:r>
      <w:r w:rsidR="008D7A05">
        <w:rPr>
          <w:rFonts w:ascii="Times New Roman" w:hAnsi="Times New Roman"/>
          <w:bCs/>
          <w:kern w:val="28"/>
          <w:sz w:val="28"/>
          <w:szCs w:val="28"/>
        </w:rPr>
        <w:t xml:space="preserve"> 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его  </w:t>
      </w:r>
      <w:r w:rsidR="00BB5D64">
        <w:rPr>
          <w:rFonts w:ascii="Times New Roman" w:hAnsi="Times New Roman"/>
          <w:bCs/>
          <w:kern w:val="28"/>
          <w:sz w:val="28"/>
          <w:szCs w:val="28"/>
        </w:rPr>
        <w:t xml:space="preserve">     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деятельности </w:t>
      </w:r>
      <w:r w:rsidR="008D7A05">
        <w:rPr>
          <w:rFonts w:ascii="Times New Roman" w:hAnsi="Times New Roman"/>
          <w:bCs/>
          <w:kern w:val="28"/>
          <w:sz w:val="28"/>
          <w:szCs w:val="28"/>
        </w:rPr>
        <w:t xml:space="preserve">    </w:t>
      </w:r>
    </w:p>
    <w:p w14:paraId="1DDCF0AE" w14:textId="77777777" w:rsidR="00BB5D64" w:rsidRDefault="00497651" w:rsidP="00497651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и </w:t>
      </w:r>
      <w:r w:rsidR="008D7A05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>
        <w:rPr>
          <w:rFonts w:ascii="Times New Roman" w:hAnsi="Times New Roman"/>
          <w:bCs/>
          <w:kern w:val="28"/>
          <w:sz w:val="28"/>
          <w:szCs w:val="28"/>
        </w:rPr>
        <w:t>деятельности</w:t>
      </w:r>
      <w:r w:rsidR="00BB5D64">
        <w:rPr>
          <w:rFonts w:ascii="Times New Roman" w:hAnsi="Times New Roman"/>
          <w:bCs/>
          <w:kern w:val="28"/>
          <w:sz w:val="28"/>
          <w:szCs w:val="28"/>
        </w:rPr>
        <w:t xml:space="preserve">   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Администрации  </w:t>
      </w:r>
    </w:p>
    <w:p w14:paraId="02DC3F5B" w14:textId="77777777" w:rsidR="00BB5D64" w:rsidRDefault="00497651" w:rsidP="00497651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муниципального</w:t>
      </w:r>
      <w:r w:rsidR="00BB5D64">
        <w:rPr>
          <w:rFonts w:ascii="Times New Roman" w:hAnsi="Times New Roman"/>
          <w:bCs/>
          <w:kern w:val="28"/>
          <w:sz w:val="28"/>
          <w:szCs w:val="28"/>
        </w:rPr>
        <w:t xml:space="preserve">        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образования </w:t>
      </w:r>
    </w:p>
    <w:p w14:paraId="44E854E0" w14:textId="77777777" w:rsidR="00BB5D64" w:rsidRDefault="00497651" w:rsidP="00497651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«Темкинский </w:t>
      </w:r>
      <w:r w:rsidR="00AA3358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BB5D64">
        <w:rPr>
          <w:rFonts w:ascii="Times New Roman" w:hAnsi="Times New Roman"/>
          <w:bCs/>
          <w:kern w:val="28"/>
          <w:sz w:val="28"/>
          <w:szCs w:val="28"/>
        </w:rPr>
        <w:t xml:space="preserve">      муниципальный </w:t>
      </w:r>
    </w:p>
    <w:p w14:paraId="06FC8A1A" w14:textId="77777777" w:rsidR="00BB5D64" w:rsidRDefault="00BB5D64" w:rsidP="00497651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округ</w:t>
      </w:r>
      <w:r w:rsidR="00497651">
        <w:rPr>
          <w:rFonts w:ascii="Times New Roman" w:hAnsi="Times New Roman"/>
          <w:bCs/>
          <w:kern w:val="28"/>
          <w:sz w:val="28"/>
          <w:szCs w:val="28"/>
        </w:rPr>
        <w:t xml:space="preserve">»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     </w:t>
      </w:r>
      <w:r w:rsidR="00497651">
        <w:rPr>
          <w:rFonts w:ascii="Times New Roman" w:hAnsi="Times New Roman"/>
          <w:bCs/>
          <w:kern w:val="28"/>
          <w:sz w:val="28"/>
          <w:szCs w:val="28"/>
        </w:rPr>
        <w:t>Смоленской</w:t>
      </w:r>
      <w:r w:rsidR="00AA3358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497651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  </w:t>
      </w:r>
      <w:r w:rsidR="008D7A05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497651">
        <w:rPr>
          <w:rFonts w:ascii="Times New Roman" w:hAnsi="Times New Roman"/>
          <w:bCs/>
          <w:kern w:val="28"/>
          <w:sz w:val="28"/>
          <w:szCs w:val="28"/>
        </w:rPr>
        <w:t xml:space="preserve">области </w:t>
      </w:r>
      <w:r w:rsidR="00AA3358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14:paraId="05724F06" w14:textId="7E5CC77F" w:rsidR="00497651" w:rsidRDefault="00497651" w:rsidP="00497651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за</w:t>
      </w:r>
      <w:r w:rsidR="00BB5D64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AA3358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>
        <w:rPr>
          <w:rFonts w:ascii="Times New Roman" w:hAnsi="Times New Roman"/>
          <w:bCs/>
          <w:kern w:val="28"/>
          <w:sz w:val="28"/>
          <w:szCs w:val="28"/>
        </w:rPr>
        <w:t>202</w:t>
      </w:r>
      <w:r w:rsidR="00BB5D64">
        <w:rPr>
          <w:rFonts w:ascii="Times New Roman" w:hAnsi="Times New Roman"/>
          <w:bCs/>
          <w:kern w:val="28"/>
          <w:sz w:val="28"/>
          <w:szCs w:val="28"/>
        </w:rPr>
        <w:t>5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год</w:t>
      </w:r>
    </w:p>
    <w:p w14:paraId="530FFAE1" w14:textId="77777777" w:rsidR="00497651" w:rsidRPr="00A04358" w:rsidRDefault="00497651" w:rsidP="00497651">
      <w:pPr>
        <w:pStyle w:val="ConsNormal"/>
        <w:widowControl/>
        <w:ind w:right="0" w:firstLine="0"/>
        <w:rPr>
          <w:rFonts w:ascii="Times New Roman" w:hAnsi="Times New Roman"/>
          <w:bCs/>
          <w:kern w:val="28"/>
        </w:rPr>
      </w:pPr>
    </w:p>
    <w:p w14:paraId="7519B763" w14:textId="7771AB72" w:rsidR="008D7A05" w:rsidRDefault="00497651" w:rsidP="00497651">
      <w:pPr>
        <w:pStyle w:val="ConsNormal"/>
        <w:widowControl/>
        <w:ind w:right="0" w:firstLine="0"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    </w:t>
      </w:r>
      <w:r w:rsidR="00825060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Заслушав отчет Главы муниципального образования «Темкинский </w:t>
      </w:r>
      <w:r w:rsidR="009812D3">
        <w:rPr>
          <w:rFonts w:ascii="Times New Roman" w:hAnsi="Times New Roman"/>
          <w:bCs/>
          <w:kern w:val="28"/>
          <w:sz w:val="28"/>
          <w:szCs w:val="28"/>
        </w:rPr>
        <w:t>муниципальный округ</w:t>
      </w:r>
      <w:r>
        <w:rPr>
          <w:rFonts w:ascii="Times New Roman" w:hAnsi="Times New Roman"/>
          <w:bCs/>
          <w:kern w:val="28"/>
          <w:sz w:val="28"/>
          <w:szCs w:val="28"/>
        </w:rPr>
        <w:t>» Смоленской области</w:t>
      </w:r>
      <w:r w:rsidR="006D3D2F">
        <w:rPr>
          <w:rFonts w:ascii="Times New Roman" w:hAnsi="Times New Roman"/>
          <w:bCs/>
          <w:kern w:val="28"/>
          <w:sz w:val="28"/>
          <w:szCs w:val="28"/>
        </w:rPr>
        <w:t xml:space="preserve"> о результатах его деятельности и деятельности Администрации муниципального образования «Темкинский </w:t>
      </w:r>
      <w:r w:rsidR="00CF7E8D">
        <w:rPr>
          <w:rFonts w:ascii="Times New Roman" w:hAnsi="Times New Roman"/>
          <w:bCs/>
          <w:kern w:val="28"/>
          <w:sz w:val="28"/>
          <w:szCs w:val="28"/>
        </w:rPr>
        <w:t>муниципальный округ</w:t>
      </w:r>
      <w:r w:rsidR="006D3D2F">
        <w:rPr>
          <w:rFonts w:ascii="Times New Roman" w:hAnsi="Times New Roman"/>
          <w:bCs/>
          <w:kern w:val="28"/>
          <w:sz w:val="28"/>
          <w:szCs w:val="28"/>
        </w:rPr>
        <w:t>» Смоленской области за 202</w:t>
      </w:r>
      <w:r w:rsidR="00CF7E8D">
        <w:rPr>
          <w:rFonts w:ascii="Times New Roman" w:hAnsi="Times New Roman"/>
          <w:bCs/>
          <w:kern w:val="28"/>
          <w:sz w:val="28"/>
          <w:szCs w:val="28"/>
        </w:rPr>
        <w:t>5</w:t>
      </w:r>
      <w:r w:rsidR="006D3D2F">
        <w:rPr>
          <w:rFonts w:ascii="Times New Roman" w:hAnsi="Times New Roman"/>
          <w:bCs/>
          <w:kern w:val="28"/>
          <w:sz w:val="28"/>
          <w:szCs w:val="28"/>
        </w:rPr>
        <w:t xml:space="preserve"> год, в соответствии  Устава муниципального образования «Темкинский </w:t>
      </w:r>
      <w:r w:rsidR="00CF7E8D">
        <w:rPr>
          <w:rFonts w:ascii="Times New Roman" w:hAnsi="Times New Roman"/>
          <w:bCs/>
          <w:kern w:val="28"/>
          <w:sz w:val="28"/>
          <w:szCs w:val="28"/>
        </w:rPr>
        <w:t>муниципальный округ</w:t>
      </w:r>
      <w:r w:rsidR="008D7A05">
        <w:rPr>
          <w:rFonts w:ascii="Times New Roman" w:hAnsi="Times New Roman"/>
          <w:bCs/>
          <w:kern w:val="28"/>
          <w:sz w:val="28"/>
          <w:szCs w:val="28"/>
        </w:rPr>
        <w:t>» Смоленской области, решения постоянной комиссии по законности и правопорядку,</w:t>
      </w:r>
    </w:p>
    <w:p w14:paraId="0A70E545" w14:textId="77777777" w:rsidR="008D7A05" w:rsidRPr="00604D47" w:rsidRDefault="008D7A05" w:rsidP="00497651">
      <w:pPr>
        <w:pStyle w:val="ConsNormal"/>
        <w:widowControl/>
        <w:ind w:right="0" w:firstLine="0"/>
        <w:jc w:val="both"/>
        <w:rPr>
          <w:rFonts w:ascii="Times New Roman" w:hAnsi="Times New Roman"/>
          <w:bCs/>
          <w:kern w:val="28"/>
        </w:rPr>
      </w:pPr>
    </w:p>
    <w:p w14:paraId="4FDE9A93" w14:textId="39C47DAF" w:rsidR="008D7A05" w:rsidRDefault="008D7A05" w:rsidP="00497651">
      <w:pPr>
        <w:pStyle w:val="ConsNormal"/>
        <w:widowControl/>
        <w:ind w:right="0" w:firstLine="0"/>
        <w:jc w:val="both"/>
        <w:rPr>
          <w:rFonts w:ascii="Times New Roman" w:hAnsi="Times New Roman"/>
          <w:b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    Темкинский</w:t>
      </w:r>
      <w:r w:rsidR="00420E31">
        <w:rPr>
          <w:rFonts w:ascii="Times New Roman" w:hAnsi="Times New Roman"/>
          <w:bCs/>
          <w:kern w:val="28"/>
          <w:sz w:val="28"/>
          <w:szCs w:val="28"/>
        </w:rPr>
        <w:t xml:space="preserve"> окружной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Совет депутатов </w:t>
      </w:r>
      <w:r>
        <w:rPr>
          <w:rFonts w:ascii="Times New Roman" w:hAnsi="Times New Roman"/>
          <w:b/>
          <w:kern w:val="28"/>
          <w:sz w:val="28"/>
          <w:szCs w:val="28"/>
        </w:rPr>
        <w:t>р е ш и л:</w:t>
      </w:r>
    </w:p>
    <w:p w14:paraId="15CF1826" w14:textId="77777777" w:rsidR="008D7A05" w:rsidRPr="00604D47" w:rsidRDefault="008D7A05" w:rsidP="00497651">
      <w:pPr>
        <w:pStyle w:val="ConsNormal"/>
        <w:widowControl/>
        <w:ind w:right="0" w:firstLine="0"/>
        <w:jc w:val="both"/>
        <w:rPr>
          <w:rFonts w:ascii="Times New Roman" w:hAnsi="Times New Roman"/>
          <w:b/>
          <w:kern w:val="28"/>
        </w:rPr>
      </w:pPr>
    </w:p>
    <w:p w14:paraId="405FD26A" w14:textId="5C3CCDD7" w:rsidR="00215579" w:rsidRDefault="00215579" w:rsidP="00215579">
      <w:pPr>
        <w:pStyle w:val="ConsNormal"/>
        <w:widowControl/>
        <w:numPr>
          <w:ilvl w:val="0"/>
          <w:numId w:val="1"/>
        </w:numPr>
        <w:ind w:left="0" w:right="0" w:firstLine="420"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Утвердить прилагаемый о</w:t>
      </w:r>
      <w:r w:rsidR="008D7A05" w:rsidRPr="00825060">
        <w:rPr>
          <w:rFonts w:ascii="Times New Roman" w:hAnsi="Times New Roman"/>
          <w:bCs/>
          <w:kern w:val="28"/>
          <w:sz w:val="28"/>
          <w:szCs w:val="28"/>
        </w:rPr>
        <w:t>тче</w:t>
      </w:r>
      <w:r w:rsidR="00825060">
        <w:rPr>
          <w:rFonts w:ascii="Times New Roman" w:hAnsi="Times New Roman"/>
          <w:bCs/>
          <w:kern w:val="28"/>
          <w:sz w:val="28"/>
          <w:szCs w:val="28"/>
        </w:rPr>
        <w:t xml:space="preserve">т Главы муниципального образования «Темкинский </w:t>
      </w:r>
      <w:r w:rsidR="00D04156">
        <w:rPr>
          <w:rFonts w:ascii="Times New Roman" w:hAnsi="Times New Roman"/>
          <w:bCs/>
          <w:kern w:val="28"/>
          <w:sz w:val="28"/>
          <w:szCs w:val="28"/>
        </w:rPr>
        <w:t>муниципальный округ</w:t>
      </w:r>
      <w:r w:rsidR="00825060">
        <w:rPr>
          <w:rFonts w:ascii="Times New Roman" w:hAnsi="Times New Roman"/>
          <w:bCs/>
          <w:kern w:val="28"/>
          <w:sz w:val="28"/>
          <w:szCs w:val="28"/>
        </w:rPr>
        <w:t xml:space="preserve">» Смоленской области </w:t>
      </w:r>
      <w:r w:rsidR="00497651" w:rsidRPr="00825060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о результатах его деятельности и деятельности Администрации муниципального образования «Темкинский </w:t>
      </w:r>
      <w:r w:rsidR="00D04156">
        <w:rPr>
          <w:rFonts w:ascii="Times New Roman" w:hAnsi="Times New Roman"/>
          <w:bCs/>
          <w:kern w:val="28"/>
          <w:sz w:val="28"/>
          <w:szCs w:val="28"/>
        </w:rPr>
        <w:t>муниципальный округ</w:t>
      </w:r>
      <w:r>
        <w:rPr>
          <w:rFonts w:ascii="Times New Roman" w:hAnsi="Times New Roman"/>
          <w:bCs/>
          <w:kern w:val="28"/>
          <w:sz w:val="28"/>
          <w:szCs w:val="28"/>
        </w:rPr>
        <w:t>» Смоленской области за 202</w:t>
      </w:r>
      <w:r w:rsidR="00D04156">
        <w:rPr>
          <w:rFonts w:ascii="Times New Roman" w:hAnsi="Times New Roman"/>
          <w:bCs/>
          <w:kern w:val="28"/>
          <w:sz w:val="28"/>
          <w:szCs w:val="28"/>
        </w:rPr>
        <w:t>5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год. </w:t>
      </w:r>
    </w:p>
    <w:p w14:paraId="444654DE" w14:textId="51D7AC0E" w:rsidR="00215579" w:rsidRDefault="00933872" w:rsidP="00215579">
      <w:pPr>
        <w:pStyle w:val="ConsNormal"/>
        <w:widowControl/>
        <w:numPr>
          <w:ilvl w:val="0"/>
          <w:numId w:val="1"/>
        </w:numPr>
        <w:ind w:left="0" w:right="0" w:firstLine="420"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Признать д</w:t>
      </w:r>
      <w:r w:rsidR="00215579">
        <w:rPr>
          <w:rFonts w:ascii="Times New Roman" w:hAnsi="Times New Roman"/>
          <w:bCs/>
          <w:kern w:val="28"/>
          <w:sz w:val="28"/>
          <w:szCs w:val="28"/>
        </w:rPr>
        <w:t>еятельность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215579">
        <w:rPr>
          <w:rFonts w:ascii="Times New Roman" w:hAnsi="Times New Roman"/>
          <w:bCs/>
          <w:kern w:val="28"/>
          <w:sz w:val="28"/>
          <w:szCs w:val="28"/>
        </w:rPr>
        <w:t xml:space="preserve">Главы муниципального образования «Темкинский </w:t>
      </w:r>
      <w:r w:rsidR="00D04156">
        <w:rPr>
          <w:rFonts w:ascii="Times New Roman" w:hAnsi="Times New Roman"/>
          <w:bCs/>
          <w:kern w:val="28"/>
          <w:sz w:val="28"/>
          <w:szCs w:val="28"/>
        </w:rPr>
        <w:t>муниципальный округ</w:t>
      </w:r>
      <w:r w:rsidR="00215579">
        <w:rPr>
          <w:rFonts w:ascii="Times New Roman" w:hAnsi="Times New Roman"/>
          <w:bCs/>
          <w:kern w:val="28"/>
          <w:sz w:val="28"/>
          <w:szCs w:val="28"/>
        </w:rPr>
        <w:t>» Смоленской области и Администрации муниципального образования «Темкинский</w:t>
      </w:r>
      <w:r w:rsidR="002B3815">
        <w:rPr>
          <w:rFonts w:ascii="Times New Roman" w:hAnsi="Times New Roman"/>
          <w:bCs/>
          <w:kern w:val="28"/>
          <w:sz w:val="28"/>
          <w:szCs w:val="28"/>
        </w:rPr>
        <w:t xml:space="preserve"> муниципальный округ</w:t>
      </w:r>
      <w:r w:rsidR="00215579">
        <w:rPr>
          <w:rFonts w:ascii="Times New Roman" w:hAnsi="Times New Roman"/>
          <w:bCs/>
          <w:kern w:val="28"/>
          <w:sz w:val="28"/>
          <w:szCs w:val="28"/>
        </w:rPr>
        <w:t>» Смоленской области за 202</w:t>
      </w:r>
      <w:r w:rsidR="002B3815">
        <w:rPr>
          <w:rFonts w:ascii="Times New Roman" w:hAnsi="Times New Roman"/>
          <w:bCs/>
          <w:kern w:val="28"/>
          <w:sz w:val="28"/>
          <w:szCs w:val="28"/>
        </w:rPr>
        <w:t>5</w:t>
      </w:r>
      <w:r w:rsidR="00215579">
        <w:rPr>
          <w:rFonts w:ascii="Times New Roman" w:hAnsi="Times New Roman"/>
          <w:bCs/>
          <w:kern w:val="28"/>
          <w:sz w:val="28"/>
          <w:szCs w:val="28"/>
        </w:rPr>
        <w:t xml:space="preserve"> год</w:t>
      </w:r>
      <w:r>
        <w:rPr>
          <w:rFonts w:ascii="Times New Roman" w:hAnsi="Times New Roman"/>
          <w:bCs/>
          <w:kern w:val="28"/>
          <w:sz w:val="28"/>
          <w:szCs w:val="28"/>
        </w:rPr>
        <w:t>,</w:t>
      </w:r>
      <w:r w:rsidR="007200EB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2B3815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3132A7">
        <w:rPr>
          <w:rFonts w:ascii="Times New Roman" w:hAnsi="Times New Roman"/>
          <w:bCs/>
          <w:kern w:val="28"/>
          <w:sz w:val="28"/>
          <w:szCs w:val="28"/>
        </w:rPr>
        <w:t>удовлетворительной.</w:t>
      </w:r>
    </w:p>
    <w:p w14:paraId="3548C27E" w14:textId="219621B1" w:rsidR="00215579" w:rsidRDefault="00A97A96" w:rsidP="00215579">
      <w:pPr>
        <w:pStyle w:val="ConsNormal"/>
        <w:widowControl/>
        <w:numPr>
          <w:ilvl w:val="0"/>
          <w:numId w:val="1"/>
        </w:numPr>
        <w:ind w:left="0" w:right="0" w:firstLine="420"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Обнародовать настоящее решение и </w:t>
      </w:r>
      <w:r w:rsidR="007200EB">
        <w:rPr>
          <w:rFonts w:ascii="Times New Roman" w:hAnsi="Times New Roman"/>
          <w:bCs/>
          <w:kern w:val="28"/>
          <w:sz w:val="28"/>
          <w:szCs w:val="28"/>
        </w:rPr>
        <w:t xml:space="preserve">разместить на официальном сайте Администрации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муниципального образования «Темкинский муниципальный округ» Смоленской области </w:t>
      </w:r>
      <w:r w:rsidR="007200EB">
        <w:rPr>
          <w:rFonts w:ascii="Times New Roman" w:hAnsi="Times New Roman"/>
          <w:bCs/>
          <w:kern w:val="28"/>
          <w:sz w:val="28"/>
          <w:szCs w:val="28"/>
        </w:rPr>
        <w:t>в информационно-телекоммуникационной сети  «Интернет».</w:t>
      </w:r>
    </w:p>
    <w:p w14:paraId="179738E1" w14:textId="1C94FBFD" w:rsidR="00A97A96" w:rsidRDefault="00A97A96" w:rsidP="00215579">
      <w:pPr>
        <w:pStyle w:val="ConsNormal"/>
        <w:widowControl/>
        <w:numPr>
          <w:ilvl w:val="0"/>
          <w:numId w:val="1"/>
        </w:numPr>
        <w:ind w:left="0" w:right="0" w:firstLine="420"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Настоящее решение вступает в силу со дня его принятия. </w:t>
      </w:r>
    </w:p>
    <w:p w14:paraId="79FB626E" w14:textId="7F4F02CB" w:rsidR="009E43CD" w:rsidRDefault="00215579" w:rsidP="00215579">
      <w:pPr>
        <w:pStyle w:val="ConsNormal"/>
        <w:widowControl/>
        <w:numPr>
          <w:ilvl w:val="0"/>
          <w:numId w:val="1"/>
        </w:numPr>
        <w:ind w:left="0" w:right="0" w:firstLine="420"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Контроль за исполнением настоящего решения возложить на постоянную комиссию по законности и правопорядку (председатель</w:t>
      </w:r>
      <w:r w:rsidR="00F43444">
        <w:rPr>
          <w:rFonts w:ascii="Times New Roman" w:hAnsi="Times New Roman"/>
          <w:bCs/>
          <w:kern w:val="28"/>
          <w:sz w:val="28"/>
          <w:szCs w:val="28"/>
        </w:rPr>
        <w:t xml:space="preserve"> Олейник И.П.</w:t>
      </w:r>
      <w:r w:rsidR="009E43CD">
        <w:rPr>
          <w:rFonts w:ascii="Times New Roman" w:hAnsi="Times New Roman"/>
          <w:bCs/>
          <w:kern w:val="28"/>
          <w:sz w:val="28"/>
          <w:szCs w:val="28"/>
        </w:rPr>
        <w:t>).</w:t>
      </w:r>
    </w:p>
    <w:p w14:paraId="3895E0AB" w14:textId="77777777" w:rsidR="003F322E" w:rsidRDefault="003F322E" w:rsidP="007200EB">
      <w:pPr>
        <w:pStyle w:val="ConsNormal"/>
        <w:widowControl/>
        <w:ind w:right="0" w:firstLine="0"/>
        <w:jc w:val="both"/>
        <w:rPr>
          <w:rFonts w:ascii="Times New Roman" w:hAnsi="Times New Roman"/>
          <w:bCs/>
          <w:kern w:val="28"/>
          <w:sz w:val="28"/>
          <w:szCs w:val="28"/>
        </w:rPr>
      </w:pPr>
    </w:p>
    <w:p w14:paraId="518AC7C7" w14:textId="0E1E5893" w:rsidR="009E43CD" w:rsidRDefault="009E43CD" w:rsidP="009E43CD">
      <w:pPr>
        <w:pStyle w:val="ConsNormal"/>
        <w:widowControl/>
        <w:ind w:left="420" w:right="0" w:hanging="420"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Председатель   Темкинского </w:t>
      </w:r>
    </w:p>
    <w:p w14:paraId="28BA076D" w14:textId="74C0BB49" w:rsidR="009E43CD" w:rsidRDefault="009E43CD" w:rsidP="009E43CD">
      <w:pPr>
        <w:pStyle w:val="ConsNormal"/>
        <w:widowControl/>
        <w:ind w:left="420" w:right="0" w:hanging="420"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районного Совета депутатов                                                                  </w:t>
      </w:r>
      <w:r w:rsidRPr="001307FB">
        <w:rPr>
          <w:rFonts w:ascii="Times New Roman" w:hAnsi="Times New Roman"/>
          <w:b/>
          <w:kern w:val="28"/>
          <w:sz w:val="28"/>
          <w:szCs w:val="28"/>
        </w:rPr>
        <w:t>А.Ф. Горностаева</w:t>
      </w:r>
    </w:p>
    <w:sectPr w:rsidR="009E43CD" w:rsidSect="00604D47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F33E86"/>
    <w:multiLevelType w:val="hybridMultilevel"/>
    <w:tmpl w:val="290E4A08"/>
    <w:lvl w:ilvl="0" w:tplc="71CE8A0C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651"/>
    <w:rsid w:val="001307FB"/>
    <w:rsid w:val="00213FBB"/>
    <w:rsid w:val="00215579"/>
    <w:rsid w:val="002B3815"/>
    <w:rsid w:val="002B5161"/>
    <w:rsid w:val="003132A7"/>
    <w:rsid w:val="003A2D0D"/>
    <w:rsid w:val="003F322E"/>
    <w:rsid w:val="00420E31"/>
    <w:rsid w:val="00497651"/>
    <w:rsid w:val="00604D47"/>
    <w:rsid w:val="00661850"/>
    <w:rsid w:val="006D3D2F"/>
    <w:rsid w:val="007200EB"/>
    <w:rsid w:val="00825060"/>
    <w:rsid w:val="00851EA6"/>
    <w:rsid w:val="008D7A05"/>
    <w:rsid w:val="008F319C"/>
    <w:rsid w:val="0092148F"/>
    <w:rsid w:val="00933872"/>
    <w:rsid w:val="00942CC6"/>
    <w:rsid w:val="009812D3"/>
    <w:rsid w:val="009E43CD"/>
    <w:rsid w:val="00A04358"/>
    <w:rsid w:val="00A072C0"/>
    <w:rsid w:val="00A97A96"/>
    <w:rsid w:val="00AA3358"/>
    <w:rsid w:val="00BB5D64"/>
    <w:rsid w:val="00C44DBB"/>
    <w:rsid w:val="00CF7E8D"/>
    <w:rsid w:val="00D04156"/>
    <w:rsid w:val="00E66E94"/>
    <w:rsid w:val="00F4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5F712"/>
  <w15:chartTrackingRefBased/>
  <w15:docId w15:val="{1DB4E9B7-4543-4A99-B255-92A15A9D5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651"/>
    <w:pPr>
      <w:spacing w:after="200" w:line="276" w:lineRule="auto"/>
    </w:pPr>
  </w:style>
  <w:style w:type="paragraph" w:styleId="1">
    <w:name w:val="heading 1"/>
    <w:aliases w:val="!Части документа"/>
    <w:basedOn w:val="a"/>
    <w:next w:val="a"/>
    <w:link w:val="10"/>
    <w:qFormat/>
    <w:rsid w:val="00497651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49765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Normal">
    <w:name w:val="ConsNormal"/>
    <w:uiPriority w:val="99"/>
    <w:rsid w:val="0049765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497651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2024-05-17T11:43:00Z</dcterms:created>
  <dcterms:modified xsi:type="dcterms:W3CDTF">2026-04-25T08:23:00Z</dcterms:modified>
</cp:coreProperties>
</file>