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98" w:rsidRPr="00D21598" w:rsidRDefault="00D21598" w:rsidP="00D21598">
      <w:pPr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98" w:rsidRPr="00D21598" w:rsidRDefault="00D21598" w:rsidP="00D21598">
      <w:pPr>
        <w:spacing w:after="0"/>
        <w:ind w:left="-585" w:right="-123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 CYR" w:eastAsia="Times New Roman" w:hAnsi="Times New Roman CYR" w:cs="Times New Roman CYR"/>
          <w:b/>
          <w:bCs/>
          <w:lang w:eastAsia="ru-RU"/>
        </w:rPr>
        <w:t> </w:t>
      </w:r>
    </w:p>
    <w:p w:rsidR="00D21598" w:rsidRPr="00D21598" w:rsidRDefault="00D21598" w:rsidP="00D21598">
      <w:pPr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 CYR" w:eastAsia="Times New Roman" w:hAnsi="Times New Roman CYR" w:cs="Times New Roman CYR"/>
          <w:b/>
          <w:bCs/>
          <w:lang w:eastAsia="ru-RU"/>
        </w:rPr>
        <w:t>АДМИНИСТРАЦИЯ МУНИЦИПАЛЬНОГО ОБРАЗОВАНИЯ</w:t>
      </w:r>
    </w:p>
    <w:p w:rsidR="00D21598" w:rsidRPr="00D21598" w:rsidRDefault="00D21598" w:rsidP="00D21598">
      <w:pPr>
        <w:autoSpaceDE w:val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 CYR" w:eastAsia="Times New Roman" w:hAnsi="Times New Roman CYR" w:cs="Times New Roman CYR"/>
          <w:b/>
          <w:bCs/>
          <w:lang w:eastAsia="ru-RU"/>
        </w:rPr>
        <w:t>«ТЕМКИНСКИЙ РАЙОН» СМОЛЕНСКОЙ ОБЛАСТИ</w:t>
      </w:r>
    </w:p>
    <w:p w:rsidR="00D21598" w:rsidRPr="00D21598" w:rsidRDefault="00D21598" w:rsidP="00D21598">
      <w:pPr>
        <w:autoSpaceDE w:val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 CYR" w:eastAsia="Times New Roman" w:hAnsi="Times New Roman CYR" w:cs="Times New Roman CYR"/>
          <w:b/>
          <w:bCs/>
          <w:lang w:eastAsia="ru-RU"/>
        </w:rPr>
        <w:t> </w:t>
      </w:r>
    </w:p>
    <w:p w:rsidR="00D21598" w:rsidRPr="00D21598" w:rsidRDefault="00D21598" w:rsidP="00D21598">
      <w:pPr>
        <w:autoSpaceDE w:val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D21598" w:rsidRPr="00D21598" w:rsidRDefault="00D21598" w:rsidP="00D21598">
      <w:pPr>
        <w:autoSpaceDE w:val="0"/>
        <w:spacing w:after="0"/>
        <w:ind w:left="-585" w:right="-123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 CYR" w:eastAsia="Times New Roman" w:hAnsi="Times New Roman CYR" w:cs="Times New Roman CYR"/>
          <w:b/>
          <w:bCs/>
          <w:lang w:eastAsia="ru-RU"/>
        </w:rPr>
        <w:t> </w:t>
      </w:r>
    </w:p>
    <w:p w:rsidR="00D21598" w:rsidRPr="00D21598" w:rsidRDefault="00D21598" w:rsidP="00D21598">
      <w:pPr>
        <w:autoSpaceDE w:val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 CYR" w:eastAsia="Times New Roman" w:hAnsi="Times New Roman CYR" w:cs="Times New Roman CYR"/>
          <w:b/>
          <w:bCs/>
          <w:lang w:eastAsia="ru-RU"/>
        </w:rPr>
        <w:t> </w:t>
      </w:r>
    </w:p>
    <w:p w:rsidR="00D21598" w:rsidRPr="00D21598" w:rsidRDefault="00D21598" w:rsidP="00D21598">
      <w:pPr>
        <w:autoSpaceDE w:val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 CYR" w:eastAsia="Times New Roman" w:hAnsi="Times New Roman CYR" w:cs="Times New Roman CYR"/>
          <w:lang w:eastAsia="ru-RU"/>
        </w:rPr>
        <w:t>От 23.06.2014 г.№324                                                                           с. Темкино</w:t>
      </w:r>
    </w:p>
    <w:p w:rsidR="00D21598" w:rsidRPr="00D21598" w:rsidRDefault="00D21598" w:rsidP="00D21598">
      <w:pPr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муниципального образования «Темкинский район» Смоленской области </w:t>
      </w:r>
      <w:r w:rsidRPr="00D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       </w:t>
      </w:r>
    </w:p>
    <w:p w:rsidR="00D21598" w:rsidRPr="00D21598" w:rsidRDefault="00D21598" w:rsidP="00D2159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целях исполнения    Федерального закона от 27.07.2010 года № 210-ФЗ «Об организации предоставления государственных и муниципальных услуг», Администрация муниципального образования «Темкинский район» Смоленской области   </w:t>
      </w: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 о с т а н о в л я е т: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 1. Утвердить прилагаемый Административный регламент Администрации муниципального образования «Темкинский район» Смоленской области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D21598" w:rsidRPr="00D21598" w:rsidRDefault="00D21598" w:rsidP="00D2159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2. Контроль за исполнением настоящего постановления возложить на заместителя Главы Администрации  муниципального образования «Темкинский район» Смоленской области  Волкова В.И..</w:t>
      </w:r>
    </w:p>
    <w:p w:rsidR="00D21598" w:rsidRPr="00D21598" w:rsidRDefault="00D21598" w:rsidP="00D2159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21598" w:rsidRPr="00D21598" w:rsidRDefault="00D21598" w:rsidP="00D2159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21598" w:rsidRPr="00D21598" w:rsidRDefault="00D21598" w:rsidP="00D2159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«Темкинский район» Смоленской области       Р.В. Журавлев                                             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21598" w:rsidRPr="00D21598" w:rsidRDefault="00D21598" w:rsidP="00D215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21598" w:rsidRPr="00D21598" w:rsidRDefault="00D21598" w:rsidP="00D215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муниципального                                                                                                                 образования                          </w:t>
      </w:r>
    </w:p>
    <w:p w:rsidR="00D21598" w:rsidRPr="00D21598" w:rsidRDefault="00D21598" w:rsidP="00D215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«Темкинский район» </w:t>
      </w:r>
    </w:p>
    <w:p w:rsidR="00D21598" w:rsidRPr="00D21598" w:rsidRDefault="00D21598" w:rsidP="00D215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Смоленской области</w:t>
      </w:r>
    </w:p>
    <w:p w:rsidR="00D21598" w:rsidRPr="00D21598" w:rsidRDefault="00D21598" w:rsidP="00D215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От23.06.2014 г.№324</w:t>
      </w:r>
    </w:p>
    <w:p w:rsidR="00D21598" w:rsidRPr="00D21598" w:rsidRDefault="00D21598" w:rsidP="00D2159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1. Общие положения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Административный регламент предоставления муниципальной услуги ««Выдача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«Темкинский район» Смоленской области (далее  – Администрация) при оказании муниципальной услуги.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1.2.1. Заявителями на предоставление муниципальной услуги являются владельцы рекламной конструкции (физическое или юридическое лицо), собственники или иные законные владельцы недвижимого имущества, к которому присоединяется рекламная конструкция.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Место нахождения: 215350, Смоленская область, Темкинский район, с.Темкино, ул.Советская, д.27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Администрация муниципального образования «Темкинский район» Смоленской области осуществляет прием заявителей в соответствии со следующим графиком: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5"/>
        <w:gridCol w:w="2700"/>
      </w:tblGrid>
      <w:tr w:rsidR="00D21598" w:rsidRPr="00D21598" w:rsidTr="00D21598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Понедельник: с 9-00 до 17-15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598" w:rsidRPr="00D21598" w:rsidTr="00D21598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Вторник: с 9-00 до 17-15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598" w:rsidRPr="00D21598" w:rsidTr="00D21598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Среда: с 9-00 до 17-15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598" w:rsidRPr="00D21598" w:rsidTr="00D21598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Четверг: с 9-00 до 17-15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598" w:rsidRPr="00D21598" w:rsidTr="00D21598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Пятница: с 9-00 до 17-15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598" w:rsidRPr="00D21598" w:rsidTr="00D21598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Перерыв: с 13-00 до 14-00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598" w:rsidRPr="00D21598" w:rsidTr="00D21598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598" w:rsidRPr="00D21598" w:rsidRDefault="00D21598" w:rsidP="00D215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21598" w:rsidRPr="00D21598" w:rsidRDefault="00D21598" w:rsidP="00D21598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Справочные телефоны: 8(48136) 2-14-44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5" w:history="1">
        <w:r w:rsidRPr="00D2159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</w:t>
        </w:r>
      </w:hyperlink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admin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smolensk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ru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/~</w:t>
      </w:r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temkino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/, адрес электронной почты: </w:t>
      </w:r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temkino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@admin.smolensk.ru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1.3.2. Информация о местах нахождения и графике работы Администрации, структурных подразделений Администрации размещается: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1) в табличном виде на информационных стендах Администрации; 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2) на Интернет-сайте Администрации: </w:t>
      </w:r>
      <w:hyperlink r:id="rId6" w:history="1">
        <w:r w:rsidRPr="00D2159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</w:t>
        </w:r>
      </w:hyperlink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admin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smolensk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ru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/~</w:t>
      </w:r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temkino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/ 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1)</w:t>
      </w:r>
      <w:r w:rsidRPr="00D215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2)</w:t>
      </w:r>
      <w:r w:rsidRPr="00D215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3)</w:t>
      </w:r>
      <w:r w:rsidRPr="00D215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блок-схему (согласно Приложению № 1 к административному регламенту);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4)</w:t>
      </w:r>
      <w:r w:rsidRPr="00D215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5)</w:t>
      </w:r>
      <w:r w:rsidRPr="00D215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6)</w:t>
      </w:r>
      <w:r w:rsidRPr="00D215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21598" w:rsidRPr="00D21598" w:rsidRDefault="00D21598" w:rsidP="00D21598">
      <w:pPr>
        <w:ind w:firstLine="717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1.3.5.</w:t>
      </w:r>
      <w:r w:rsidRPr="00D215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документов. 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1.3.6.</w:t>
      </w:r>
      <w:r w:rsidRPr="00D215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При необходимости получения консультаций заявители обращаются в Администрацию.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1.3.7.</w:t>
      </w:r>
      <w:r w:rsidRPr="00D215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при личном обращении;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по телефону</w:t>
      </w:r>
      <w:r w:rsidRPr="00D21598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8(48136) 2-14-44;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по электронной почте;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Все консультации являются бесплатными.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1.3.8.</w:t>
      </w:r>
      <w:r w:rsidRPr="00D215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Требования к форме и характеру взаимодействия должностных лиц Администрации, организации, учреждения, предоставляющего услугу, с  заявителями: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консультации в письменной форме предоставляются должностными лицами Администрации</w:t>
      </w:r>
      <w:r w:rsidRPr="00D21598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по завершении консультации должностное лицо Администрации</w:t>
      </w:r>
      <w:r w:rsidRPr="00D21598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должно кратко подвести итог разговора и перечислить действия, которые следует предпринять заявителю; 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D21598" w:rsidRPr="00D21598" w:rsidRDefault="00D21598" w:rsidP="00D21598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Наименование муниципальной услуги –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</w:t>
      </w:r>
      <w:r w:rsidRPr="00D21598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>2.2. Наименование органа, предоставляющего муниципальную услугу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2.2.1. Муниципальную услугу предоставляет  Администрация муниципального образования «Темкинский район» Смоленской области.</w:t>
      </w:r>
      <w:r w:rsidRPr="00D21598">
        <w:rPr>
          <w:rFonts w:ascii="Calibri" w:eastAsia="Times New Roman" w:hAnsi="Calibri" w:cs="Times New Roman"/>
          <w:sz w:val="20"/>
          <w:szCs w:val="20"/>
          <w:lang w:eastAsia="ru-RU"/>
        </w:rPr>
        <w:t>                                                    </w:t>
      </w:r>
    </w:p>
    <w:p w:rsidR="00D21598" w:rsidRPr="00D21598" w:rsidRDefault="00D21598" w:rsidP="00D21598">
      <w:pPr>
        <w:spacing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При получении муниципальной услуги заявитель взаимодействует со следующими органами и организациями:</w:t>
      </w:r>
    </w:p>
    <w:p w:rsidR="00D21598" w:rsidRPr="00D21598" w:rsidRDefault="00D21598" w:rsidP="00D21598">
      <w:pPr>
        <w:spacing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 архитектуры, строительства, транспорта и ЖКХ Администрации муниципального образования «Темкинский район» Смоленской области;</w:t>
      </w:r>
    </w:p>
    <w:p w:rsidR="00D21598" w:rsidRPr="00D21598" w:rsidRDefault="00D21598" w:rsidP="00D21598">
      <w:pPr>
        <w:spacing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департамент Смоленской области по культуре и туризму  (в случае установки рекламной конструкции на объектах культурного наследия)</w:t>
      </w:r>
      <w:r w:rsidRPr="00D2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(для) согласования.</w:t>
      </w:r>
      <w:r w:rsidRPr="00D21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оказываемых Администрацией муниципального образования «Темкинский район» Смоленской области и муниципальными учреждениями, расположенными на территории муниципального образования «Темкинский район» Смоленской области».</w:t>
      </w:r>
    </w:p>
    <w:p w:rsidR="00D21598" w:rsidRPr="00D21598" w:rsidRDefault="00D21598" w:rsidP="00D2159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Результатами предоставления муниципальной услуги  является принятие решения: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выдаче разрешения на установку рекламной конструкции;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выдаче разрешения на установку рекламной конструкции.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разрешение на установку рекламной конструкции 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об отказе в выдаче разрешения на установку рекламной конструкции 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</w:t>
      </w:r>
      <w:r w:rsidRPr="00D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 предоставления муниципальной услуги  может быть передан заявителю в очной форме, в бумажном виде.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2.3.4. При очной форме получения результата предоставления муниципальной услуги заявитель обращается в Администрацию лично,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При обращении в Администрацию заявитель предъявляет паспорт гражданина Российской Федерации или иной документ, удостоверяющий личность, а представитель заявителя – документ, удостоверяющий личность, доверенность и ее копию.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Специалист проверяет предъявленные документы, указывает в журнале выдачи разрешений на установку рекламных конструкций фамилию, имя отчество заявителя, дату выдачи, место размещения рекламной конструкции, срок действия на который выдано разрешение на установку рекламной конструкции.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40 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D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дате регистрации).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(по дате регистрации).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>2.5. Правовые основания предоставления муниципальной услуги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Конституцией Российской Федерации;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Федеральным законом от 13 марта 2006 г. № 38-ФЗ «О рекламе»;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Федеральным законом от 2 мая 2006 г. № 59-ФЗ «О порядке рассмотрения обращений граждан Российской Федерации;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Федеральным законом от 25 июня 2002 г. № 73-ФЗ «Об объектах культурного наследия (памятниках истории и культуры) народов Российской Федерации;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Налоговым кодексом Российской Федерации.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D21598" w:rsidRPr="00D21598" w:rsidRDefault="00D21598" w:rsidP="00D2159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D21598" w:rsidRPr="00D21598" w:rsidRDefault="00D21598" w:rsidP="00D2159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(примерная форма изложена в приложении № 2 к регламенту);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3) копия документа, подтверждающего право собственности или законные права на недвижимое имущество, к которому присоединяется рекламная конструкция;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4)подтверждение в письменной форме  согласия собственника или иного владельца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5) договор на установку рекламной конструкции (если заявитель не является собственником или иным законным владельцем недвижимого имущества);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6) платежный документ подтверждающий оплату госпошлины;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7) эскизный проект установки рекламной конструкции с фотографическим снимком,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проезжей части дороги или улицы, выполненный в цвете;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8) проектная документация на рекламную конструкцию, выполненная в соответствии с требованиями законодательства, с указанием габаритов, площади информационного поля, фундамента, наличия (отсутствия) световых и осветительных устройств, срока службы рекламной конструкции;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9) протокол общего собрания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в многоквартирном доме.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Документы, представляемые заявителем, должны соответствовать следующим требованиям: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- фамилия, имя и отчество (при наличии) заявителя, адрес его места жительства, телефон (если есть)  должны быть написаны полностью;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21598" w:rsidRPr="00D21598" w:rsidRDefault="00D21598" w:rsidP="00D21598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2.7.5. Запрашиваемая информация относится к информации ограниченного доступа.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 xml:space="preserve">2.8. Исчерпывающий перечень оснований для отказа </w:t>
      </w:r>
    </w:p>
    <w:p w:rsidR="00D21598" w:rsidRPr="00D21598" w:rsidRDefault="00D21598" w:rsidP="00D21598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в предоставлении муниципальной услуги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В предоставлении муниципальной услуги заявителю отказывается в случаях: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2.8.1. Несоответствие проекта рекламной конструкции и ее территориального размещений требованиям технического регламента.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2.8.2. Несоответствие установки рекламной конструкции в заявленном месте Схеме территориального планирования или генеральным планам.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2.8.3. Нарушение требований нормативных актов по безопасности движения транспорта.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2.8.4. Нарушение внешнего архитектурного облика сложившейся застройки.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2.8.5.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2.8.6. нарушение требований, установленных частями 5.1-5.7 и 9.1 статьи 19 Федерального закона от 13 марта 2006 г. № 38-ФЗ «О рекламе».</w:t>
      </w:r>
    </w:p>
    <w:p w:rsidR="00D21598" w:rsidRPr="00D21598" w:rsidRDefault="00D21598" w:rsidP="00D21598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21598" w:rsidRPr="00D21598" w:rsidRDefault="00D21598" w:rsidP="00D21598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Муниципальная услуга предоставляется на возмездной основе.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lastRenderedPageBreak/>
        <w:t> 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  приема, в который следует обратиться. При личном обращении заявителю выдается талон-подтверждение предварительной записи. 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21598" w:rsidRPr="00D21598" w:rsidRDefault="00D21598" w:rsidP="00D21598">
      <w:pPr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3.2. Предоставление муниципальной услуги включает в себя следующие административные процедуры:</w:t>
      </w:r>
      <w:r w:rsidRPr="00D215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1) прием и регистрация документов;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2) рассмотрение заявления и оформление результата предоставления муниципальной услуги;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3) выдача результата предоставления муниципальной услуги заявителю (решения).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3.3. Прием и регистрация документов</w:t>
      </w:r>
    </w:p>
    <w:p w:rsidR="00D21598" w:rsidRPr="00D21598" w:rsidRDefault="00D21598" w:rsidP="00D21598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сети Интернет, включая электронную почту.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3.3.2. Специалист, в обязанности которого входит принятие документов: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2) проверяет соответствие представленных документов требованиям</w:t>
      </w:r>
      <w:r w:rsidRPr="00D2159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,</w:t>
      </w: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установленным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пунктом 2.6.3</w:t>
      </w: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3) регистрирует поступление запроса в соответствии с установленными правилами делопроизводства;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4) сообщает заявителю номер и дату регистрации запроса.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21598" w:rsidRPr="00D21598" w:rsidRDefault="00D21598" w:rsidP="00D21598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3.4. Рассмотрение обращения заявителя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3.4.1.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3.4.2. При получении запроса заявителя, специалист, ответственный за рассмотрение обращения заявителя: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1) устанавливает предмет обращения заявителя;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2) проверяет наличие приложенных к заявлению документов, перечисленных в пункте 2.6.1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настоящего Административного регламента</w:t>
      </w: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3) устанавливает наличие полномочий Администрации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 рассмотрению обращения заявителя.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пунктом 2.8</w:t>
      </w: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настоящего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Административного</w:t>
      </w: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3.4.5. Продолжительность административной процедуры не более 10</w:t>
      </w:r>
      <w:r w:rsidRPr="00D2159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дней.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3.5. Выдача результата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предоставления муниципальной услуги (решения) заявителю 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D21598" w:rsidRPr="00D21598" w:rsidRDefault="00D21598" w:rsidP="00D21598">
      <w:pPr>
        <w:ind w:firstLine="72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3.5.5. Продолжительность административной процедуры не более 4</w:t>
      </w:r>
      <w:r w:rsidRPr="00D2159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дней.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D21598" w:rsidRPr="00D21598" w:rsidRDefault="00D21598" w:rsidP="00D21598">
      <w:pPr>
        <w:ind w:firstLine="72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4. Формы контроля за исполнением настоящего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настоящего Административного регламента и иных нормативных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правовых актов, устанавливающих требования к предоставлению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муниципальной услуги, а также принятием решений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ответственными лицами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21598" w:rsidRPr="00D21598" w:rsidRDefault="00D21598" w:rsidP="00D21598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21598" w:rsidRPr="00D21598" w:rsidRDefault="00D21598" w:rsidP="00D21598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>муниципальной услуги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21598" w:rsidRPr="00D21598" w:rsidRDefault="00D21598" w:rsidP="00D21598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  нормативными правовыми актами Администрации.</w:t>
      </w:r>
    </w:p>
    <w:p w:rsidR="00D21598" w:rsidRPr="00D21598" w:rsidRDefault="00D21598" w:rsidP="00D2159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21598" w:rsidRPr="00D21598" w:rsidRDefault="00D21598" w:rsidP="00D21598">
      <w:pPr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2) на Интернет-сайте Администрации: </w:t>
      </w:r>
      <w:hyperlink r:id="rId7" w:history="1">
        <w:r w:rsidRPr="00D2159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</w:t>
        </w:r>
      </w:hyperlink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admin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smolensk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ru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/~</w:t>
      </w:r>
      <w:r w:rsidRPr="00D21598">
        <w:rPr>
          <w:rFonts w:ascii="Calibri" w:eastAsia="Times New Roman" w:hAnsi="Calibri" w:cs="Times New Roman"/>
          <w:sz w:val="28"/>
          <w:szCs w:val="28"/>
          <w:lang w:val="en-US" w:eastAsia="ru-RU"/>
        </w:rPr>
        <w:t>temkino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5.3. Заявитель может обратиться с жалобой в том числе в следующих случаях: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5.6. Жалоба должна содержать: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21598" w:rsidRPr="00D21598" w:rsidRDefault="00D21598" w:rsidP="00D2159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2) отказывает в удовлетворении жалобы.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5.11. Уполномоченный на рассмотрение жалобы орган вправе оставить жалобу без ответа в следующих случаях: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21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598" w:rsidRPr="00D21598" w:rsidRDefault="00D21598" w:rsidP="00D21598">
      <w:pPr>
        <w:ind w:left="5423" w:hanging="4714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                                                                              </w:t>
      </w:r>
    </w:p>
    <w:p w:rsidR="00D21598" w:rsidRPr="00D21598" w:rsidRDefault="00D21598" w:rsidP="00D21598">
      <w:pPr>
        <w:ind w:left="5423" w:hanging="4714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БЛОК-СХЕМА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предоставления муниципальной услуги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(</w:t>
      </w:r>
      <w:r w:rsidRPr="00D21598">
        <w:rPr>
          <w:rFonts w:ascii="Calibri" w:eastAsia="Times New Roman" w:hAnsi="Calibri" w:cs="Times New Roman"/>
          <w:i/>
          <w:iCs/>
          <w:lang w:eastAsia="ru-RU"/>
        </w:rPr>
        <w:t>примерная</w:t>
      </w:r>
      <w:r w:rsidRPr="00D21598">
        <w:rPr>
          <w:rFonts w:ascii="Calibri" w:eastAsia="Times New Roman" w:hAnsi="Calibri" w:cs="Times New Roman"/>
          <w:lang w:eastAsia="ru-RU"/>
        </w:rPr>
        <w:t>)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26" style="position:absolute;margin-left:112.5pt;margin-top:78.75pt;width:162pt;height:36pt;z-index:251658240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52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Прием и регистрация документов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5pt;margin-top:35.25pt;width:0;height:45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138pt;width:193.5pt;height:143.25pt;z-index:251658240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9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99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Установление соответствия документов требованиям  пункта   2.6.1 и  2.6.3 раздела 2 настоящего Административного регламента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29" type="#_x0000_t32" style="position:absolute;margin-left:205.5pt;margin-top:114pt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30" style="position:absolute;margin-left:4in;margin-top:119.25pt;width:162pt;height:45pt;z-index:251658240">
            <v:textbox style="mso-next-textbox:#_x0000_s103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52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Возвращение документов для приведения их в соответствие с требованиями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31" type="#_x0000_t32" style="position:absolute;margin-left:297pt;margin-top:203.25pt;width:93.75pt;height:0;z-index:251658240" o:connectortype="straight"/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32" type="#_x0000_t32" style="position:absolute;margin-left:387pt;margin-top:165.75pt;width:0;height:36pt;flip:y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33" type="#_x0000_t32" style="position:absolute;margin-left:374.25pt;margin-top:70.5pt;width:0;height:39pt;flip:y;z-index:251658240" o:connectortype="straight"/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34" type="#_x0000_t32" style="position:absolute;margin-left:205.5pt;margin-top:70.5pt;width:168pt;height:0;flip:x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35" style="position:absolute;margin-left:126pt;margin-top:304.5pt;width:162pt;height:33.75pt;z-index:251658240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52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Регистрация заявления в журнале регистрации обращений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36" type="#_x0000_t32" style="position:absolute;margin-left:207pt;margin-top:286.5pt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37" style="position:absolute;margin-left:126pt;margin-top:357.75pt;width:162pt;height:44.25pt;z-index:251658240">
            <v:textbox style="mso-next-textbox:#_x0000_s103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52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Оформление расписки-уведомления о приеме документов и передача ее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заявителю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38" type="#_x0000_t32" style="position:absolute;margin-left:207pt;margin-top:339.75pt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39" type="#_x0000_t32" style="position:absolute;margin-left:207pt;margin-top:400.5pt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in;margin-top:277.5pt;width:28.5pt;height:24pt;z-index:251658240" filled="f" stroked="f">
            <v:textbox style="mso-next-textbox:#_x0000_s104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7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41" type="#_x0000_t202" style="position:absolute;margin-left:333.75pt;margin-top:203.25pt;width:36pt;height:16.5pt;z-index:251658240" filled="f" stroked="f">
            <v:textbox style="mso-next-textbox:#_x0000_s104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7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2" type="#_x0000_t116" style="position:absolute;margin-left:131.25pt;margin-top:3pt;width:162pt;height:36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75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75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Начало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43" type="#_x0000_t202" style="position:absolute;margin-left:225pt;margin-top:515.25pt;width:28.5pt;height:24pt;z-index:251658240" filled="f" stroked="f">
            <v:textbox style="mso-next-textbox:#_x0000_s1043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7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44" type="#_x0000_t110" style="position:absolute;margin-left:108pt;margin-top:418.5pt;width:193.5pt;height:102pt;z-index:251658240">
            <v:textbox style="mso-next-textbox:#_x0000_s104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9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99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45" type="#_x0000_t32" style="position:absolute;margin-left:207pt;margin-top:524.25pt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46" style="position:absolute;margin-left:351pt;margin-top:453.75pt;width:133.5pt;height:45pt;z-index:251658240">
            <v:textbox style="mso-next-textbox:#_x0000_s104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8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82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Формирование межведомственного запроса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47" type="#_x0000_t32" style="position:absolute;margin-left:306pt;margin-top:471pt;width:39.75pt;height:0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48" type="#_x0000_t202" style="position:absolute;margin-left:306pt;margin-top:426.75pt;width:36pt;height:18pt;z-index:251658240" filled="f" stroked="f">
            <v:textbox style="mso-next-textbox:#_x0000_s104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7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49" type="#_x0000_t32" style="position:absolute;margin-left:414pt;margin-top:498pt;width:0;height:35.25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margin-left:396pt;margin-top:533.25pt;width:36pt;height:30pt;z-index:251658240">
            <v:textbox style="mso-next-textbox:#_x0000_s105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0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line id="_x0000_s1051" style="position:absolute;z-index:251658240" from="196.5pt,522.75pt" to="196.5pt,522.75pt">
            <v:stroke endarrow="block"/>
          </v:line>
        </w:pict>
      </w: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52" type="#_x0000_t120" style="position:absolute;margin-left:189pt;margin-top:4.5pt;width:36pt;height:30pt;z-index:251658240">
            <v:textbox style="mso-next-textbox:#_x0000_s1052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0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Calibri" w:eastAsia="Times New Roman" w:hAnsi="Calibri" w:cs="Times New Roman"/>
          <w:lang w:eastAsia="ru-RU"/>
        </w:rPr>
        <w:t xml:space="preserve">                      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53" style="position:absolute;margin-left:126pt;margin-top:64.5pt;width:155.25pt;height:38.25pt;z-index:251658240">
            <v:textbox style="mso-next-textbox:#_x0000_s1053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17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17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Установление права заявителя на получение муниципальной услуги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128.25pt;margin-top:133.5pt;width:162pt;height:54pt;z-index:251658240">
            <v:textbox style="mso-next-textbox:#_x0000_s105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84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84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Имеет право?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55" type="#_x0000_t32" style="position:absolute;margin-left:207pt;margin-top:96pt;width:0;height:35.25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56" type="#_x0000_t32" style="position:absolute;margin-left:327.75pt;margin-top:117pt;width:0;height:55.5pt;flip:y;z-index:251658240" o:connectortype="straight"/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57" type="#_x0000_t32" style="position:absolute;margin-left:205.5pt;margin-top:117pt;width:123pt;height:0;flip:x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62" type="#_x0000_t120" style="position:absolute;margin-left:171pt;margin-top:9pt;width:36pt;height:30pt;z-index:251658240">
            <v:textbox style="mso-next-textbox:#_x0000_s1062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0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58" style="position:absolute;margin-left:342pt;margin-top:75pt;width:133.5pt;height:30.75pt;z-index:251658240">
            <v:textbox style="mso-next-textbox:#_x0000_s105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8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82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spacing w:line="20" w:lineRule="atLeast"/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Подготовка ответа на межведомственный запрос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59" type="#_x0000_t32" style="position:absolute;margin-left:405pt;margin-top:36.75pt;width:0;height:35.25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60" type="#_x0000_t32" style="position:absolute;margin-left:405pt;margin-top:108pt;width:0;height:35.25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61" type="#_x0000_t120" style="position:absolute;margin-left:387pt;margin-top:9pt;width:36pt;height:30pt;z-index:251658240">
            <v:textbox style="mso-next-textbox:#_x0000_s106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0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18"/>
          <w:szCs w:val="18"/>
          <w:lang w:eastAsia="ru-RU"/>
        </w:rPr>
        <w:t>                                                  Нет</w:t>
      </w:r>
      <w:r w:rsidRPr="00D21598">
        <w:rPr>
          <w:rFonts w:ascii="Calibri" w:eastAsia="Times New Roman" w:hAnsi="Calibri" w:cs="Times New Roman"/>
          <w:lang w:eastAsia="ru-RU"/>
        </w:rPr>
        <w:t xml:space="preserve">                                                     </w:t>
      </w:r>
      <w:r w:rsidRPr="00D21598">
        <w:rPr>
          <w:rFonts w:ascii="Calibri" w:eastAsia="Times New Roman" w:hAnsi="Calibri" w:cs="Times New Roman"/>
          <w:sz w:val="18"/>
          <w:szCs w:val="18"/>
          <w:lang w:eastAsia="ru-RU"/>
        </w:rPr>
        <w:t>Да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63" type="#_x0000_t32" style="position:absolute;margin-left:114pt;margin-top:9pt;width:0;height:63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64" type="#_x0000_t32" style="position:absolute;margin-left:117pt;margin-top:9pt;width:9pt;height:0;flip:x;z-index:251658240" o:connectortype="straight"/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67" style="position:absolute;margin-left:345pt;margin-top:.75pt;width:133.5pt;height:30.75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8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21598" w:rsidRDefault="00D21598">
                        <w:pPr>
                          <w:spacing w:line="20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Поступление ответа на   межведомственный запрос</w:t>
                        </w:r>
                      </w:p>
                      <w:p w:rsidR="00D21598" w:rsidRDefault="00D21598">
                        <w:pPr>
                          <w:spacing w:line="2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65" type="#_x0000_t32" style="position:absolute;margin-left:307.5pt;margin-top:9pt;width:0;height:63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66" type="#_x0000_t32" style="position:absolute;margin-left:4in;margin-top:9pt;width:18pt;height:0;z-index:251658240" o:connectortype="straight"/>
        </w:pict>
      </w: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68" type="#_x0000_t32" style="position:absolute;margin-left:324pt;margin-top:11.25pt;width:18pt;height:0;z-index:251658240" o:connectortype="straight"/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69" type="#_x0000_t202" style="position:absolute;margin-left:136.5pt;margin-top:-162.75pt;width:36pt;height:24pt;z-index:251658240" filled="f" stroked="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21598" w:rsidRDefault="00D21598"/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          </w: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70" style="position:absolute;margin-left:239.25pt;margin-top:74.25pt;width:117pt;height:1in;z-index:251658240;mso-position-horizontal-relative:text;mso-position-vertical-relative:text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21598" w:rsidRDefault="00D2159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Подготовка проекта решения и уведомления о предоставлении муниципальной услуги</w:t>
                        </w:r>
                      </w:p>
                      <w:p w:rsidR="00D21598" w:rsidRDefault="00D21598"/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71" style="position:absolute;margin-left:91.5pt;margin-top:74.25pt;width:117pt;height:1in;z-index:251658240;mso-position-horizontal-relative:text;mso-position-vertical-relative:text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21598" w:rsidRDefault="00D2159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Подготовка проекта решения и уведомления об отказе в предоставлении муниципальной услуги</w:t>
                        </w:r>
                      </w:p>
                      <w:p w:rsidR="00D21598" w:rsidRDefault="00D21598"/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72" type="#_x0000_t32" style="position:absolute;margin-left:14.25pt;margin-top:39pt;width:0;height:27pt;flip:y;z-index:251658240;mso-position-horizontal-relative:text;mso-position-vertical-relative:text" o:connectortype="straight"/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73" type="#_x0000_t32" style="position:absolute;margin-left:419.25pt;margin-top:39pt;width:0;height:27pt;flip:y;z-index:251658240;mso-position-horizontal-relative:text;mso-position-vertical-relative:text" o:connectortype="straight"/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74" type="#_x0000_t32" style="position:absolute;margin-left:307.5pt;margin-top:39pt;width:112.5pt;height:0;flip:x;z-index:251658240;mso-position-horizontal-relative:text;mso-position-vertical-relative:text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75" type="#_x0000_t32" style="position:absolute;margin-left:17.25pt;margin-top:39pt;width:99pt;height:0;z-index:251658240;mso-position-horizontal-relative:text;mso-position-vertical-relative:text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76" style="position:absolute;margin-left:-17.25pt;margin-top:74.25pt;width:90pt;height:1in;z-index:251658240;mso-position-horizontal-relative:text;mso-position-vertical-relative:text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21598" w:rsidRDefault="00D2159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Приведение проекта решения  в соответствие с требованиями законодательства</w:t>
                        </w:r>
                      </w:p>
                      <w:p w:rsidR="00D21598" w:rsidRDefault="00D21598"/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77" style="position:absolute;margin-left:376.5pt;margin-top:74.25pt;width:90pt;height:1in;z-index:251658240;mso-position-horizontal-relative:text;mso-position-vertical-relative:text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21598" w:rsidRDefault="00D2159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Приведение проекта решения  в соответствие с требованиями законодательства</w:t>
                        </w:r>
                      </w:p>
                      <w:p w:rsidR="00D21598" w:rsidRDefault="00D21598"/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78" type="#_x0000_t202" style="position:absolute;margin-left:333pt;margin-top:21pt;width:28.5pt;height:24pt;z-index:251658240" filled="f" stroked="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21598" w:rsidRDefault="00D21598"/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79" type="#_x0000_t4" style="position:absolute;margin-left:22.5pt;margin-top:29.25pt;width:180pt;height:90pt;z-index:251658240">
            <v:textbox style="mso-next-textbox:#_x0000_s107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4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64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Проект решения оформлен правильно?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81" type="#_x0000_t32" style="position:absolute;margin-left:450pt;margin-top:6pt;width:0;height:63pt;flip:y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83" type="#_x0000_t32" style="position:absolute;margin-left:6pt;margin-top:6pt;width:0;height:63pt;flip:y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84" type="#_x0000_t32" style="position:absolute;margin-left:327.75pt;margin-top:6pt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82" type="#_x0000_t4" style="position:absolute;margin-left:239.25pt;margin-top:29.25pt;width:180pt;height:90pt;z-index:251658240">
            <v:textbox style="mso-next-textbox:#_x0000_s1082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4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64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Проект решения оформлен правильно?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80" type="#_x0000_t32" style="position:absolute;margin-left:117pt;margin-top:.75pt;width:0;height:18pt;z-index:251658240" o:connectortype="straight">
            <v:stroke endarrow="block"/>
          </v:shape>
        </w:pict>
      </w: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85" type="#_x0000_t202" style="position:absolute;margin-left:6pt;margin-top:7.5pt;width:36pt;height:20.25pt;z-index:251658240" filled="f" stroked="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1598" w:rsidRDefault="00D2159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86" type="#_x0000_t202" style="position:absolute;margin-left:410.25pt;margin-top:7.5pt;width:36pt;height:24pt;z-index:251658240" filled="f" stroked="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1598" w:rsidRDefault="00D2159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1598" w:rsidRPr="00D21598" w:rsidRDefault="00D21598" w:rsidP="00D2159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                             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87" type="#_x0000_t116" style="position:absolute;left:0;text-align:left;margin-left:9pt;margin-top:243.75pt;width:180pt;height:27pt;z-index:251658240">
            <v:textbox style="mso-next-textbox:#_x0000_s108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1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1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Конец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88" type="#_x0000_t32" style="position:absolute;left:0;text-align:left;margin-left:108pt;margin-top:225.75pt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96" type="#_x0000_t116" style="position:absolute;left:0;text-align:left;margin-left:243pt;margin-top:243.75pt;width:180pt;height:27pt;z-index:251658240">
            <v:textbox style="mso-next-textbox:#_x0000_s109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1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1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Конец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105" type="#_x0000_t32" style="position:absolute;left:0;text-align:left;margin-left:6pt;margin-top:9pt;width:18pt;height:0;flip:x;z-index:251658240" o:connectortype="straight"/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97" style="position:absolute;left:0;text-align:left;margin-left:242.25pt;margin-top:77.25pt;width:180pt;height:27pt;z-index:251658240">
            <v:textbox style="mso-next-textbox:#_x0000_s109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12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Утверждение решения</w:t>
                              </w:r>
                            </w:p>
                            <w:p w:rsidR="00D21598" w:rsidRDefault="00D21598">
                              <w:pP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98" style="position:absolute;left:0;text-align:left;margin-left:245.25pt;margin-top:123pt;width:180pt;height:36pt;z-index:251658240">
            <v:textbox style="mso-next-textbox:#_x0000_s109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12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Регистрация решения в журнале регистрации заявлений</w:t>
                              </w:r>
                            </w:p>
                            <w:p w:rsidR="00D21598" w:rsidRDefault="00D21598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99" style="position:absolute;left:0;text-align:left;margin-left:243pt;margin-top:180pt;width:180pt;height:36pt;z-index:251658240">
            <v:textbox style="mso-next-textbox:#_x0000_s109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12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Уведомление заявителя о принятом решении</w:t>
                              </w:r>
                            </w:p>
                            <w:p w:rsidR="00D21598" w:rsidRDefault="00D21598">
                              <w:pP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100" type="#_x0000_t32" style="position:absolute;left:0;text-align:left;margin-left:330.75pt;margin-top:58.5pt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101" type="#_x0000_t32" style="position:absolute;left:0;text-align:left;margin-left:333pt;margin-top:161.25pt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102" type="#_x0000_t32" style="position:absolute;left:0;text-align:left;margin-left:333pt;margin-top:3in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103" type="#_x0000_t202" style="position:absolute;left:0;text-align:left;margin-left:342pt;margin-top:49.5pt;width:28.5pt;height:20.25pt;z-index:251658240" filled="f" stroked="f">
            <v:textbox style="mso-next-textbox:#_x0000_s1103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7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line id="_x0000_s1104" style="position:absolute;left:0;text-align:left;z-index:251658240" from="330.75pt,105pt" to="330.75pt,123pt">
            <v:stroke endarrow="block"/>
          </v:lin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89" style="position:absolute;left:0;text-align:left;margin-left:20.25pt;margin-top:77.25pt;width:180pt;height:27pt;z-index:251658240">
            <v:textbox style="mso-next-textbox:#_x0000_s108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12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Утверждение решения</w:t>
                              </w:r>
                            </w:p>
                            <w:p w:rsidR="00D21598" w:rsidRDefault="00D21598">
                              <w:pP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90" style="position:absolute;left:0;text-align:left;margin-left:20.25pt;margin-top:123pt;width:180pt;height:36pt;z-index:251658240">
            <v:textbox style="mso-next-textbox:#_x0000_s109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12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Регистрация решения в журнале регистрации заявлений</w:t>
                              </w:r>
                            </w:p>
                            <w:p w:rsidR="00D21598" w:rsidRDefault="00D21598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rect id="_x0000_s1091" style="position:absolute;left:0;text-align:left;margin-left:18pt;margin-top:180pt;width:180pt;height:36pt;z-index:251658240">
            <v:textbox style="mso-next-textbox:#_x0000_s109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12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D21598" w:rsidRDefault="00D21598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Уведомление заявителя о принятом решении</w:t>
                              </w:r>
                            </w:p>
                            <w:p w:rsidR="00D21598" w:rsidRDefault="00D21598">
                              <w:pP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92" type="#_x0000_t32" style="position:absolute;left:0;text-align:left;margin-left:114pt;margin-top:58.5pt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93" type="#_x0000_t32" style="position:absolute;left:0;text-align:left;margin-left:111pt;margin-top:105pt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94" type="#_x0000_t32" style="position:absolute;left:0;text-align:left;margin-left:108pt;margin-top:161.25pt;width:0;height:18pt;z-index:251658240" o:connectortype="straight">
            <v:stroke endarrow="block"/>
          </v:shape>
        </w:pict>
      </w:r>
      <w:r w:rsidRPr="00D21598">
        <w:rPr>
          <w:rFonts w:ascii="Times New Roman" w:eastAsia="Times New Roman" w:hAnsi="Times New Roman" w:cs="Times New Roman"/>
          <w:lang w:eastAsia="ru-RU"/>
        </w:rPr>
        <w:pict>
          <v:shape id="_x0000_s1095" type="#_x0000_t202" style="position:absolute;left:0;text-align:left;margin-left:135pt;margin-top:49.5pt;width:28.5pt;height:20.25pt;z-index:251658240" filled="f" stroked="f">
            <v:textbox style="mso-next-textbox:#_x0000_s109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"/>
                  </w:tblGrid>
                  <w:tr w:rsidR="00D2159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7"/>
                        </w:tblGrid>
                        <w:tr w:rsidR="00D215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598" w:rsidRDefault="00D21598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D21598" w:rsidRDefault="00D2159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1598" w:rsidRDefault="00D21598" w:rsidP="00D215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215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598" w:rsidRPr="00D21598" w:rsidRDefault="00D21598" w:rsidP="00D21598">
      <w:pPr>
        <w:keepNext/>
        <w:spacing w:before="24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 </w:t>
      </w:r>
    </w:p>
    <w:p w:rsidR="00D21598" w:rsidRPr="00D21598" w:rsidRDefault="00D21598" w:rsidP="00D21598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keepNext/>
        <w:spacing w:before="160"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993300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lang w:eastAsia="ru-RU"/>
        </w:rPr>
        <w:t> 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21598" w:rsidRPr="00D21598" w:rsidRDefault="00D21598" w:rsidP="00D21598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</w:p>
    <w:p w:rsidR="00D21598" w:rsidRPr="00D21598" w:rsidRDefault="00D21598" w:rsidP="00D21598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21598" w:rsidRPr="00D21598" w:rsidRDefault="00D21598" w:rsidP="00D21598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Административному регламенту</w:t>
      </w:r>
    </w:p>
    <w:p w:rsidR="00D21598" w:rsidRPr="00D21598" w:rsidRDefault="00D21598" w:rsidP="00D21598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предоставлению муниципальной услуги</w:t>
      </w:r>
    </w:p>
    <w:p w:rsidR="00D21598" w:rsidRPr="00D21598" w:rsidRDefault="00D21598" w:rsidP="00D21598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«Выдача разрешений на установку рекламных </w:t>
      </w:r>
    </w:p>
    <w:p w:rsidR="00D21598" w:rsidRPr="00D21598" w:rsidRDefault="00D21598" w:rsidP="00D21598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 на соответствующей территории,</w:t>
      </w:r>
    </w:p>
    <w:p w:rsidR="00D21598" w:rsidRPr="00D21598" w:rsidRDefault="00D21598" w:rsidP="00D21598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аннулирование таких разрешений,</w:t>
      </w:r>
    </w:p>
    <w:p w:rsidR="00D21598" w:rsidRPr="00D21598" w:rsidRDefault="00D21598" w:rsidP="00D21598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выдача предписаний о демонтаже самовольно</w:t>
      </w:r>
    </w:p>
    <w:p w:rsidR="00D21598" w:rsidRPr="00D21598" w:rsidRDefault="00D21598" w:rsidP="00D21598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установленных вновь рекламных конструкций»</w:t>
      </w:r>
    </w:p>
    <w:p w:rsidR="00D21598" w:rsidRPr="00D21598" w:rsidRDefault="00D21598" w:rsidP="00D21598">
      <w:pPr>
        <w:spacing w:after="0" w:line="317" w:lineRule="atLeas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after="0" w:line="317" w:lineRule="atLeast"/>
        <w:ind w:right="282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Главе Администрации</w:t>
      </w:r>
    </w:p>
    <w:p w:rsidR="00D21598" w:rsidRPr="00D21598" w:rsidRDefault="00D21598" w:rsidP="00D21598">
      <w:pPr>
        <w:spacing w:after="0" w:line="317" w:lineRule="atLeast"/>
        <w:ind w:right="282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21598" w:rsidRPr="00D21598" w:rsidRDefault="00D21598" w:rsidP="00D21598">
      <w:pPr>
        <w:spacing w:after="0" w:line="317" w:lineRule="atLeast"/>
        <w:ind w:right="282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«Темкинский район»</w:t>
      </w:r>
    </w:p>
    <w:p w:rsidR="00D21598" w:rsidRPr="00D21598" w:rsidRDefault="00D21598" w:rsidP="00D21598">
      <w:pPr>
        <w:spacing w:after="0" w:line="317" w:lineRule="atLeast"/>
        <w:ind w:right="282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Смоленской области</w:t>
      </w:r>
    </w:p>
    <w:p w:rsidR="00D21598" w:rsidRPr="00D21598" w:rsidRDefault="00D21598" w:rsidP="00D21598">
      <w:pPr>
        <w:spacing w:after="0" w:line="28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after="0" w:line="28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598" w:rsidRPr="00D21598" w:rsidRDefault="00D21598" w:rsidP="00D21598">
      <w:pPr>
        <w:spacing w:after="256" w:line="28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установку рекламной конструкции</w:t>
      </w:r>
    </w:p>
    <w:p w:rsidR="00D21598" w:rsidRPr="00D21598" w:rsidRDefault="00D21598" w:rsidP="00D21598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заявителя/владельца рекламной</w:t>
      </w:r>
    </w:p>
    <w:p w:rsidR="00D21598" w:rsidRPr="00D21598" w:rsidRDefault="00D21598" w:rsidP="00D21598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конструкции_______________________________________________________</w:t>
      </w:r>
    </w:p>
    <w:p w:rsidR="00D21598" w:rsidRPr="00D21598" w:rsidRDefault="00D21598" w:rsidP="00D21598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Юридический адрес_________________________________________________</w:t>
      </w:r>
    </w:p>
    <w:p w:rsidR="00D21598" w:rsidRPr="00D21598" w:rsidRDefault="00D21598" w:rsidP="00D21598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адрес__________________________________________________</w:t>
      </w:r>
    </w:p>
    <w:p w:rsidR="00D21598" w:rsidRPr="00D21598" w:rsidRDefault="00D21598" w:rsidP="00D21598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заявителе__________________________________________________</w:t>
      </w:r>
    </w:p>
    <w:p w:rsidR="00D21598" w:rsidRPr="00D21598" w:rsidRDefault="00D21598" w:rsidP="00D21598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организации____________________________________________</w:t>
      </w:r>
    </w:p>
    <w:p w:rsidR="00D21598" w:rsidRPr="00D21598" w:rsidRDefault="00D21598" w:rsidP="00D21598">
      <w:pPr>
        <w:spacing w:after="0" w:line="323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(лицо, на которое непосредственно возложена обязанность</w:t>
      </w:r>
    </w:p>
    <w:p w:rsidR="00D21598" w:rsidRPr="00D21598" w:rsidRDefault="00D21598" w:rsidP="00D21598">
      <w:pPr>
        <w:spacing w:after="0" w:line="305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рекламы)________________________________________________</w:t>
      </w:r>
    </w:p>
    <w:p w:rsidR="00D21598" w:rsidRPr="00D21598" w:rsidRDefault="00D21598" w:rsidP="00D21598">
      <w:pPr>
        <w:spacing w:after="0" w:line="305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разрешение на установку рекламной конструкции по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____________________________________________________________</w:t>
      </w:r>
    </w:p>
    <w:p w:rsidR="00D21598" w:rsidRPr="00D21598" w:rsidRDefault="00D21598" w:rsidP="00D21598">
      <w:pPr>
        <w:spacing w:after="2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недвижимого имущества, к которому присоединяется</w:t>
      </w:r>
    </w:p>
    <w:p w:rsidR="00D21598" w:rsidRPr="00D21598" w:rsidRDefault="00D21598" w:rsidP="00D21598">
      <w:pPr>
        <w:spacing w:after="0" w:line="240" w:lineRule="auto"/>
        <w:ind w:right="30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конструкция (владелец)_____________________________________</w:t>
      </w:r>
    </w:p>
    <w:p w:rsidR="00D21598" w:rsidRPr="00D21598" w:rsidRDefault="00D21598" w:rsidP="00D21598">
      <w:pPr>
        <w:spacing w:after="0" w:line="240" w:lineRule="auto"/>
        <w:ind w:right="30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 </w:t>
      </w:r>
    </w:p>
    <w:p w:rsidR="00D21598" w:rsidRPr="00D21598" w:rsidRDefault="00D21598" w:rsidP="00D21598">
      <w:pPr>
        <w:spacing w:after="0" w:line="240" w:lineRule="auto"/>
        <w:ind w:right="30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на установку и эксплуатацию рекламной</w:t>
      </w:r>
    </w:p>
    <w:p w:rsidR="00D21598" w:rsidRPr="00D21598" w:rsidRDefault="00D21598" w:rsidP="00D21598">
      <w:pPr>
        <w:spacing w:after="0" w:line="240" w:lineRule="auto"/>
        <w:ind w:right="30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конструкции________________________________________________________</w:t>
      </w:r>
    </w:p>
    <w:p w:rsidR="00D21598" w:rsidRPr="00D21598" w:rsidRDefault="00D21598" w:rsidP="00D21598">
      <w:pPr>
        <w:spacing w:after="0" w:line="317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рекламной конструкции__________________________________________</w:t>
      </w:r>
    </w:p>
    <w:p w:rsidR="00D21598" w:rsidRPr="00D21598" w:rsidRDefault="00D21598" w:rsidP="00D21598">
      <w:pPr>
        <w:spacing w:after="0" w:line="317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сторон конструкции ___________________________ _______________________________________</w:t>
      </w:r>
    </w:p>
    <w:p w:rsidR="00D21598" w:rsidRPr="00D21598" w:rsidRDefault="00D21598" w:rsidP="00D21598">
      <w:pPr>
        <w:spacing w:after="0" w:line="317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информационного поля и его габариты _________________________</w:t>
      </w:r>
    </w:p>
    <w:p w:rsidR="00D21598" w:rsidRPr="00D21598" w:rsidRDefault="00D21598" w:rsidP="00D21598">
      <w:pPr>
        <w:spacing w:after="0" w:line="317" w:lineRule="atLeas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эксплуатации рекламной конструкции _____________________________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подсветки _________________________________________________ 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подсветки, внутренняя или внешняя подсветка)</w:t>
      </w: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598" w:rsidRPr="00D21598" w:rsidRDefault="00D21598" w:rsidP="00D21598">
      <w:pPr>
        <w:spacing w:after="0" w:line="240" w:lineRule="auto"/>
        <w:ind w:right="11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D21598" w:rsidRPr="00D21598" w:rsidRDefault="00D21598" w:rsidP="00D21598">
      <w:pPr>
        <w:spacing w:after="0" w:line="240" w:lineRule="auto"/>
        <w:ind w:right="11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D21598" w:rsidRPr="00D21598" w:rsidRDefault="00D21598" w:rsidP="00D21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 Подпись ____________/_________________________/</w:t>
      </w:r>
    </w:p>
    <w:p w:rsidR="00D21598" w:rsidRPr="00D21598" w:rsidRDefault="00D21598" w:rsidP="00D21598">
      <w:pPr>
        <w:spacing w:after="0" w:line="240" w:lineRule="auto"/>
        <w:ind w:right="140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 (расшифровка подписи</w:t>
      </w: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21598" w:rsidRPr="00D21598" w:rsidRDefault="00D21598" w:rsidP="00D21598">
      <w:pPr>
        <w:spacing w:after="0" w:line="240" w:lineRule="auto"/>
        <w:ind w:right="140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«____»__________20___г.</w:t>
      </w:r>
    </w:p>
    <w:p w:rsidR="00D21598" w:rsidRPr="00D21598" w:rsidRDefault="00D21598" w:rsidP="00D21598">
      <w:pPr>
        <w:spacing w:after="0" w:line="240" w:lineRule="auto"/>
        <w:ind w:right="1400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 «____»___________20___г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after="0" w:line="320" w:lineRule="atLeast"/>
        <w:ind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«Выдача разрешений на установку 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рекламных конструкций на соответствующей </w:t>
      </w:r>
    </w:p>
    <w:p w:rsidR="00D21598" w:rsidRPr="00D21598" w:rsidRDefault="00D21598" w:rsidP="00D21598">
      <w:pPr>
        <w:spacing w:after="0" w:line="320" w:lineRule="atLeast"/>
        <w:ind w:right="2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территории, аннулирование таких разрешений, </w:t>
      </w:r>
    </w:p>
    <w:p w:rsidR="00D21598" w:rsidRPr="00D21598" w:rsidRDefault="00D21598" w:rsidP="00D21598">
      <w:pPr>
        <w:spacing w:after="0" w:line="320" w:lineRule="atLeast"/>
        <w:ind w:right="2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выдача предписаний о демонтаже самовольно</w:t>
      </w:r>
    </w:p>
    <w:p w:rsidR="00D21598" w:rsidRPr="00D21598" w:rsidRDefault="00D21598" w:rsidP="00D21598">
      <w:pPr>
        <w:spacing w:after="0" w:line="320" w:lineRule="atLeast"/>
        <w:ind w:right="2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установленных вновь рекламных конструкций»</w:t>
      </w:r>
    </w:p>
    <w:p w:rsidR="00D21598" w:rsidRPr="00D21598" w:rsidRDefault="00D21598" w:rsidP="00D21598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bookmark12"/>
      <w:r>
        <w:rPr>
          <w:rFonts w:ascii="Times New Roman CYR" w:eastAsia="Times New Roman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2" name="Рисунок 2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21598" w:rsidRPr="00D21598" w:rsidRDefault="00D21598" w:rsidP="00D21598">
      <w:pPr>
        <w:spacing w:after="0"/>
        <w:ind w:left="-585" w:right="-1230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 CYR" w:eastAsia="Times New Roman" w:hAnsi="Times New Roman CYR" w:cs="Times New Roman CYR"/>
          <w:b/>
          <w:bCs/>
          <w:lang w:eastAsia="ru-RU"/>
        </w:rPr>
        <w:t> </w:t>
      </w:r>
    </w:p>
    <w:p w:rsidR="00D21598" w:rsidRPr="00D21598" w:rsidRDefault="00D21598" w:rsidP="00D21598">
      <w:pPr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 CYR" w:eastAsia="Times New Roman" w:hAnsi="Times New Roman CYR" w:cs="Times New Roman CYR"/>
          <w:b/>
          <w:bCs/>
          <w:lang w:eastAsia="ru-RU"/>
        </w:rPr>
        <w:t>АДМИНИСТРАЦИЯ МУНИЦИПАЛЬНОГО ОБРАЗОВАНИЯ</w:t>
      </w:r>
    </w:p>
    <w:p w:rsidR="00D21598" w:rsidRPr="00D21598" w:rsidRDefault="00D21598" w:rsidP="00D21598">
      <w:pPr>
        <w:autoSpaceDE w:val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 CYR" w:eastAsia="Times New Roman" w:hAnsi="Times New Roman CYR" w:cs="Times New Roman CYR"/>
          <w:b/>
          <w:bCs/>
          <w:lang w:eastAsia="ru-RU"/>
        </w:rPr>
        <w:t>«ТЕМКИНСКИЙ РАЙОН» СМОЛЕНСКОЙ ОБЛАСТИ</w:t>
      </w:r>
    </w:p>
    <w:p w:rsidR="00D21598" w:rsidRPr="00D21598" w:rsidRDefault="00D21598" w:rsidP="00D21598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21598" w:rsidRPr="00D21598" w:rsidRDefault="00D21598" w:rsidP="00D21598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№_________от____________________20___г.</w:t>
      </w:r>
    </w:p>
    <w:p w:rsidR="00D21598" w:rsidRPr="00D21598" w:rsidRDefault="00D21598" w:rsidP="00D21598">
      <w:pPr>
        <w:keepNext/>
        <w:spacing w:after="33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bookmark13"/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рекламной конструкции выдано</w:t>
      </w:r>
      <w:bookmarkEnd w:id="1"/>
    </w:p>
    <w:p w:rsidR="00D21598" w:rsidRPr="00D21598" w:rsidRDefault="00D21598" w:rsidP="00D21598">
      <w:pPr>
        <w:spacing w:after="147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рекламной конструкции ________________________________</w:t>
      </w:r>
    </w:p>
    <w:p w:rsidR="00D21598" w:rsidRPr="00D21598" w:rsidRDefault="00D21598" w:rsidP="00D21598">
      <w:pPr>
        <w:spacing w:after="0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владельца рекламной конструкции:</w:t>
      </w:r>
    </w:p>
    <w:p w:rsidR="00D21598" w:rsidRPr="00D21598" w:rsidRDefault="00D21598" w:rsidP="00D21598">
      <w:pPr>
        <w:spacing w:after="0" w:line="472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__________________________________________________</w:t>
      </w:r>
    </w:p>
    <w:p w:rsidR="00D21598" w:rsidRPr="00D21598" w:rsidRDefault="00D21598" w:rsidP="00D21598">
      <w:pPr>
        <w:spacing w:after="0" w:line="472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___________________________________________________</w:t>
      </w:r>
    </w:p>
    <w:p w:rsidR="00D21598" w:rsidRPr="00D21598" w:rsidRDefault="00D21598" w:rsidP="00D21598">
      <w:pPr>
        <w:spacing w:after="0" w:line="472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 _____________________________________________</w:t>
      </w:r>
    </w:p>
    <w:p w:rsidR="00D21598" w:rsidRPr="00D21598" w:rsidRDefault="00D21598" w:rsidP="00D21598">
      <w:pPr>
        <w:spacing w:after="0" w:line="472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установки рекламной конструкции  __________________________</w:t>
      </w:r>
    </w:p>
    <w:p w:rsidR="00D21598" w:rsidRPr="00D21598" w:rsidRDefault="00D21598" w:rsidP="00D21598">
      <w:pPr>
        <w:spacing w:after="0" w:line="472" w:lineRule="atLeast"/>
        <w:ind w:right="740"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недвижимого имущества, к которому присоединяется</w:t>
      </w:r>
    </w:p>
    <w:p w:rsidR="00D21598" w:rsidRPr="00D21598" w:rsidRDefault="00D21598" w:rsidP="00D21598">
      <w:pPr>
        <w:spacing w:after="0" w:line="469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конструкция (владелец)_________________________________</w:t>
      </w:r>
    </w:p>
    <w:p w:rsidR="00D21598" w:rsidRPr="00D21598" w:rsidRDefault="00D21598" w:rsidP="00D21598">
      <w:pPr>
        <w:spacing w:after="0" w:line="469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рекламной конструкции_______________________________________</w:t>
      </w:r>
    </w:p>
    <w:p w:rsidR="00D21598" w:rsidRPr="00D21598" w:rsidRDefault="00D21598" w:rsidP="00D21598">
      <w:pPr>
        <w:spacing w:after="0" w:line="469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информационного поля ___________________________________</w:t>
      </w:r>
    </w:p>
    <w:p w:rsidR="00D21598" w:rsidRPr="00D21598" w:rsidRDefault="00D21598" w:rsidP="00D21598">
      <w:pPr>
        <w:spacing w:after="141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сторон конструкции ___________________________________</w:t>
      </w:r>
    </w:p>
    <w:p w:rsidR="00D21598" w:rsidRPr="00D21598" w:rsidRDefault="00D21598" w:rsidP="00D21598">
      <w:pPr>
        <w:spacing w:after="185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________________________________________</w:t>
      </w:r>
    </w:p>
    <w:p w:rsidR="00D21598" w:rsidRPr="00D21598" w:rsidRDefault="00D21598" w:rsidP="00D21598">
      <w:pPr>
        <w:spacing w:after="161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оплату госпошлины №________ дат</w:t>
      </w:r>
      <w:r w:rsidRPr="00D21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а_______</w:t>
      </w:r>
    </w:p>
    <w:p w:rsidR="00D21598" w:rsidRPr="00D21598" w:rsidRDefault="00D21598" w:rsidP="00D21598">
      <w:pPr>
        <w:spacing w:after="504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  __________________________________________________</w:t>
      </w:r>
    </w:p>
    <w:p w:rsidR="00D21598" w:rsidRPr="00D21598" w:rsidRDefault="00D21598" w:rsidP="00D21598">
      <w:pPr>
        <w:spacing w:after="0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21598" w:rsidRPr="00D21598" w:rsidRDefault="00D21598" w:rsidP="00D21598">
      <w:pPr>
        <w:spacing w:after="0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21598" w:rsidRPr="00D21598" w:rsidRDefault="00D21598" w:rsidP="00D21598">
      <w:pPr>
        <w:spacing w:after="0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«Темкинский район»</w:t>
      </w:r>
    </w:p>
    <w:p w:rsidR="00D21598" w:rsidRPr="00D21598" w:rsidRDefault="00D21598" w:rsidP="00D21598">
      <w:pPr>
        <w:spacing w:after="605" w:line="28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D21598" w:rsidRPr="00D21598" w:rsidRDefault="00D21598" w:rsidP="00D21598">
      <w:pPr>
        <w:spacing w:after="0" w:line="314" w:lineRule="atLeast"/>
        <w:ind w:right="8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к Административному регламенту по 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  предоставлению муниципальной услуги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«Выдача разрешений на установку 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рекламных конструкций на 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соответствующей  территории,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                        аннулирование таких разрешений, 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 выдача предписаний о демонтаже 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самовольно установленных вновь</w:t>
      </w:r>
    </w:p>
    <w:p w:rsidR="00D21598" w:rsidRPr="00D21598" w:rsidRDefault="00D21598" w:rsidP="00D21598">
      <w:pPr>
        <w:spacing w:after="0" w:line="320" w:lineRule="atLeast"/>
        <w:ind w:right="2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                  рекламных конструкций»</w:t>
      </w:r>
    </w:p>
    <w:p w:rsidR="00D21598" w:rsidRPr="00D21598" w:rsidRDefault="00D21598" w:rsidP="00D21598">
      <w:pPr>
        <w:spacing w:after="0" w:line="314" w:lineRule="atLeast"/>
        <w:ind w:right="8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598" w:rsidRPr="00D21598" w:rsidRDefault="00D21598" w:rsidP="00D21598">
      <w:pPr>
        <w:spacing w:after="0" w:line="314" w:lineRule="atLeast"/>
        <w:ind w:right="86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адресах, контактных телефонах и графике работы организаций, осуществляющих согласование установки рекламной</w:t>
      </w:r>
    </w:p>
    <w:p w:rsidR="00D21598" w:rsidRPr="00D21598" w:rsidRDefault="00D21598" w:rsidP="00D21598">
      <w:pPr>
        <w:spacing w:after="237" w:line="314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31"/>
        <w:gridCol w:w="2862"/>
        <w:gridCol w:w="3182"/>
      </w:tblGrid>
      <w:tr w:rsidR="00D21598" w:rsidRPr="00D21598" w:rsidTr="00D21598">
        <w:trPr>
          <w:trHeight w:val="680"/>
          <w:jc w:val="center"/>
        </w:trPr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1598" w:rsidRPr="00D21598" w:rsidRDefault="00D21598" w:rsidP="00D21598">
            <w:pPr>
              <w:spacing w:after="0" w:line="325" w:lineRule="atLeast"/>
              <w:ind w:right="173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организации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1598" w:rsidRPr="00D21598" w:rsidRDefault="00D21598" w:rsidP="00D21598">
            <w:pPr>
              <w:spacing w:after="0" w:line="325" w:lineRule="atLeast"/>
              <w:ind w:right="146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Адрес/телефон для справок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1598" w:rsidRPr="00D21598" w:rsidRDefault="00D21598" w:rsidP="00D215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21598" w:rsidRPr="00D21598" w:rsidTr="00D21598">
        <w:trPr>
          <w:trHeight w:val="2546"/>
          <w:jc w:val="center"/>
        </w:trPr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1598" w:rsidRPr="00D21598" w:rsidRDefault="00D21598" w:rsidP="00D21598">
            <w:pPr>
              <w:spacing w:after="0" w:line="317" w:lineRule="atLeast"/>
              <w:ind w:right="173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1598" w:rsidRPr="00D21598" w:rsidRDefault="00D21598" w:rsidP="00D21598">
            <w:pPr>
              <w:spacing w:after="0" w:line="314" w:lineRule="atLeast"/>
              <w:ind w:right="28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215350, Смоленская область, Темкинский район, с.Темкино, ул.Советская, д.27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1598" w:rsidRPr="00D21598" w:rsidRDefault="00D21598" w:rsidP="00D21598">
            <w:pPr>
              <w:spacing w:after="0" w:line="314" w:lineRule="atLeast"/>
              <w:ind w:right="56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9.00 до 17.15, перерыв с 13.00 до 14.00 выходной день: суббота, воскресенье</w:t>
            </w:r>
          </w:p>
        </w:tc>
      </w:tr>
    </w:tbl>
    <w:p w:rsidR="00D21598" w:rsidRPr="00D21598" w:rsidRDefault="00D21598" w:rsidP="00D21598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09"/>
        <w:gridCol w:w="2890"/>
        <w:gridCol w:w="3176"/>
      </w:tblGrid>
      <w:tr w:rsidR="00D21598" w:rsidRPr="00D21598" w:rsidTr="00D21598">
        <w:trPr>
          <w:trHeight w:val="1958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1598" w:rsidRPr="00D21598" w:rsidRDefault="00D21598" w:rsidP="00D21598">
            <w:pPr>
              <w:spacing w:after="0" w:line="325" w:lineRule="atLeast"/>
              <w:ind w:right="1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культуре и туризму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1598" w:rsidRPr="00D21598" w:rsidRDefault="00D21598" w:rsidP="00D21598">
            <w:pPr>
              <w:spacing w:after="0" w:line="317" w:lineRule="atLeast"/>
              <w:ind w:right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214008, г. Смоленск, пл. Ленина, д. 1, Дом Администрации Смоленской области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1598" w:rsidRPr="00D21598" w:rsidRDefault="00D21598" w:rsidP="00D21598">
            <w:pPr>
              <w:spacing w:after="0" w:line="320" w:lineRule="atLeast"/>
              <w:ind w:right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9.00 до 18.00, перерыв с 13.00 до 14.00 выходной день: суббота, воскресенье</w:t>
            </w:r>
          </w:p>
        </w:tc>
      </w:tr>
    </w:tbl>
    <w:p w:rsidR="00D21598" w:rsidRPr="00D21598" w:rsidRDefault="00D21598" w:rsidP="00D21598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D21598" w:rsidRPr="00D21598" w:rsidRDefault="00D21598" w:rsidP="00D21598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D2159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407318" w:rsidRDefault="00407318"/>
    <w:sectPr w:rsidR="00407318" w:rsidSect="0040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598"/>
    <w:rsid w:val="003A71D9"/>
    <w:rsid w:val="00407318"/>
    <w:rsid w:val="00D2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6"/>
        <o:r id="V:Rule8" type="connector" idref="#_x0000_s1038"/>
        <o:r id="V:Rule9" type="connector" idref="#_x0000_s1039"/>
        <o:r id="V:Rule10" type="connector" idref="#_x0000_s1045"/>
        <o:r id="V:Rule11" type="connector" idref="#_x0000_s1047"/>
        <o:r id="V:Rule12" type="connector" idref="#_x0000_s1049"/>
        <o:r id="V:Rule13" type="connector" idref="#_x0000_s1055"/>
        <o:r id="V:Rule14" type="connector" idref="#_x0000_s1056"/>
        <o:r id="V:Rule15" type="connector" idref="#_x0000_s1057"/>
        <o:r id="V:Rule16" type="connector" idref="#_x0000_s1059"/>
        <o:r id="V:Rule17" type="connector" idref="#_x0000_s1060"/>
        <o:r id="V:Rule18" type="connector" idref="#_x0000_s1063"/>
        <o:r id="V:Rule19" type="connector" idref="#_x0000_s1064"/>
        <o:r id="V:Rule20" type="connector" idref="#_x0000_s1065"/>
        <o:r id="V:Rule21" type="connector" idref="#_x0000_s1066"/>
        <o:r id="V:Rule22" type="connector" idref="#_x0000_s1068"/>
        <o:r id="V:Rule23" type="connector" idref="#_x0000_s1072"/>
        <o:r id="V:Rule24" type="connector" idref="#_x0000_s1073"/>
        <o:r id="V:Rule25" type="connector" idref="#_x0000_s1074"/>
        <o:r id="V:Rule26" type="connector" idref="#_x0000_s1075"/>
        <o:r id="V:Rule27" type="connector" idref="#_x0000_s1081"/>
        <o:r id="V:Rule28" type="connector" idref="#_x0000_s1083"/>
        <o:r id="V:Rule29" type="connector" idref="#_x0000_s1084"/>
        <o:r id="V:Rule30" type="connector" idref="#_x0000_s1080"/>
        <o:r id="V:Rule31" type="connector" idref="#_x0000_s1088"/>
        <o:r id="V:Rule32" type="connector" idref="#_x0000_s1105"/>
        <o:r id="V:Rule33" type="connector" idref="#_x0000_s1100"/>
        <o:r id="V:Rule34" type="connector" idref="#_x0000_s1101"/>
        <o:r id="V:Rule35" type="connector" idref="#_x0000_s1102"/>
        <o:r id="V:Rule36" type="connector" idref="#_x0000_s1092"/>
        <o:r id="V:Rule37" type="connector" idref="#_x0000_s1093"/>
        <o:r id="V:Rule38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5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odug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dugino.ru/" TargetMode="External"/><Relationship Id="rId5" Type="http://schemas.openxmlformats.org/officeDocument/2006/relationships/hyperlink" Target="http://www.novodugin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5874</Words>
  <Characters>33485</Characters>
  <Application>Microsoft Office Word</Application>
  <DocSecurity>0</DocSecurity>
  <Lines>279</Lines>
  <Paragraphs>78</Paragraphs>
  <ScaleCrop>false</ScaleCrop>
  <Company>Microsoft</Company>
  <LinksUpToDate>false</LinksUpToDate>
  <CharactersWithSpaces>39281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2016-02-11T07:32:00Z</dcterms:created>
  <dcterms:modified xsi:type="dcterms:W3CDTF">2016-02-11T07:32:00Z</dcterms:modified>
</cp:coreProperties>
</file>