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26D5" w:rsidRPr="007526D5" w:rsidRDefault="007526D5" w:rsidP="00752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 CYR" w:eastAsia="Times New Roman" w:hAnsi="Times New Roman CYR" w:cs="Times New Roman CYR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680720" cy="999490"/>
            <wp:effectExtent l="19050" t="0" r="5080" b="0"/>
            <wp:docPr id="1" name="Рисунок 1" descr="Герб цвет с вч + короной [Converted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 цвет с вч + короной [Converted]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0720" cy="9994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526D5" w:rsidRPr="007526D5" w:rsidRDefault="007526D5" w:rsidP="007526D5">
      <w:pPr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АДМИНИСТРАЦИЯ МУНИЦИПАЛЬНОГО ОБРАЗОВАНИЯ</w:t>
      </w:r>
    </w:p>
    <w:p w:rsidR="007526D5" w:rsidRPr="007526D5" w:rsidRDefault="007526D5" w:rsidP="007526D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24"/>
          <w:szCs w:val="24"/>
          <w:lang w:eastAsia="ru-RU"/>
        </w:rPr>
        <w:t>«ТЕМКИНСКИЙ РАЙОН» СМОЛЕНСКОЙ ОБЛАСТИ</w:t>
      </w:r>
    </w:p>
    <w:p w:rsidR="007526D5" w:rsidRPr="007526D5" w:rsidRDefault="007526D5" w:rsidP="007526D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36"/>
          <w:szCs w:val="36"/>
          <w:lang w:eastAsia="ru-RU"/>
        </w:rPr>
        <w:t>ПОСТАНОВЛЕНИЕ</w:t>
      </w:r>
    </w:p>
    <w:p w:rsidR="007526D5" w:rsidRPr="007526D5" w:rsidRDefault="007526D5" w:rsidP="007526D5">
      <w:pPr>
        <w:autoSpaceDE w:val="0"/>
        <w:spacing w:after="0" w:line="240" w:lineRule="auto"/>
        <w:ind w:left="-585" w:right="-123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b/>
          <w:bCs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autoSpaceDE w:val="0"/>
        <w:spacing w:after="0" w:line="240" w:lineRule="auto"/>
        <w:ind w:right="-2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 CYR" w:eastAsia="Times New Roman" w:hAnsi="Times New Roman CYR" w:cs="Times New Roman CYR"/>
          <w:sz w:val="28"/>
          <w:szCs w:val="28"/>
          <w:lang w:eastAsia="ru-RU"/>
        </w:rPr>
        <w:t>От 22.04.2015 г.№155                                                                          с. Темкино</w:t>
      </w:r>
    </w:p>
    <w:p w:rsidR="007526D5" w:rsidRPr="007526D5" w:rsidRDefault="007526D5" w:rsidP="0075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О мерах по обеспечению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безопасности людей 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водных объектах в </w:t>
      </w:r>
      <w:proofErr w:type="gram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летний</w:t>
      </w:r>
      <w:proofErr w:type="gram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период  2015 года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территории </w:t>
      </w:r>
      <w:proofErr w:type="gram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Смоленской области</w:t>
      </w:r>
    </w:p>
    <w:p w:rsidR="007526D5" w:rsidRPr="007526D5" w:rsidRDefault="007526D5" w:rsidP="0075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обеспечения безопасности людей на водных объектах, охраны их жизни и здоровья, предупреждения и сокращения количества несчастных случаев с людьми на водных объектах, расположенных на территории муниципального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области, в соответствии с Правилами охраны жизни людей на воде в Смоленской области, утвержденными постановлением  Администрации Смоленской области от 31.08.2006г. № 322 (в редакции постановлений Администрации Смоленской области</w:t>
      </w:r>
      <w:proofErr w:type="gram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21.06.2007 № 235, от 01.11.2010 № 655, от 31.12.2010 № 867),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Администрация муниципального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</w:t>
      </w:r>
      <w:proofErr w:type="spellStart"/>
      <w:proofErr w:type="gram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в л я е т: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1. Рекомендовать Главам  сельских поселений муниципального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области: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1.1.Спланировать и обеспечить выполнение мероприятий по предотвращению гибели людей на водных объектах на подведомственной территории в летний период 2015 года.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Принять соответствующие нормативно-правовые акты, определить и обозначить места отдыха людей на воде.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1.3.  В местах массового отдыха людей на воде установить  информационные предупреждающие знаки (щиты, аншлаги).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1.4. Организовать разъяснительную работу с населением по мерам безопасности и предупреждению несчастных случаев на водных объектах в летний период.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Руководителям организаций, предприятий, расположенных на территории 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Темкинского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района, провести профилактические беседы с работниками о правилах поведения на воде.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Отделу по образованию 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Администрациимуниципального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(М.А. 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Карнилова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организовать проведение в школах профилактических бесед и занятий  с учащимися по правилам безопасного поведения детей на воде.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Специалисту ГО и ЧС 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Администрациимуниципального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(Г.А. Барановская) организовать публикацию материалов о правилах поведения людей на воде в летний период в районной газете «Заря».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     5. Настоящее постановление опубликовать в районной газете «Заря» 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иразместить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официальном сайте Администрации муниципального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области.</w:t>
      </w:r>
    </w:p>
    <w:p w:rsidR="007526D5" w:rsidRPr="007526D5" w:rsidRDefault="007526D5" w:rsidP="007526D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526D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</w:t>
      </w:r>
      <w:proofErr w:type="gram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возложить на  заместителя Главы Администрации муниципального образования 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 Волкова В.И.</w:t>
      </w:r>
    </w:p>
    <w:p w:rsidR="007526D5" w:rsidRPr="007526D5" w:rsidRDefault="007526D5" w:rsidP="007526D5">
      <w:pPr>
        <w:spacing w:after="120" w:line="48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firstLine="81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Администрации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образования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proofErr w:type="spellStart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Темкинский</w:t>
      </w:r>
      <w:proofErr w:type="spellEnd"/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 Смоленской области                                                Р.В. Журавлев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firstLine="80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 </w:t>
      </w:r>
    </w:p>
    <w:p w:rsidR="007526D5" w:rsidRPr="007526D5" w:rsidRDefault="007526D5" w:rsidP="007526D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ind w:left="600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7526D5" w:rsidRPr="007526D5" w:rsidRDefault="007526D5" w:rsidP="007526D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526D5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E14B56" w:rsidRDefault="00E14B56"/>
    <w:sectPr w:rsidR="00E14B56" w:rsidSect="00E14B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7526D5"/>
    <w:rsid w:val="007526D5"/>
    <w:rsid w:val="00E14B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4B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526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Body Text 2"/>
    <w:basedOn w:val="a"/>
    <w:link w:val="20"/>
    <w:uiPriority w:val="99"/>
    <w:semiHidden/>
    <w:unhideWhenUsed/>
    <w:rsid w:val="007526D5"/>
    <w:pPr>
      <w:spacing w:after="120" w:line="48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Основной текст 2 Знак"/>
    <w:basedOn w:val="a0"/>
    <w:link w:val="2"/>
    <w:uiPriority w:val="99"/>
    <w:semiHidden/>
    <w:rsid w:val="007526D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526D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526D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94381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444</Words>
  <Characters>2534</Characters>
  <Application>Microsoft Office Word</Application>
  <DocSecurity>0</DocSecurity>
  <Lines>21</Lines>
  <Paragraphs>5</Paragraphs>
  <ScaleCrop>false</ScaleCrop>
  <Company>Microsoft</Company>
  <LinksUpToDate>false</LinksUpToDate>
  <CharactersWithSpaces>2973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Александр</dc:creator>
  <cp:keywords/>
  <dc:description/>
  <cp:lastModifiedBy>Александр</cp:lastModifiedBy>
  <cp:revision>1</cp:revision>
  <dcterms:created xsi:type="dcterms:W3CDTF">2015-09-16T05:54:00Z</dcterms:created>
  <dcterms:modified xsi:type="dcterms:W3CDTF">2015-09-16T05:54:00Z</dcterms:modified>
</cp:coreProperties>
</file>