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55" w:rsidRPr="003F3A55" w:rsidRDefault="003F3A55" w:rsidP="003F3A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2628900</wp:posOffset>
            </wp:positionH>
            <wp:positionV relativeFrom="paragraph">
              <wp:posOffset>-114300</wp:posOffset>
            </wp:positionV>
            <wp:extent cx="695325" cy="800100"/>
            <wp:effectExtent l="19050" t="0" r="9525" b="0"/>
            <wp:wrapNone/>
            <wp:docPr id="30" name="Рисунок 30"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АДМИНИСТРАЦИЯ</w:t>
      </w:r>
    </w:p>
    <w:p w:rsidR="003F3A55" w:rsidRPr="003F3A55" w:rsidRDefault="003F3A55" w:rsidP="003F3A55">
      <w:pPr>
        <w:spacing w:after="0" w:line="240" w:lineRule="auto"/>
        <w:jc w:val="center"/>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БАТЮШКОВСКОГО СЕЛЬСКОГО ПОСЕЛЕНИЯ</w:t>
      </w:r>
    </w:p>
    <w:p w:rsidR="003F3A55" w:rsidRPr="003F3A55" w:rsidRDefault="003F3A55" w:rsidP="003F3A55">
      <w:pPr>
        <w:spacing w:after="0" w:line="240" w:lineRule="auto"/>
        <w:jc w:val="center"/>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 ТЕМКИНСКОГО РАЙОНА СМОЛЕНСКОЙ ОБЛАСТИ</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keepNext/>
        <w:spacing w:after="0" w:line="240" w:lineRule="auto"/>
        <w:jc w:val="center"/>
        <w:outlineLvl w:val="0"/>
        <w:rPr>
          <w:rFonts w:ascii="Times New Roman" w:eastAsia="Times New Roman" w:hAnsi="Times New Roman" w:cs="Times New Roman"/>
          <w:kern w:val="36"/>
          <w:sz w:val="28"/>
          <w:szCs w:val="28"/>
          <w:lang w:eastAsia="ru-RU"/>
        </w:rPr>
      </w:pPr>
      <w:r w:rsidRPr="003F3A55">
        <w:rPr>
          <w:rFonts w:ascii="Times New Roman" w:eastAsia="Times New Roman" w:hAnsi="Times New Roman" w:cs="Times New Roman"/>
          <w:kern w:val="36"/>
          <w:sz w:val="28"/>
          <w:szCs w:val="28"/>
          <w:lang w:eastAsia="ru-RU"/>
        </w:rPr>
        <w:t>ПОСТАНОВЛЕНИЕ</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keepNext/>
        <w:spacing w:after="0" w:line="240" w:lineRule="auto"/>
        <w:jc w:val="both"/>
        <w:outlineLvl w:val="1"/>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От 14.02.2014 г.      №  5                                                              д. Бекрино</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Об установлении нормы предоставления</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и учетной нормы площади жилого помещения</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на территории муниципального образования</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Батюшковского сельского поселения</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В соответствии со статьей 50 Жилищного кодекса Российской Федерации, статьями 6,19 Федерального закона от 28.08.95 № 154-ФЗ «Об общих принципах организации местного самоуправления в Российской Федерации», руководствуясь статьями 7 п. 6, 28 п. 7 Устава муниципального образования Батюшковского сельского поселения, постановляю:</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 Установить на территории муниципального образования Батюшковского сельского  поселения:</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1.1. Норму предоставления площади жилого помещения по договору социального найма в размере 18 кв. м. общей площади жилого помещения на одного человека.</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1.2. Учетную норму площади жилого помещения в размере 15 кв. м. общей площади жилого помещения на одного человека.</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 Постановление главы муниципального образования Батюшковского сельского поселения Темкинского района Смоленской области от 29.10.2013 года №53 «Об установлении нормы предоставления и учетной нормы площади жилого помещения на территории муниципального    образования</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Батюшковского  сельского поселения» считать утратившим силу.</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3. Контроль за исполнением настоящего постановления возложить на старшего инспектора администрации Иванову С.Ю.</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Глава муниципального образования</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Батюшковского сельского поселения</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Темкинского района Смоленской области                             С.А.Петров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lastRenderedPageBreak/>
        <w:drawing>
          <wp:inline distT="0" distB="0" distL="0" distR="0">
            <wp:extent cx="476250" cy="5429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F3A55" w:rsidRPr="003F3A55" w:rsidRDefault="003F3A55" w:rsidP="003F3A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 </w:t>
      </w:r>
    </w:p>
    <w:p w:rsidR="003F3A55" w:rsidRPr="003F3A55" w:rsidRDefault="003F3A55" w:rsidP="003F3A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АДМИНИСТРАЦИЯ</w:t>
      </w:r>
    </w:p>
    <w:p w:rsidR="003F3A55" w:rsidRPr="003F3A55" w:rsidRDefault="003F3A55" w:rsidP="003F3A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БАТЮШКОВСКОГО СЕЛЬСКОГО ПОСЕЛЕНИЯ</w:t>
      </w:r>
    </w:p>
    <w:p w:rsidR="003F3A55" w:rsidRPr="003F3A55" w:rsidRDefault="003F3A55" w:rsidP="003F3A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ТЁМКИНСКОГО РАЙОНА СМОЛЕНСКОЙ ОБЛАСТИ</w:t>
      </w:r>
    </w:p>
    <w:p w:rsidR="003F3A55" w:rsidRPr="003F3A55" w:rsidRDefault="003F3A55" w:rsidP="003F3A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 </w:t>
      </w:r>
    </w:p>
    <w:p w:rsidR="003F3A55" w:rsidRPr="003F3A55" w:rsidRDefault="003F3A55" w:rsidP="003F3A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П О С Т А Н О В Л Е Н И Е</w:t>
      </w:r>
    </w:p>
    <w:p w:rsidR="003F3A55" w:rsidRPr="003F3A55" w:rsidRDefault="003F3A55" w:rsidP="003F3A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от  27 февраля   2014 г.      № 6                                                д. Бекрино</w:t>
      </w:r>
    </w:p>
    <w:p w:rsidR="003F3A55" w:rsidRPr="003F3A55" w:rsidRDefault="003F3A55" w:rsidP="003F3A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autoSpaceDE w:val="0"/>
        <w:spacing w:after="0" w:line="240" w:lineRule="auto"/>
        <w:ind w:right="4676"/>
        <w:jc w:val="both"/>
        <w:rPr>
          <w:rFonts w:ascii="Times New Roman" w:eastAsia="Times New Roman" w:hAnsi="Times New Roman" w:cs="Times New Roman"/>
          <w:sz w:val="24"/>
          <w:szCs w:val="24"/>
          <w:lang w:eastAsia="ru-RU"/>
        </w:rPr>
      </w:pPr>
      <w:r w:rsidRPr="003F3A55">
        <w:rPr>
          <w:rFonts w:ascii="Times New Roman CYR" w:eastAsia="Times New Roman" w:hAnsi="Times New Roman CYR" w:cs="Times New Roman CYR"/>
          <w:sz w:val="28"/>
          <w:szCs w:val="28"/>
          <w:lang w:eastAsia="ru-RU"/>
        </w:rPr>
        <w:t> </w:t>
      </w:r>
    </w:p>
    <w:p w:rsidR="003F3A55" w:rsidRPr="003F3A55" w:rsidRDefault="003F3A55" w:rsidP="003F3A55">
      <w:pPr>
        <w:spacing w:after="0" w:line="240" w:lineRule="auto"/>
        <w:ind w:right="4676"/>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Об утверждении административного регламента Администрации Батюшковского сельского поселения Темкинского района Смоленской области по исполнению муниципальной функции «Осуществление муниципального      лесного          контроля на  территории  Батюшковского  сельского  поселения</w:t>
      </w:r>
    </w:p>
    <w:p w:rsidR="003F3A55" w:rsidRPr="003F3A55" w:rsidRDefault="003F3A55" w:rsidP="003F3A55">
      <w:pPr>
        <w:spacing w:after="0" w:line="240" w:lineRule="auto"/>
        <w:ind w:right="4676"/>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Тёмкинского района Смоленской области».</w:t>
      </w:r>
    </w:p>
    <w:p w:rsidR="003F3A55" w:rsidRPr="003F3A55" w:rsidRDefault="003F3A55" w:rsidP="003F3A55">
      <w:pPr>
        <w:spacing w:after="0" w:line="240" w:lineRule="auto"/>
        <w:ind w:right="4676"/>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      В соответствии с Федеральными законами: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06.10.2003  №131-ФЗ «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от 02.05.2006 №59-ФЗ «О порядке рассмотрения обращений граждан Российской Федерации»; от 26.07.2006 №135-ФЗ «О защите конкуренции», Уставом Батюшковского сельского поселения Тёмкинского района Смоленской области, Положением о муниципальном лесном контроле на территории Батюшковского сельского поселения Тёмкинского района </w:t>
      </w:r>
      <w:r w:rsidRPr="003F3A55">
        <w:rPr>
          <w:rFonts w:ascii="Times New Roman" w:eastAsia="Times New Roman" w:hAnsi="Times New Roman" w:cs="Times New Roman"/>
          <w:sz w:val="28"/>
          <w:szCs w:val="28"/>
          <w:lang w:eastAsia="ru-RU"/>
        </w:rPr>
        <w:lastRenderedPageBreak/>
        <w:t xml:space="preserve">Смоленской области, утверждённым решением Совета депутатов Батюшковского сельского поселения Тёмкинского района Смоленской области от 14.02.2014г. №3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Администрация Батюшковского сельского поселения  п о с т а н о в л я е т:</w:t>
      </w:r>
    </w:p>
    <w:p w:rsidR="003F3A55" w:rsidRPr="003F3A55" w:rsidRDefault="003F3A55" w:rsidP="003F3A55">
      <w:pPr>
        <w:spacing w:after="0" w:line="240" w:lineRule="auto"/>
        <w:ind w:firstLine="70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 Утвердить административный регламент исполнения  муниципальной функции  «Осуществление муниципального лесного контроля на территории Батюшковского сельского поселения Тёмкинского района Смоленской области» согласно приложению.</w:t>
      </w:r>
    </w:p>
    <w:p w:rsidR="003F3A55" w:rsidRPr="003F3A55" w:rsidRDefault="003F3A55" w:rsidP="003F3A55">
      <w:pPr>
        <w:autoSpaceDE w:val="0"/>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 Опубликовать данное постановление в газете «Заря» и разместить на официальном сайте муниципального образования «Темкинский район» Смоленской области.</w:t>
      </w:r>
    </w:p>
    <w:p w:rsidR="003F3A55" w:rsidRPr="003F3A55" w:rsidRDefault="003F3A55" w:rsidP="003F3A55">
      <w:pPr>
        <w:autoSpaceDE w:val="0"/>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3F3A55" w:rsidRPr="003F3A55" w:rsidRDefault="003F3A55" w:rsidP="003F3A55">
      <w:pPr>
        <w:autoSpaceDE w:val="0"/>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autoSpaceDE w:val="0"/>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Глава муниципального образования</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Батюшковского сельского поселения</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Темкинского района Смоленской области                                           С.А.Петров</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lastRenderedPageBreak/>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Приложение №1</w:t>
      </w:r>
    </w:p>
    <w:p w:rsidR="003F3A55" w:rsidRPr="003F3A55" w:rsidRDefault="003F3A55" w:rsidP="003F3A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к постановлению Администрации</w:t>
      </w:r>
    </w:p>
    <w:p w:rsidR="003F3A55" w:rsidRPr="003F3A55" w:rsidRDefault="003F3A55" w:rsidP="003F3A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Батюшковского сельского поселения</w:t>
      </w:r>
    </w:p>
    <w:p w:rsidR="003F3A55" w:rsidRPr="003F3A55" w:rsidRDefault="003F3A55" w:rsidP="003F3A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Темкинского района Смоленской области</w:t>
      </w:r>
    </w:p>
    <w:p w:rsidR="003F3A55" w:rsidRPr="003F3A55" w:rsidRDefault="003F3A55" w:rsidP="003F3A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от 27.02.2014 № 6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Административный регламент</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 xml:space="preserve">исполнения муниципальной функции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«Осуществление муниципального лесного контроля на территории Батюшковского сельского поселения Темкинского района Смоленской области»</w:t>
      </w:r>
    </w:p>
    <w:p w:rsidR="003F3A55" w:rsidRPr="003F3A55" w:rsidRDefault="003F3A55" w:rsidP="003F3A55">
      <w:pPr>
        <w:shd w:val="clear" w:color="auto" w:fill="FFFFFF"/>
        <w:spacing w:after="0" w:line="240" w:lineRule="auto"/>
        <w:ind w:right="2"/>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ind w:right="2"/>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1.Общие положения</w:t>
      </w:r>
    </w:p>
    <w:p w:rsidR="003F3A55" w:rsidRPr="003F3A55" w:rsidRDefault="003F3A55" w:rsidP="003F3A55">
      <w:pPr>
        <w:shd w:val="clear" w:color="auto" w:fill="FFFFFF"/>
        <w:spacing w:after="0" w:line="240" w:lineRule="auto"/>
        <w:ind w:left="2407" w:right="2340"/>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 </w:t>
      </w:r>
    </w:p>
    <w:p w:rsidR="003F3A55" w:rsidRPr="003F3A55" w:rsidRDefault="003F3A55" w:rsidP="003F3A55">
      <w:pPr>
        <w:shd w:val="clear" w:color="auto" w:fill="FFFFFF"/>
        <w:spacing w:after="0" w:line="240" w:lineRule="auto"/>
        <w:ind w:firstLine="720"/>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1.1. Наименование муниципальной функции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Административный регламент исполнения муниципальной функции «Осуществление муниципального лесного контроля на территории Батюшковского сельского поселения Темкинского района Смоленской области» (далее - административный регламент) определяет сроки и последовательность исполнения административных процедур при осуществлении муниципального лесного контроля на территории Батюшковского сельского поселения Темкинского района Смоленской области (далее – муниципальная функция) в формах плановой и внеплановой проверок и в видах документарной и выездной проверок.</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1.2. Наименование органа местного самоуправления, непосредственно исполняющего муниципальную функцию</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Муниципальный лесной контроль на территории Батюшковского сельского поселения Темкинского района Смоленской области осуществляет Администрация Батюшковского сельского поселения Темкинского района Смоленской области и уполномоченными ею органами и должностными лицами.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Муниципальный лесной контроль осуществляется во взаимодействии с правоохранительными органами, природоохранными и иными заинтересованными органами государственной власти.</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1.3.  Нормативные правовые акты, регулирующие исполнение муниципальной функции</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Исполнение муниципальной функции осуществляется в соответствии с:</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Конституцией Российской Федерации;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Лесным Кодексом Российской Федерации;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Федеральным законом от 24.07.2007 № 209-ФЗ «О развитии малого и среднего предпринимательства в Российской Федерации»;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Федеральным законом от 02.05.2006 № 59-ФЗ «О порядке рассмотрения обращений граждан Российской Федерации»;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Федеральным законом от 26.07.2006 № 135-ФЗ «О защите конкуренции»;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постановлением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Уставом Батюшковского сельского поселения Темкинского района Смоленской области;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Положением о муниципальном лесном контроле на территории Батюшковского сельского поселения Темкинского района Смоленской области, утвержденным решением Совета депутатов  Батюшковского </w:t>
      </w:r>
      <w:r w:rsidRPr="003F3A55">
        <w:rPr>
          <w:rFonts w:ascii="Times New Roman" w:eastAsia="Times New Roman" w:hAnsi="Times New Roman" w:cs="Times New Roman"/>
          <w:sz w:val="28"/>
          <w:szCs w:val="28"/>
          <w:lang w:eastAsia="ru-RU"/>
        </w:rPr>
        <w:lastRenderedPageBreak/>
        <w:t>сельского поселения Темкинского района Смоленской области от 14.02.2014 № 3.</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1.4. Предмет муниципального контроля</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xml:space="preserve">1.4.1. Предметом муниципального лесного контроля является соблюдение юридическими лицами и индивидуальными предпринимателями, требований по использованию, охране, защите, воспроизводству лесов, в отношении лесных участков, находящихся в собственности </w:t>
      </w:r>
      <w:r w:rsidRPr="003F3A55">
        <w:rPr>
          <w:rFonts w:ascii="Times New Roman" w:eastAsia="Times New Roman" w:hAnsi="Times New Roman" w:cs="Times New Roman"/>
          <w:sz w:val="28"/>
          <w:szCs w:val="28"/>
          <w:lang w:eastAsia="ru-RU"/>
        </w:rPr>
        <w:t>Батюшковского</w:t>
      </w:r>
      <w:r w:rsidRPr="003F3A55">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установленных федеральными законами, законами субъектов Российской Федерации и муниципальными правовыми актами.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1.4.2.  Задачами муниципального лесного контроля являются: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xml:space="preserve">а) обеспечение на территории </w:t>
      </w:r>
      <w:r w:rsidRPr="003F3A55">
        <w:rPr>
          <w:rFonts w:ascii="Times New Roman" w:eastAsia="Times New Roman" w:hAnsi="Times New Roman" w:cs="Times New Roman"/>
          <w:sz w:val="28"/>
          <w:szCs w:val="28"/>
          <w:lang w:eastAsia="ru-RU"/>
        </w:rPr>
        <w:t>Батюшковского</w:t>
      </w:r>
      <w:r w:rsidRPr="003F3A55">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соблюдения требований </w:t>
      </w:r>
      <w:hyperlink r:id="rId7" w:history="1">
        <w:r w:rsidRPr="003F3A55">
          <w:rPr>
            <w:rFonts w:ascii="Times New Roman" w:eastAsia="Times New Roman" w:hAnsi="Times New Roman" w:cs="Times New Roman"/>
            <w:color w:val="0000FF"/>
            <w:sz w:val="28"/>
            <w:u w:val="single"/>
            <w:lang w:eastAsia="ru-RU"/>
          </w:rPr>
          <w:t>лесного законодательства</w:t>
        </w:r>
      </w:hyperlink>
      <w:r w:rsidRPr="003F3A55">
        <w:rPr>
          <w:rFonts w:ascii="Times New Roman" w:eastAsia="Times New Roman" w:hAnsi="Times New Roman" w:cs="Times New Roman"/>
          <w:color w:val="000000"/>
          <w:sz w:val="28"/>
          <w:szCs w:val="28"/>
          <w:lang w:eastAsia="ru-RU"/>
        </w:rPr>
        <w:t xml:space="preserve"> и муниципальных правовых актов, регулирующих лесные отношения;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б) 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субъектов Российской Федерации и муниципальными правовыми актами;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в) выявление лиц, виновных в нарушении требований по использованию, охране, защите, воспроизводству лесов, установленных  федеральными законами, законами субъектов Российской Федерации муниципальными правовыми актами.</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1.5.  Права и обязанности должностных лиц при осуществлении муниципального контроля.</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1.5.1. Должностные лица органа муниципального контроля при осуществлении муниципального контроля имеют право:</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xml:space="preserve">- проверять соблюдение юридическими лицами, индивидуальными предпринимателями </w:t>
      </w:r>
      <w:r w:rsidRPr="003F3A55">
        <w:rPr>
          <w:rFonts w:ascii="Times New Roman" w:eastAsia="Times New Roman" w:hAnsi="Times New Roman" w:cs="Times New Roman"/>
          <w:sz w:val="28"/>
          <w:szCs w:val="28"/>
          <w:lang w:eastAsia="ru-RU"/>
        </w:rPr>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r w:rsidRPr="003F3A55">
        <w:rPr>
          <w:rFonts w:ascii="Times New Roman" w:eastAsia="Times New Roman" w:hAnsi="Times New Roman" w:cs="Times New Roman"/>
          <w:color w:val="000000"/>
          <w:sz w:val="28"/>
          <w:szCs w:val="28"/>
          <w:lang w:eastAsia="ru-RU"/>
        </w:rPr>
        <w:t xml:space="preserve"> (далее обязательных требований) и требовать представления к проверке документов, связанных с целями, задачами и предметом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xml:space="preserve">- беспрепятственно по предъявлении копии распоряжения администрации </w:t>
      </w:r>
      <w:r w:rsidRPr="003F3A55">
        <w:rPr>
          <w:rFonts w:ascii="Times New Roman" w:eastAsia="Times New Roman" w:hAnsi="Times New Roman" w:cs="Times New Roman"/>
          <w:sz w:val="28"/>
          <w:szCs w:val="28"/>
          <w:lang w:eastAsia="ru-RU"/>
        </w:rPr>
        <w:t>Батюшковского</w:t>
      </w:r>
      <w:r w:rsidRPr="003F3A55">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о назначении проверки посещать лесные участки, предоставленные в пользование,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3F3A55" w:rsidRPr="003F3A55" w:rsidRDefault="003F3A55" w:rsidP="003F3A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3F3A55" w:rsidRPr="003F3A55" w:rsidRDefault="003F3A55" w:rsidP="003F3A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принимать меры по пресечению  и предотвращению нарушений лесного законодательства в установленном порядке;</w:t>
      </w:r>
    </w:p>
    <w:p w:rsidR="003F3A55" w:rsidRPr="003F3A55" w:rsidRDefault="003F3A55" w:rsidP="003F3A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составлять по результатам проверок акты и предоставлять их для ознакомления индивидуальным предпринимателям, а также юридическим лицам, осуществляющим использование лесных участков, находящихся в муниципальной собственности;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уведомлять в письменной форме индивидуальных предпринимателей, юридических лиц,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в установленном законодательстве порядке предъявлять индивидуальным предпринимателям и юридическим лицам требования об устранении выявленных в результате проверок нарушений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выдавать индивидуальным предпринимателям и юридическим лицам предписания об устранении выявленных нарушений обязательных требований;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 же для возбуждения  уголовных дел по признакам преступлений;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обжаловать действия (бездействие) лиц, повлекшие за собой нарушение прав, а также препятствующие исполнению ими должностных обязанностей.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1.5.2. Должностные лица органа муниципального контроля при осуществлении муниципального контроля обязаны: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лесного законодательства;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соблюдать действующее законодательство и обязательные требования, не нарушать права и охраняемые законом интересы проверяемых лиц при осуществлении мероприятий по муниципальному контролю;</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 соблюдать сроки уведомления юридических лиц и индивидуальных предпринимателей о проведении проверки, сроки проведения проверок;</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и при предъявлении копии распоряжения администрации Батюшковского сельского поселения Темкинского района Смоленской области,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юридического лица, индивидуального предпринимателя;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доказывать обоснованность своих действий и решений при их обжаловании;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осуществлять мониторинг исполнения предписаний по вопросам соблюдения обязательных требований и устранения нарушений в области</w:t>
      </w:r>
      <w:r w:rsidRPr="003F3A55">
        <w:rPr>
          <w:rFonts w:ascii="Times New Roman" w:eastAsia="Times New Roman" w:hAnsi="Times New Roman" w:cs="Times New Roman"/>
          <w:color w:val="000000"/>
          <w:sz w:val="28"/>
          <w:szCs w:val="28"/>
          <w:lang w:eastAsia="ru-RU"/>
        </w:rPr>
        <w:t xml:space="preserve"> использованию, охране, защите, воспроизводству лесов</w:t>
      </w:r>
      <w:r w:rsidRPr="003F3A55">
        <w:rPr>
          <w:rFonts w:ascii="Times New Roman" w:eastAsia="Times New Roman" w:hAnsi="Times New Roman" w:cs="Times New Roman"/>
          <w:sz w:val="28"/>
          <w:szCs w:val="28"/>
          <w:lang w:eastAsia="ru-RU"/>
        </w:rPr>
        <w:t>, вынесенных должностными лицами, осуществляющими муниципальный контроль;</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юридических лиц, индивидуальных предпринимателей.</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1.6. Права и обязанности лиц, в отношении которых осуществляются мероприятия по контролю.</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lastRenderedPageBreak/>
        <w:t>- получать от органа муниципального контроля, его должностных лиц информацию, которая относится к предмету проверки и предоставление которых предусматривается законодательством Российской Федерации;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лесного участка, в используемые юридическим лицом, индивидуальным предпринимателем, здания, строения, сооружения, помещения, к оборудованию, подобным объектам, транспортным средствам и перевозимым ими грузам;</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1.7. Результат исполнения муниципальной функции</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Результатом исполнения муниципальной функции являются следующие документы: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xml:space="preserve">- акты проверок, составленные </w:t>
      </w:r>
      <w:r w:rsidRPr="003F3A55">
        <w:rPr>
          <w:rFonts w:ascii="Times New Roman" w:eastAsia="Times New Roman" w:hAnsi="Times New Roman" w:cs="Times New Roman"/>
          <w:sz w:val="28"/>
          <w:szCs w:val="28"/>
          <w:lang w:eastAsia="ru-RU"/>
        </w:rPr>
        <w:t> в двух экземплярах в соответствии с типовой формой,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F3A55">
        <w:rPr>
          <w:rFonts w:ascii="Times New Roman" w:eastAsia="Times New Roman" w:hAnsi="Times New Roman" w:cs="Times New Roman"/>
          <w:color w:val="000000"/>
          <w:sz w:val="28"/>
          <w:szCs w:val="28"/>
          <w:lang w:eastAsia="ru-RU"/>
        </w:rPr>
        <w:t>;</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t>- предписания об устранении выявленных нарушений обязательных требований;</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00"/>
          <w:sz w:val="28"/>
          <w:szCs w:val="28"/>
          <w:lang w:eastAsia="ru-RU"/>
        </w:rPr>
        <w:lastRenderedPageBreak/>
        <w:t>- направление в уполномоченные органы материалов, связанных с нарушением обязательных требований</w:t>
      </w:r>
      <w:r w:rsidRPr="003F3A55">
        <w:rPr>
          <w:rFonts w:ascii="Times New Roman" w:eastAsia="Times New Roman" w:hAnsi="Times New Roman" w:cs="Times New Roman"/>
          <w:sz w:val="28"/>
          <w:szCs w:val="28"/>
          <w:lang w:eastAsia="ru-RU"/>
        </w:rPr>
        <w:t xml:space="preserve"> для решения вопроса о возбуждении дел об административном правонарушении, а также для возбуждения уголовных дел по признакам преступления.</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2. Требования к  порядку исполнения муниципальной функции</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2.1. Порядок информирования об  исполнении муниципальной функции</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 </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2.1.1. Местонахождение Администрации Батюшковского сельского поселения Темкинского района: 215344 Смоленская область, Тёмкинский район, д.Бекрино, ул. Центральная, д. 6. , тел.: 8 (48136) 2 36-33.</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2.1.2. График работы Администрации Батюшковского сельского поселения Темкинского района Смоленской области: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Symbol" w:eastAsia="Times New Roman" w:hAnsi="Symbol" w:cs="Times New Roman"/>
          <w:sz w:val="28"/>
          <w:szCs w:val="28"/>
          <w:lang w:eastAsia="ru-RU"/>
        </w:rPr>
        <w:t></w:t>
      </w:r>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понедельник – пятница:9-00 – 17-00;</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Symbol" w:eastAsia="Times New Roman" w:hAnsi="Symbol" w:cs="Times New Roman"/>
          <w:sz w:val="28"/>
          <w:szCs w:val="28"/>
          <w:lang w:eastAsia="ru-RU"/>
        </w:rPr>
        <w:t></w:t>
      </w:r>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перерыв: 13-00 – 14-00;</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Symbol" w:eastAsia="Times New Roman" w:hAnsi="Symbol" w:cs="Times New Roman"/>
          <w:sz w:val="28"/>
          <w:szCs w:val="28"/>
          <w:lang w:eastAsia="ru-RU"/>
        </w:rPr>
        <w:t></w:t>
      </w:r>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выходные дни: суббота и воскресенье.</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2.1.3. Способы получения информации о месте нахождения и графиках работы Администрации Батюшковского сельского поселения Темкинского района Смоленской области: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Информирование о месте нахождения и графиках работы Администрации Батюшковского сельского поселения Темкинского района Смоленской области осуществляется при личном обращении заявителя, посредством размещения информации на официальном сайте Администрации муниципального образования «Темкинский район» Смоленской области, с представительством на нем  Батюшковского сельского поселения в сети Интернет: </w:t>
      </w:r>
      <w:hyperlink r:id="rId8" w:history="1">
        <w:r w:rsidRPr="003F3A55">
          <w:rPr>
            <w:rFonts w:ascii="Arial" w:eastAsia="Times New Roman" w:hAnsi="Arial" w:cs="Arial"/>
            <w:color w:val="0000FF"/>
            <w:sz w:val="28"/>
            <w:u w:val="single"/>
            <w:lang w:val="en-US" w:eastAsia="ru-RU"/>
          </w:rPr>
          <w:t>http</w:t>
        </w:r>
        <w:r w:rsidRPr="003F3A55">
          <w:rPr>
            <w:rFonts w:ascii="Arial" w:eastAsia="Times New Roman" w:hAnsi="Arial" w:cs="Arial"/>
            <w:color w:val="0000FF"/>
            <w:sz w:val="28"/>
            <w:u w:val="single"/>
            <w:lang w:eastAsia="ru-RU"/>
          </w:rPr>
          <w:t>://</w:t>
        </w:r>
        <w:r w:rsidRPr="003F3A55">
          <w:rPr>
            <w:rFonts w:ascii="Arial" w:eastAsia="Times New Roman" w:hAnsi="Arial" w:cs="Arial"/>
            <w:color w:val="0000FF"/>
            <w:sz w:val="28"/>
            <w:u w:val="single"/>
            <w:lang w:val="en-US" w:eastAsia="ru-RU"/>
          </w:rPr>
          <w:t>admin</w:t>
        </w:r>
        <w:r w:rsidRPr="003F3A55">
          <w:rPr>
            <w:rFonts w:ascii="Arial" w:eastAsia="Times New Roman" w:hAnsi="Arial" w:cs="Arial"/>
            <w:color w:val="0000FF"/>
            <w:sz w:val="28"/>
            <w:u w:val="single"/>
            <w:lang w:eastAsia="ru-RU"/>
          </w:rPr>
          <w:t>-</w:t>
        </w:r>
        <w:r w:rsidRPr="003F3A55">
          <w:rPr>
            <w:rFonts w:ascii="Arial" w:eastAsia="Times New Roman" w:hAnsi="Arial" w:cs="Arial"/>
            <w:color w:val="0000FF"/>
            <w:sz w:val="28"/>
            <w:u w:val="single"/>
            <w:lang w:val="en-US" w:eastAsia="ru-RU"/>
          </w:rPr>
          <w:t>smolensk</w:t>
        </w:r>
        <w:r w:rsidRPr="003F3A55">
          <w:rPr>
            <w:rFonts w:ascii="Arial" w:eastAsia="Times New Roman" w:hAnsi="Arial" w:cs="Arial"/>
            <w:color w:val="0000FF"/>
            <w:sz w:val="28"/>
            <w:u w:val="single"/>
            <w:lang w:eastAsia="ru-RU"/>
          </w:rPr>
          <w:t>.</w:t>
        </w:r>
        <w:r w:rsidRPr="003F3A55">
          <w:rPr>
            <w:rFonts w:ascii="Arial" w:eastAsia="Times New Roman" w:hAnsi="Arial" w:cs="Arial"/>
            <w:color w:val="0000FF"/>
            <w:sz w:val="28"/>
            <w:u w:val="single"/>
            <w:lang w:val="en-US" w:eastAsia="ru-RU"/>
          </w:rPr>
          <w:t>ru</w:t>
        </w:r>
        <w:r w:rsidRPr="003F3A55">
          <w:rPr>
            <w:rFonts w:ascii="Arial" w:eastAsia="Times New Roman" w:hAnsi="Arial" w:cs="Arial"/>
            <w:color w:val="0000FF"/>
            <w:sz w:val="28"/>
            <w:u w:val="single"/>
            <w:lang w:eastAsia="ru-RU"/>
          </w:rPr>
          <w:t>/-</w:t>
        </w:r>
        <w:r w:rsidRPr="003F3A55">
          <w:rPr>
            <w:rFonts w:ascii="Arial" w:eastAsia="Times New Roman" w:hAnsi="Arial" w:cs="Arial"/>
            <w:color w:val="0000FF"/>
            <w:sz w:val="28"/>
            <w:u w:val="single"/>
            <w:lang w:val="en-US" w:eastAsia="ru-RU"/>
          </w:rPr>
          <w:t>temkino</w:t>
        </w:r>
      </w:hyperlink>
      <w:r w:rsidRPr="003F3A55">
        <w:rPr>
          <w:rFonts w:ascii="Arial" w:eastAsia="Times New Roman" w:hAnsi="Arial" w:cs="Arial"/>
          <w:sz w:val="28"/>
          <w:szCs w:val="28"/>
          <w:lang w:eastAsia="ru-RU"/>
        </w:rPr>
        <w:t>, адрес электронной почты:</w:t>
      </w:r>
      <w:r w:rsidRPr="003F3A55">
        <w:rPr>
          <w:rFonts w:ascii="Arial" w:eastAsia="Times New Roman" w:hAnsi="Arial" w:cs="Arial"/>
          <w:color w:val="0070C0"/>
          <w:sz w:val="28"/>
          <w:szCs w:val="28"/>
          <w:u w:val="single"/>
          <w:lang w:val="en-US" w:eastAsia="ru-RU"/>
        </w:rPr>
        <w:t>BatushkovoSP</w:t>
      </w:r>
      <w:r w:rsidRPr="003F3A55">
        <w:rPr>
          <w:rFonts w:ascii="Arial" w:eastAsia="Times New Roman" w:hAnsi="Arial" w:cs="Arial"/>
          <w:color w:val="0070C0"/>
          <w:sz w:val="28"/>
          <w:szCs w:val="28"/>
          <w:u w:val="single"/>
          <w:lang w:eastAsia="ru-RU"/>
        </w:rPr>
        <w:t>@</w:t>
      </w:r>
      <w:r w:rsidRPr="003F3A55">
        <w:rPr>
          <w:rFonts w:ascii="Arial" w:eastAsia="Times New Roman" w:hAnsi="Arial" w:cs="Arial"/>
          <w:color w:val="0070C0"/>
          <w:sz w:val="28"/>
          <w:szCs w:val="28"/>
          <w:u w:val="single"/>
          <w:lang w:val="en-US" w:eastAsia="ru-RU"/>
        </w:rPr>
        <w:t>yandex</w:t>
      </w:r>
      <w:r w:rsidRPr="003F3A55">
        <w:rPr>
          <w:rFonts w:ascii="Arial" w:eastAsia="Times New Roman" w:hAnsi="Arial" w:cs="Arial"/>
          <w:color w:val="0070C0"/>
          <w:sz w:val="28"/>
          <w:szCs w:val="28"/>
          <w:u w:val="single"/>
          <w:lang w:eastAsia="ru-RU"/>
        </w:rPr>
        <w:t>.</w:t>
      </w:r>
      <w:r w:rsidRPr="003F3A55">
        <w:rPr>
          <w:rFonts w:ascii="Arial" w:eastAsia="Times New Roman" w:hAnsi="Arial" w:cs="Arial"/>
          <w:color w:val="0070C0"/>
          <w:sz w:val="28"/>
          <w:szCs w:val="28"/>
          <w:u w:val="single"/>
          <w:lang w:val="en-US" w:eastAsia="ru-RU"/>
        </w:rPr>
        <w:t>ru</w:t>
      </w:r>
      <w:r w:rsidRPr="003F3A55">
        <w:rPr>
          <w:rFonts w:ascii="Arial" w:eastAsia="Times New Roman" w:hAnsi="Arial" w:cs="Arial"/>
          <w:color w:val="0070C0"/>
          <w:sz w:val="28"/>
          <w:szCs w:val="28"/>
          <w:u w:val="single"/>
          <w:lang w:eastAsia="ru-RU"/>
        </w:rPr>
        <w:t>,</w:t>
      </w:r>
      <w:r w:rsidRPr="003F3A55">
        <w:rPr>
          <w:rFonts w:ascii="Times New Roman" w:eastAsia="Times New Roman" w:hAnsi="Times New Roman" w:cs="Times New Roman"/>
          <w:sz w:val="28"/>
          <w:szCs w:val="28"/>
          <w:lang w:eastAsia="ru-RU"/>
        </w:rPr>
        <w:t xml:space="preserve"> на информационных стендах в помещении Администрации Батюшковского сельского поселения Темкинского района Смоленской области, по номерам телефонов для справок, посредством размещения информации в средствах массовой информации.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2.1.4. Информацию по вопросам исполнения муниципальной функции можно получить:</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Symbol" w:eastAsia="Times New Roman" w:hAnsi="Symbol" w:cs="Times New Roman"/>
          <w:sz w:val="28"/>
          <w:szCs w:val="28"/>
          <w:lang w:eastAsia="ru-RU"/>
        </w:rPr>
        <w:t></w:t>
      </w:r>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 xml:space="preserve">на официальном сайте муниципального образования «Темкинский район» Смоленской области </w:t>
      </w:r>
      <w:r w:rsidRPr="003F3A55">
        <w:rPr>
          <w:rFonts w:ascii="Arial" w:eastAsia="Times New Roman" w:hAnsi="Arial" w:cs="Arial"/>
          <w:sz w:val="28"/>
          <w:szCs w:val="28"/>
          <w:lang w:val="en-US" w:eastAsia="ru-RU"/>
        </w:rPr>
        <w:t>http</w:t>
      </w:r>
      <w:r w:rsidRPr="003F3A55">
        <w:rPr>
          <w:rFonts w:ascii="Arial" w:eastAsia="Times New Roman" w:hAnsi="Arial" w:cs="Arial"/>
          <w:sz w:val="28"/>
          <w:szCs w:val="28"/>
          <w:lang w:eastAsia="ru-RU"/>
        </w:rPr>
        <w:t>://</w:t>
      </w:r>
      <w:r w:rsidRPr="003F3A55">
        <w:rPr>
          <w:rFonts w:ascii="Arial" w:eastAsia="Times New Roman" w:hAnsi="Arial" w:cs="Arial"/>
          <w:sz w:val="28"/>
          <w:szCs w:val="28"/>
          <w:lang w:val="en-US" w:eastAsia="ru-RU"/>
        </w:rPr>
        <w:t>admin</w:t>
      </w:r>
      <w:r w:rsidRPr="003F3A55">
        <w:rPr>
          <w:rFonts w:ascii="Arial" w:eastAsia="Times New Roman" w:hAnsi="Arial" w:cs="Arial"/>
          <w:sz w:val="28"/>
          <w:szCs w:val="28"/>
          <w:lang w:eastAsia="ru-RU"/>
        </w:rPr>
        <w:t>-</w:t>
      </w:r>
      <w:r w:rsidRPr="003F3A55">
        <w:rPr>
          <w:rFonts w:ascii="Arial" w:eastAsia="Times New Roman" w:hAnsi="Arial" w:cs="Arial"/>
          <w:sz w:val="28"/>
          <w:szCs w:val="28"/>
          <w:lang w:val="en-US" w:eastAsia="ru-RU"/>
        </w:rPr>
        <w:t>smolensk</w:t>
      </w:r>
      <w:r w:rsidRPr="003F3A55">
        <w:rPr>
          <w:rFonts w:ascii="Arial" w:eastAsia="Times New Roman" w:hAnsi="Arial" w:cs="Arial"/>
          <w:sz w:val="28"/>
          <w:szCs w:val="28"/>
          <w:lang w:eastAsia="ru-RU"/>
        </w:rPr>
        <w:t>.</w:t>
      </w:r>
      <w:r w:rsidRPr="003F3A55">
        <w:rPr>
          <w:rFonts w:ascii="Arial" w:eastAsia="Times New Roman" w:hAnsi="Arial" w:cs="Arial"/>
          <w:sz w:val="28"/>
          <w:szCs w:val="28"/>
          <w:lang w:val="en-US" w:eastAsia="ru-RU"/>
        </w:rPr>
        <w:t>ru</w:t>
      </w:r>
      <w:r w:rsidRPr="003F3A55">
        <w:rPr>
          <w:rFonts w:ascii="Arial" w:eastAsia="Times New Roman" w:hAnsi="Arial" w:cs="Arial"/>
          <w:sz w:val="28"/>
          <w:szCs w:val="28"/>
          <w:lang w:eastAsia="ru-RU"/>
        </w:rPr>
        <w:t>/-</w:t>
      </w:r>
      <w:r w:rsidRPr="003F3A55">
        <w:rPr>
          <w:rFonts w:ascii="Arial" w:eastAsia="Times New Roman" w:hAnsi="Arial" w:cs="Arial"/>
          <w:sz w:val="28"/>
          <w:szCs w:val="28"/>
          <w:lang w:val="en-US" w:eastAsia="ru-RU"/>
        </w:rPr>
        <w:t>temkino</w:t>
      </w:r>
      <w:r w:rsidRPr="003F3A55">
        <w:rPr>
          <w:rFonts w:ascii="Arial" w:eastAsia="Times New Roman" w:hAnsi="Arial" w:cs="Arial"/>
          <w:sz w:val="28"/>
          <w:szCs w:val="28"/>
          <w:lang w:eastAsia="ru-RU"/>
        </w:rPr>
        <w:t xml:space="preserve"> </w:t>
      </w:r>
      <w:r w:rsidRPr="003F3A55">
        <w:rPr>
          <w:rFonts w:ascii="Times New Roman" w:eastAsia="Times New Roman" w:hAnsi="Times New Roman" w:cs="Times New Roman"/>
          <w:sz w:val="28"/>
          <w:szCs w:val="28"/>
          <w:lang w:eastAsia="ru-RU"/>
        </w:rPr>
        <w:t>;</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Symbol" w:eastAsia="Times New Roman" w:hAnsi="Symbol" w:cs="Times New Roman"/>
          <w:sz w:val="28"/>
          <w:szCs w:val="28"/>
          <w:lang w:eastAsia="ru-RU"/>
        </w:rPr>
        <w:t></w:t>
      </w:r>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по телефону администрации Батюшковского сельского поселения Темкинского района Смоленской области: 8 (48136) 2 36-33;</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Symbol" w:eastAsia="Times New Roman" w:hAnsi="Symbol" w:cs="Times New Roman"/>
          <w:sz w:val="28"/>
          <w:szCs w:val="28"/>
          <w:lang w:eastAsia="ru-RU"/>
        </w:rPr>
        <w:t></w:t>
      </w:r>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на информационном стенде в помещении администрации Батюшковского сельского поселения Темкинского района Смоленской области;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2.1.5. Порядок, форма и место размещения информации для исполнения муниципальной функции.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Порядок исполнения муниципальной функции доводится до сведения</w:t>
      </w:r>
      <w:r w:rsidRPr="003F3A55">
        <w:rPr>
          <w:rFonts w:ascii="Arial" w:eastAsia="Times New Roman" w:hAnsi="Arial" w:cs="Arial"/>
          <w:sz w:val="28"/>
          <w:szCs w:val="28"/>
          <w:lang w:eastAsia="ru-RU"/>
        </w:rPr>
        <w:t xml:space="preserve"> </w:t>
      </w:r>
      <w:r w:rsidRPr="003F3A55">
        <w:rPr>
          <w:rFonts w:ascii="Times New Roman" w:eastAsia="Times New Roman" w:hAnsi="Times New Roman" w:cs="Times New Roman"/>
          <w:sz w:val="28"/>
          <w:szCs w:val="28"/>
          <w:lang w:eastAsia="ru-RU"/>
        </w:rPr>
        <w:t>заинтересованных лиц следующими способами: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Symbol" w:eastAsia="Times New Roman" w:hAnsi="Symbol" w:cs="Times New Roman"/>
          <w:sz w:val="28"/>
          <w:szCs w:val="28"/>
          <w:lang w:eastAsia="ru-RU"/>
        </w:rPr>
        <w:t></w:t>
      </w:r>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при личном обращении заявителя в Администрацию Батюшковского сельского поселения Темкинского района Смоленской области;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Symbol" w:eastAsia="Times New Roman" w:hAnsi="Symbol" w:cs="Times New Roman"/>
          <w:sz w:val="28"/>
          <w:szCs w:val="28"/>
          <w:lang w:eastAsia="ru-RU"/>
        </w:rPr>
        <w:t></w:t>
      </w:r>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путем размещения на информационных стендах в помещениях Администрации Батюшковского сельского поселения Темкинского района Смоленской области;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Symbol" w:eastAsia="Times New Roman" w:hAnsi="Symbol" w:cs="Times New Roman"/>
          <w:sz w:val="28"/>
          <w:szCs w:val="28"/>
          <w:lang w:eastAsia="ru-RU"/>
        </w:rPr>
        <w:t></w:t>
      </w:r>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 xml:space="preserve">посредством размещения на официальном сайте администрации Батюшковского сельского поселения Темкинского района </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Смоленской области</w:t>
      </w:r>
      <w:r w:rsidRPr="003F3A55">
        <w:rPr>
          <w:rFonts w:ascii="Arial" w:eastAsia="Times New Roman" w:hAnsi="Arial" w:cs="Arial"/>
          <w:sz w:val="28"/>
          <w:szCs w:val="28"/>
          <w:lang w:eastAsia="ru-RU"/>
        </w:rPr>
        <w:t xml:space="preserve"> </w:t>
      </w:r>
      <w:r w:rsidRPr="003F3A55">
        <w:rPr>
          <w:rFonts w:ascii="Times New Roman" w:eastAsia="Times New Roman" w:hAnsi="Times New Roman" w:cs="Times New Roman"/>
          <w:sz w:val="28"/>
          <w:szCs w:val="28"/>
          <w:lang w:eastAsia="ru-RU"/>
        </w:rPr>
        <w:t>;</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Symbol" w:eastAsia="Times New Roman" w:hAnsi="Symbol" w:cs="Times New Roman"/>
          <w:sz w:val="28"/>
          <w:szCs w:val="28"/>
          <w:lang w:eastAsia="ru-RU"/>
        </w:rPr>
        <w:t></w:t>
      </w:r>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посредством размещения в средствах массовой информации.</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2.2.</w:t>
      </w:r>
      <w:r w:rsidRPr="003F3A55">
        <w:rPr>
          <w:rFonts w:ascii="Times New Roman" w:eastAsia="Times New Roman" w:hAnsi="Times New Roman" w:cs="Times New Roman"/>
          <w:b/>
          <w:bCs/>
          <w:sz w:val="14"/>
          <w:szCs w:val="14"/>
          <w:lang w:eastAsia="ru-RU"/>
        </w:rPr>
        <w:t xml:space="preserve">                                   </w:t>
      </w:r>
      <w:r w:rsidRPr="003F3A55">
        <w:rPr>
          <w:rFonts w:ascii="Times New Roman" w:eastAsia="Times New Roman" w:hAnsi="Times New Roman" w:cs="Times New Roman"/>
          <w:b/>
          <w:bCs/>
          <w:sz w:val="28"/>
          <w:szCs w:val="28"/>
          <w:lang w:eastAsia="ru-RU"/>
        </w:rPr>
        <w:t>Сведения о размере платы за исполнение муниципальной функции.</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Плата за исполнение муниципальной функции не взимается.</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2.3. Сроки исполнения муниципальной функции</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2.3.1. Срок проведения каждой из проверок по каждой из форм проверок (плановой и внеплановой (документарной и выездной)) не может превышать двадцати рабочих дней.</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выездной плановой проверки может быть продлен руководителем администрации Батюшковского сельского поселения Темкинского района Смоленской области, но не более чем на двадцать рабочих дней, в отношении малых предприятий, микропредприятий не более чем на пятнадцать часов.</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2.3.4.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нескольких муниципальных образований Смоленской области устанавливается отдельно по каждому филиалу, представительству юридического лица на территории Батюшковского сельского поселения Темкинского района Смоленской области, при этом общий срок проведения проверки не может превышать шестидесяти рабочих дней</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2.3.5. Сроки проведения документарной и выездной проверок, дата начала и окончания проверок указываются в распоряжении администрации </w:t>
      </w:r>
      <w:r w:rsidRPr="003F3A55">
        <w:rPr>
          <w:rFonts w:ascii="Times New Roman" w:eastAsia="Times New Roman" w:hAnsi="Times New Roman" w:cs="Times New Roman"/>
          <w:sz w:val="28"/>
          <w:szCs w:val="28"/>
          <w:lang w:eastAsia="ru-RU"/>
        </w:rPr>
        <w:lastRenderedPageBreak/>
        <w:t>Батюшковского сельского поселения Темкинского района Смоленской области.</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3.1. Осуществление муниципальной функции включает в себя следующие административные процедуры: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планирование проведения плановых проверок;</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подготовка к проведению плановых проверок;</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проведение плановых проверок;</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подготовка к проведению внеплановых проверок;</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проведение внеплановых проверок;</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оформление результатов проверок;</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Блок-схема исполнения муниципальной функции представлена  в приложении 1 к настоящему административному регламенту.</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hd w:val="clear" w:color="auto" w:fill="FFFFFF"/>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3.2. Планирование проведения плановой проверки.</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3.2.1. Основание для проведения плановой выездной или плановой документарной проверок является утвержденный администрацией Батюшковского сельского поселения Темкинского района Смоленской области ежегодный план проведения выездных и документарных проверок (далее - ежегодный план).</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3.2.2. Основанием для включения плановой проверки в ежегодный план проведения плановых проверок является истечение трех лет со дня:</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3.2.3. Планирование плановых проверок включает в себя: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подготовку проекта ежегодного плана проведения плановых проверок;</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направление проекта плана проведения плановых проверок в орган прокуратуры;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 доработку плана проведения плановых проверок с учетом рассмотрения предложений, поступивших из органа прокуратуры (в случае их поступления);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утверждение плана проведения плановых проверок администрацией Батюшковского сельского поселения Темкинского района Смоленской области.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направление в орган прокуратуры утвержденного плана проведения плановых проверок.</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3.2.4. В ежегодном плане проведения плановых проверок указываются следующие сведения: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ФИО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 цель и основание проведения каждой плановой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 дата начала и сроки проведения каждой плановой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3.2.5. Срок исполнения административного действия по планированию плановой проверки составляет:</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подготовка проекта ежегодного плана проведения плановых проверок - до 10 августа года, предшествующего году проведения плановых проверок;</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направление проекта ежегодного плана проведения плановых проверок в органы прокуратуры - в срок до 1 сентября года, предшествующего году проведения плановых проверок;</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рассмотрение предложений органов прокуратуры о проведении совместных плановых проверок - в срок до 1 октября года, предшествующего году проведения плановых проверок (в случае их поступления);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представление плана проведения плановых проверок на утверждение руководителя администрации Батюшковского сельского поселения Темкинского района Смоленской области - не более 3 рабочих дней;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направление в орган прокуратуры утвержденного ежегодного плана проведения плановых проверок - в срок до 1 ноября года, предшествующего году проведения плановых проверок.</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3.2.6. Результатом планирования проверок является ежегодный план проведения плановых проверок, утвержденный постановлением администрации Батюшковского сельского поселения Темкинского района Смоленской области.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3.2.7.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Батюшковского сельского поселения Темкинского района Смоленской области в сети «Интернет».</w:t>
      </w:r>
    </w:p>
    <w:p w:rsidR="003F3A55" w:rsidRPr="003F3A55" w:rsidRDefault="003F3A55" w:rsidP="003F3A55">
      <w:pPr>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FF"/>
          <w:sz w:val="28"/>
          <w:szCs w:val="28"/>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4"/>
          <w:szCs w:val="24"/>
          <w:lang w:eastAsia="ru-RU"/>
        </w:rPr>
        <w:t>3.3.</w:t>
      </w:r>
      <w:r w:rsidRPr="003F3A55">
        <w:rPr>
          <w:rFonts w:ascii="Times New Roman" w:eastAsia="Times New Roman" w:hAnsi="Times New Roman" w:cs="Times New Roman"/>
          <w:b/>
          <w:bCs/>
          <w:sz w:val="14"/>
          <w:szCs w:val="14"/>
          <w:lang w:eastAsia="ru-RU"/>
        </w:rPr>
        <w:t xml:space="preserve">                 </w:t>
      </w:r>
      <w:r w:rsidRPr="003F3A55">
        <w:rPr>
          <w:rFonts w:ascii="Times New Roman" w:eastAsia="Times New Roman" w:hAnsi="Times New Roman" w:cs="Times New Roman"/>
          <w:b/>
          <w:bCs/>
          <w:sz w:val="28"/>
          <w:szCs w:val="28"/>
          <w:lang w:eastAsia="ru-RU"/>
        </w:rPr>
        <w:t>Подготовка к проведению плановых проверок.</w:t>
      </w:r>
    </w:p>
    <w:p w:rsidR="003F3A55" w:rsidRPr="003F3A55" w:rsidRDefault="003F3A55" w:rsidP="003F3A55">
      <w:pPr>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3.3.1. Подготовка к проведению плановой проверки включает в себя: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подготовку проекта распоряжения администрации Батюшковского сельского поселения Темкинского района Смоленской области о проведении плановой проверки (далее - распоряжение);</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предоставление проекта распоряжения о проведении плановой проверки на подпись руководителю администрации Батюшковского сельского поселения Темкинского района Смоленской области;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уведомление юридического лица, или индивидуального предпринимателя, о проведении плановой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3.3.2. При подготовке проекта распоряжения о проведении плановой проверки используется типовая форма </w:t>
      </w:r>
      <w:hyperlink r:id="rId9" w:history="1">
        <w:r w:rsidRPr="003F3A55">
          <w:rPr>
            <w:rFonts w:ascii="Times New Roman" w:eastAsia="Times New Roman" w:hAnsi="Times New Roman" w:cs="Times New Roman"/>
            <w:color w:val="0000FF"/>
            <w:sz w:val="28"/>
            <w:u w:val="single"/>
            <w:lang w:eastAsia="ru-RU"/>
          </w:rPr>
          <w:t>распоряжения</w:t>
        </w:r>
      </w:hyperlink>
      <w:r w:rsidRPr="003F3A55">
        <w:rPr>
          <w:rFonts w:ascii="Times New Roman" w:eastAsia="Times New Roman" w:hAnsi="Times New Roman" w:cs="Times New Roman"/>
          <w:sz w:val="28"/>
          <w:szCs w:val="28"/>
          <w:lang w:eastAsia="ru-RU"/>
        </w:rPr>
        <w:t xml:space="preserve">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3.3.3. В проекте распоряжения  о проведении плановой проверки указываются: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 наименование органа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 наименование юридического лица, ФИО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4) цели, задачи, предмет проверки и срок ее проведения;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8) 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9) дата начала и окончания проведения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3.3.4. Срок исполнения административного действия по подготовке к проведению плановой проверки составляет:</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подготовка распоряжения администрации Батюшковского сельского поселения Темкинского района Смоленской области о проведении плановой проверки - не более 10 рабочих дней;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предоставление проекта распоряжения о проведении плановой проверки на подпись руководителю администрации Батюшковского сельского поселения Темкинского района Смоленской области – не более 5 рабочих дней;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уведомление юридического лица, или индивидуального предпринимателя, о проведении плановой проверки не позднее чем в течение 3 рабочих дней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3.3.5. Результатом подготовки к проведению плановой проверки является подписание распоряжения о проведении плановой проверки и уведомление юридического лица и индивидуального предпринимателя о проведении плановой проверки.</w:t>
      </w:r>
    </w:p>
    <w:p w:rsidR="003F3A55" w:rsidRPr="003F3A55" w:rsidRDefault="003F3A55" w:rsidP="003F3A55">
      <w:pPr>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FF"/>
          <w:sz w:val="28"/>
          <w:szCs w:val="28"/>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3.4. Проведение плановых проверок.</w:t>
      </w:r>
    </w:p>
    <w:p w:rsidR="003F3A55" w:rsidRPr="003F3A55" w:rsidRDefault="003F3A55" w:rsidP="003F3A55">
      <w:pPr>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3.4.1. Основанием для начала проведения плановой проверки является распоряжение о проведении плановой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3.4.2. Проведение 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плановой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3.4.3. Плановая проверка проводится в сроки, указанные в распоряжении о проведении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Батюшковского сельского поселения Темкинского района Смоленской области о начале проведения плановой проверки заказным почтовым отправлением с уведомлением о вручении или иным доступным способом.</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3.4.5. Плановая проверка проводится в форме документарной проверки и (или) выездной.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3.4.6. Документарная проверка проводится по месту нахождения органа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3.4.7.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3.4.8. В процессе проведения документарной проверки должностное лицо или должностные лица органа муниципального контроля рассматривают документы юридического лица, индивидуального предпринимателя, имеющиеся в распоряжении органа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3.4.9.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3.4.10.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3.4.11.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10" w:history="1">
        <w:r w:rsidRPr="003F3A55">
          <w:rPr>
            <w:rFonts w:ascii="Times New Roman" w:eastAsia="Times New Roman" w:hAnsi="Times New Roman" w:cs="Times New Roman"/>
            <w:color w:val="0000FF"/>
            <w:sz w:val="28"/>
            <w:u w:val="single"/>
            <w:lang w:eastAsia="ru-RU"/>
          </w:rPr>
          <w:t>порядке</w:t>
        </w:r>
      </w:hyperlink>
      <w:r w:rsidRPr="003F3A55">
        <w:rPr>
          <w:rFonts w:ascii="Times New Roman" w:eastAsia="Times New Roman" w:hAnsi="Times New Roman" w:cs="Times New Roman"/>
          <w:sz w:val="28"/>
          <w:szCs w:val="28"/>
          <w:lang w:eastAsia="ru-RU"/>
        </w:rPr>
        <w:t>, определяемом Правительством Российской Федерации.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3.4.12.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3.4.13.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w:t>
      </w:r>
      <w:r w:rsidRPr="003F3A55">
        <w:rPr>
          <w:rFonts w:ascii="Times New Roman" w:eastAsia="Times New Roman" w:hAnsi="Times New Roman" w:cs="Times New Roman"/>
          <w:sz w:val="28"/>
          <w:szCs w:val="28"/>
          <w:lang w:eastAsia="ru-RU"/>
        </w:rPr>
        <w:lastRenderedPageBreak/>
        <w:t>либо относительно несоответствия указанных в пункте 3.4.12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3.4.14.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должностное лицо органа муниципального контроля вправе провести выездную проверку.</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3.4.15.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государственного контроля (надзора), органов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3.4.16.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3.4.17. Выездная проверка проводится в случае, если при документарной проверке не представляется возможным:</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органа муниципального контроля документах юридического лица или индивидуального предпринимателя;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3.4.18. Выездная проверка начинается с предъявления должностными лицами органа муниципального контроля для обязательного ознакомления руководителя или иного должностного лица юридического лица, индивидуального предпринимателя, его законного представителя  распоряжения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3F3A55">
        <w:rPr>
          <w:rFonts w:ascii="Times New Roman" w:eastAsia="Times New Roman" w:hAnsi="Times New Roman" w:cs="Times New Roman"/>
          <w:color w:val="0000FF"/>
          <w:sz w:val="28"/>
          <w:szCs w:val="28"/>
          <w:lang w:eastAsia="ru-RU"/>
        </w:rPr>
        <w:t>.</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3.4.19. Руководитель, иное должностное лицо или уполномоченный представитель юридического лица, индивидуальный предприниматель, его законный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w:t>
      </w:r>
      <w:r w:rsidRPr="003F3A55">
        <w:rPr>
          <w:rFonts w:ascii="Times New Roman" w:eastAsia="Times New Roman" w:hAnsi="Times New Roman" w:cs="Times New Roman"/>
          <w:sz w:val="28"/>
          <w:szCs w:val="28"/>
          <w:lang w:eastAsia="ru-RU"/>
        </w:rP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индивидуальный предпринимателем, при осуществлении деятельности здания, строения, сооружения, помещения.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3.4.20.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индивидуальный предпринимателем, в отношении которого проводится проверка, и не являющиеся аффилированными лицами проверяемых лиц.</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3.4.21. Срок исполнения административных действий по проведению каждой из плановых проверок (документарной и (или) выездной) не может превышать двадцать рабочих дней.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Батюшковского  сельского поселения Темкинского района Смоленской области, но не более чем на двадцать рабочих дней, в отношении малых предприятий, микропредприятий не более чем на пятнадцать часов.</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3.4.22. Результатами административного действия по проведению плановых проверок являются: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акт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3F3A55" w:rsidRPr="003F3A55" w:rsidRDefault="003F3A55" w:rsidP="003F3A55">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FF"/>
          <w:sz w:val="28"/>
          <w:szCs w:val="28"/>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4"/>
          <w:szCs w:val="24"/>
          <w:lang w:eastAsia="ru-RU"/>
        </w:rPr>
        <w:t>3.5.</w:t>
      </w:r>
      <w:r w:rsidRPr="003F3A55">
        <w:rPr>
          <w:rFonts w:ascii="Times New Roman" w:eastAsia="Times New Roman" w:hAnsi="Times New Roman" w:cs="Times New Roman"/>
          <w:b/>
          <w:bCs/>
          <w:sz w:val="14"/>
          <w:szCs w:val="14"/>
          <w:lang w:eastAsia="ru-RU"/>
        </w:rPr>
        <w:t xml:space="preserve">            </w:t>
      </w:r>
      <w:r w:rsidRPr="003F3A55">
        <w:rPr>
          <w:rFonts w:ascii="Times New Roman" w:eastAsia="Times New Roman" w:hAnsi="Times New Roman" w:cs="Times New Roman"/>
          <w:b/>
          <w:bCs/>
          <w:sz w:val="28"/>
          <w:szCs w:val="28"/>
          <w:lang w:eastAsia="ru-RU"/>
        </w:rPr>
        <w:t>Подготовка  внеплановых проверок.</w:t>
      </w:r>
    </w:p>
    <w:p w:rsidR="003F3A55" w:rsidRPr="003F3A55" w:rsidRDefault="003F3A55" w:rsidP="003F3A55">
      <w:pPr>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3.5.1. Основанием для проведения внеплановой проверки является: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1) истечение срока исполнения юридическим лицом, либо индивидуальным предпринимателем, выданного органом муниципального </w:t>
      </w:r>
      <w:r w:rsidRPr="003F3A55">
        <w:rPr>
          <w:rFonts w:ascii="Times New Roman" w:eastAsia="Times New Roman" w:hAnsi="Times New Roman" w:cs="Times New Roman"/>
          <w:sz w:val="28"/>
          <w:szCs w:val="28"/>
          <w:lang w:eastAsia="ru-RU"/>
        </w:rPr>
        <w:lastRenderedPageBreak/>
        <w:t>контроля предписания об устранении выявленного нарушения обязательных требований;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1" w:history="1">
        <w:r w:rsidRPr="003F3A55">
          <w:rPr>
            <w:rFonts w:ascii="Times New Roman" w:eastAsia="Times New Roman" w:hAnsi="Times New Roman" w:cs="Times New Roman"/>
            <w:color w:val="0000FF"/>
            <w:sz w:val="28"/>
            <w:u w:val="single"/>
            <w:lang w:eastAsia="ru-RU"/>
          </w:rPr>
          <w:t>чрезвычайных</w:t>
        </w:r>
      </w:hyperlink>
      <w:r w:rsidRPr="003F3A55">
        <w:rPr>
          <w:rFonts w:ascii="Times New Roman" w:eastAsia="Times New Roman" w:hAnsi="Times New Roman" w:cs="Times New Roman"/>
          <w:sz w:val="28"/>
          <w:szCs w:val="28"/>
          <w:lang w:eastAsia="ru-RU"/>
        </w:rPr>
        <w:t xml:space="preserve"> ситуаций природного и </w:t>
      </w:r>
      <w:hyperlink r:id="rId12" w:history="1">
        <w:r w:rsidRPr="003F3A55">
          <w:rPr>
            <w:rFonts w:ascii="Times New Roman" w:eastAsia="Times New Roman" w:hAnsi="Times New Roman" w:cs="Times New Roman"/>
            <w:color w:val="0000FF"/>
            <w:sz w:val="28"/>
            <w:u w:val="single"/>
            <w:lang w:eastAsia="ru-RU"/>
          </w:rPr>
          <w:t>техногенного</w:t>
        </w:r>
      </w:hyperlink>
      <w:r w:rsidRPr="003F3A55">
        <w:rPr>
          <w:rFonts w:ascii="Times New Roman" w:eastAsia="Times New Roman" w:hAnsi="Times New Roman" w:cs="Times New Roman"/>
          <w:sz w:val="28"/>
          <w:szCs w:val="28"/>
          <w:lang w:eastAsia="ru-RU"/>
        </w:rPr>
        <w:t xml:space="preserve"> характера;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w:t>
      </w:r>
      <w:hyperlink r:id="rId13" w:history="1">
        <w:r w:rsidRPr="003F3A55">
          <w:rPr>
            <w:rFonts w:ascii="Times New Roman" w:eastAsia="Times New Roman" w:hAnsi="Times New Roman" w:cs="Times New Roman"/>
            <w:color w:val="0000FF"/>
            <w:sz w:val="28"/>
            <w:u w:val="single"/>
            <w:lang w:eastAsia="ru-RU"/>
          </w:rPr>
          <w:t>окружающей среде</w:t>
        </w:r>
      </w:hyperlink>
      <w:r w:rsidRPr="003F3A55">
        <w:rPr>
          <w:rFonts w:ascii="Times New Roman" w:eastAsia="Times New Roman" w:hAnsi="Times New Roman" w:cs="Times New Roman"/>
          <w:sz w:val="28"/>
          <w:szCs w:val="28"/>
          <w:lang w:eastAsia="ru-RU"/>
        </w:rPr>
        <w:t xml:space="preserve">, </w:t>
      </w:r>
      <w:hyperlink r:id="rId14" w:history="1">
        <w:r w:rsidRPr="003F3A55">
          <w:rPr>
            <w:rFonts w:ascii="Times New Roman" w:eastAsia="Times New Roman" w:hAnsi="Times New Roman" w:cs="Times New Roman"/>
            <w:color w:val="0000FF"/>
            <w:sz w:val="28"/>
            <w:u w:val="single"/>
            <w:lang w:eastAsia="ru-RU"/>
          </w:rPr>
          <w:t>объектам культурного наследия</w:t>
        </w:r>
      </w:hyperlink>
      <w:r w:rsidRPr="003F3A55">
        <w:rPr>
          <w:rFonts w:ascii="Times New Roman" w:eastAsia="Times New Roman" w:hAnsi="Times New Roman" w:cs="Times New Roman"/>
          <w:sz w:val="28"/>
          <w:szCs w:val="28"/>
          <w:lang w:eastAsia="ru-RU"/>
        </w:rPr>
        <w:t xml:space="preserve"> </w:t>
      </w:r>
      <w:hyperlink r:id="rId15" w:history="1">
        <w:r w:rsidRPr="003F3A55">
          <w:rPr>
            <w:rFonts w:ascii="Times New Roman" w:eastAsia="Times New Roman" w:hAnsi="Times New Roman" w:cs="Times New Roman"/>
            <w:color w:val="0000FF"/>
            <w:sz w:val="28"/>
            <w:u w:val="single"/>
            <w:lang w:eastAsia="ru-RU"/>
          </w:rPr>
          <w:t>(памятникам истории и культуры)</w:t>
        </w:r>
      </w:hyperlink>
      <w:r w:rsidRPr="003F3A55">
        <w:rPr>
          <w:rFonts w:ascii="Times New Roman" w:eastAsia="Times New Roman" w:hAnsi="Times New Roman" w:cs="Times New Roman"/>
          <w:sz w:val="28"/>
          <w:szCs w:val="28"/>
          <w:lang w:eastAsia="ru-RU"/>
        </w:rPr>
        <w:t xml:space="preserve"> народов Российской Федерации, безопасности государства, а также возникновение </w:t>
      </w:r>
      <w:hyperlink r:id="rId16" w:history="1">
        <w:r w:rsidRPr="003F3A55">
          <w:rPr>
            <w:rFonts w:ascii="Times New Roman" w:eastAsia="Times New Roman" w:hAnsi="Times New Roman" w:cs="Times New Roman"/>
            <w:color w:val="0000FF"/>
            <w:sz w:val="28"/>
            <w:u w:val="single"/>
            <w:lang w:eastAsia="ru-RU"/>
          </w:rPr>
          <w:t>чрезвычайных</w:t>
        </w:r>
      </w:hyperlink>
      <w:r w:rsidRPr="003F3A55">
        <w:rPr>
          <w:rFonts w:ascii="Times New Roman" w:eastAsia="Times New Roman" w:hAnsi="Times New Roman" w:cs="Times New Roman"/>
          <w:sz w:val="28"/>
          <w:szCs w:val="28"/>
          <w:lang w:eastAsia="ru-RU"/>
        </w:rPr>
        <w:t xml:space="preserve"> ситуаций природного и </w:t>
      </w:r>
      <w:hyperlink r:id="rId17" w:history="1">
        <w:r w:rsidRPr="003F3A55">
          <w:rPr>
            <w:rFonts w:ascii="Times New Roman" w:eastAsia="Times New Roman" w:hAnsi="Times New Roman" w:cs="Times New Roman"/>
            <w:color w:val="0000FF"/>
            <w:sz w:val="28"/>
            <w:u w:val="single"/>
            <w:lang w:eastAsia="ru-RU"/>
          </w:rPr>
          <w:t>техногенного</w:t>
        </w:r>
      </w:hyperlink>
      <w:r w:rsidRPr="003F3A55">
        <w:rPr>
          <w:rFonts w:ascii="Times New Roman" w:eastAsia="Times New Roman" w:hAnsi="Times New Roman" w:cs="Times New Roman"/>
          <w:sz w:val="28"/>
          <w:szCs w:val="28"/>
          <w:lang w:eastAsia="ru-RU"/>
        </w:rPr>
        <w:t xml:space="preserve"> характера;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3.5.2. Внеплановая проверка проводится в форме документарной проверки и (или) выездной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3.5.3. Подготовка к проведению внеплановой проверки включает в себя: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прием и регистрацию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проверку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подготовку проекта распоряжения о проведении внеплановой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предоставление проекта распоряжения о проведении внеплановой проверки на подпись руководителю администрации Батюшковского сельского поселения Темкинского района Смоленской области;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согласование проведения внеплановой проверки юридического лица, индивидуального предпринимателя, с органом прокуратуры;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 подготовку уведомления о проведении внеплановой проверки для направления юридическому лицу, индивидуальному предпринимателю;</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направление уведомления о проведении внеплановой проверки юридическому лицу, индивидуальному предпринимателю.</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3.5.4.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hyperlink r:id="rId18" w:history="1">
        <w:r w:rsidRPr="003F3A55">
          <w:rPr>
            <w:rFonts w:ascii="Times New Roman" w:eastAsia="Times New Roman" w:hAnsi="Times New Roman" w:cs="Times New Roman"/>
            <w:color w:val="0000FF"/>
            <w:sz w:val="28"/>
            <w:u w:val="single"/>
            <w:lang w:eastAsia="ru-RU"/>
          </w:rPr>
          <w:t>пункт</w:t>
        </w:r>
      </w:hyperlink>
      <w:r w:rsidRPr="003F3A55">
        <w:rPr>
          <w:rFonts w:ascii="Times New Roman" w:eastAsia="Times New Roman" w:hAnsi="Times New Roman" w:cs="Times New Roman"/>
          <w:sz w:val="28"/>
          <w:szCs w:val="28"/>
          <w:lang w:eastAsia="ru-RU"/>
        </w:rPr>
        <w:t>а 3.5.1 настоящего административного регламента, не могут служить основанием для проведения внеплановой проверки. В связи с чем, обратившемуся лицу направляется ответ (письмо) с указанием причин отказа.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3.5.1 настоящего административного регламента,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любым доступным способом.</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3.5.5. Внеплановая выездная проверка юридического лица, индивидуального предпринимателя, может быть проведена по основаниям, указанным в подпунктах «а» и «б»</w:t>
      </w:r>
      <w:hyperlink r:id="rId19" w:history="1">
        <w:r w:rsidRPr="003F3A55">
          <w:rPr>
            <w:rFonts w:ascii="Times New Roman" w:eastAsia="Times New Roman" w:hAnsi="Times New Roman" w:cs="Times New Roman"/>
            <w:color w:val="0000FF"/>
            <w:sz w:val="28"/>
            <w:u w:val="single"/>
            <w:lang w:eastAsia="ru-RU"/>
          </w:rPr>
          <w:t xml:space="preserve"> подпункта 2 пункта 3.5.1</w:t>
        </w:r>
      </w:hyperlink>
      <w:r w:rsidRPr="003F3A55">
        <w:rPr>
          <w:rFonts w:ascii="Times New Roman" w:eastAsia="Times New Roman" w:hAnsi="Times New Roman" w:cs="Times New Roman"/>
          <w:sz w:val="28"/>
          <w:szCs w:val="28"/>
          <w:lang w:eastAsia="ru-RU"/>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3.5.6. При согласовании проведения внеплановой выездной проверки юридического лица, индивидуального предпринимателя используется типовая форма </w:t>
      </w:r>
      <w:hyperlink r:id="rId20" w:history="1">
        <w:r w:rsidRPr="003F3A55">
          <w:rPr>
            <w:rFonts w:ascii="Times New Roman" w:eastAsia="Times New Roman" w:hAnsi="Times New Roman" w:cs="Times New Roman"/>
            <w:color w:val="0000FF"/>
            <w:sz w:val="28"/>
            <w:u w:val="single"/>
            <w:lang w:eastAsia="ru-RU"/>
          </w:rPr>
          <w:t>заявления</w:t>
        </w:r>
      </w:hyperlink>
      <w:r w:rsidRPr="003F3A55">
        <w:rPr>
          <w:rFonts w:ascii="Times New Roman" w:eastAsia="Times New Roman" w:hAnsi="Times New Roman" w:cs="Times New Roman"/>
          <w:sz w:val="28"/>
          <w:szCs w:val="28"/>
          <w:lang w:eastAsia="ru-RU"/>
        </w:rPr>
        <w:t xml:space="preserve"> о согласовании органом муниципального контроля с органом прокуратуры проведения внеплановой выездной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3.5.7. </w:t>
      </w:r>
      <w:hyperlink r:id="rId21" w:history="1">
        <w:r w:rsidRPr="003F3A55">
          <w:rPr>
            <w:rFonts w:ascii="Times New Roman" w:eastAsia="Times New Roman" w:hAnsi="Times New Roman" w:cs="Times New Roman"/>
            <w:color w:val="0000FF"/>
            <w:sz w:val="28"/>
            <w:u w:val="single"/>
            <w:lang w:eastAsia="ru-RU"/>
          </w:rPr>
          <w:t>Порядок</w:t>
        </w:r>
      </w:hyperlink>
      <w:r w:rsidRPr="003F3A55">
        <w:rPr>
          <w:rFonts w:ascii="Times New Roman" w:eastAsia="Times New Roman" w:hAnsi="Times New Roman" w:cs="Times New Roman"/>
          <w:sz w:val="28"/>
          <w:szCs w:val="28"/>
          <w:lang w:eastAsia="ru-RU"/>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приказом Генпрокуратуры Российской Федерации </w:t>
      </w:r>
      <w:hyperlink r:id="rId22" w:history="1">
        <w:r w:rsidRPr="003F3A55">
          <w:rPr>
            <w:rFonts w:ascii="Times New Roman" w:eastAsia="Times New Roman" w:hAnsi="Times New Roman" w:cs="Times New Roman"/>
            <w:color w:val="0000FF"/>
            <w:sz w:val="28"/>
            <w:u w:val="single"/>
            <w:lang w:eastAsia="ru-RU"/>
          </w:rPr>
          <w:t>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F3A55">
        <w:rPr>
          <w:rFonts w:ascii="Times New Roman" w:eastAsia="Times New Roman" w:hAnsi="Times New Roman" w:cs="Times New Roman"/>
          <w:color w:val="0000FF"/>
          <w:sz w:val="28"/>
          <w:szCs w:val="28"/>
          <w:lang w:eastAsia="ru-RU"/>
        </w:rPr>
        <w:t>.</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3.5.8.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23" w:history="1">
        <w:r w:rsidRPr="003F3A55">
          <w:rPr>
            <w:rFonts w:ascii="Times New Roman" w:eastAsia="Times New Roman" w:hAnsi="Times New Roman" w:cs="Times New Roman"/>
            <w:color w:val="0000FF"/>
            <w:sz w:val="28"/>
            <w:u w:val="single"/>
            <w:lang w:eastAsia="ru-RU"/>
          </w:rPr>
          <w:t>чрезвычайных</w:t>
        </w:r>
      </w:hyperlink>
      <w:r w:rsidRPr="003F3A55">
        <w:rPr>
          <w:rFonts w:ascii="Times New Roman" w:eastAsia="Times New Roman" w:hAnsi="Times New Roman" w:cs="Times New Roman"/>
          <w:sz w:val="28"/>
          <w:szCs w:val="28"/>
          <w:lang w:eastAsia="ru-RU"/>
        </w:rPr>
        <w:t xml:space="preserve"> ситуаций природного и </w:t>
      </w:r>
      <w:hyperlink r:id="rId24" w:history="1">
        <w:r w:rsidRPr="003F3A55">
          <w:rPr>
            <w:rFonts w:ascii="Times New Roman" w:eastAsia="Times New Roman" w:hAnsi="Times New Roman" w:cs="Times New Roman"/>
            <w:color w:val="0000FF"/>
            <w:sz w:val="28"/>
            <w:u w:val="single"/>
            <w:lang w:eastAsia="ru-RU"/>
          </w:rPr>
          <w:t>техногенного</w:t>
        </w:r>
      </w:hyperlink>
      <w:r w:rsidRPr="003F3A55">
        <w:rPr>
          <w:rFonts w:ascii="Times New Roman" w:eastAsia="Times New Roman" w:hAnsi="Times New Roman" w:cs="Times New Roman"/>
          <w:sz w:val="28"/>
          <w:szCs w:val="28"/>
          <w:lang w:eastAsia="ru-RU"/>
        </w:rPr>
        <w:t xml:space="preserve"> характера, обнаружение нарушений обязательных требований, в момент совершения таких нарушений в связи с необходимостью принятия </w:t>
      </w:r>
      <w:r w:rsidRPr="003F3A55">
        <w:rPr>
          <w:rFonts w:ascii="Times New Roman" w:eastAsia="Times New Roman" w:hAnsi="Times New Roman" w:cs="Times New Roman"/>
          <w:sz w:val="28"/>
          <w:szCs w:val="28"/>
          <w:lang w:eastAsia="ru-RU"/>
        </w:rPr>
        <w:lastRenderedPageBreak/>
        <w:t>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Внеплановая выездная проверка по основанию, указанному в </w:t>
      </w:r>
      <w:hyperlink r:id="rId25" w:history="1">
        <w:r w:rsidRPr="003F3A55">
          <w:rPr>
            <w:rFonts w:ascii="Times New Roman" w:eastAsia="Times New Roman" w:hAnsi="Times New Roman" w:cs="Times New Roman"/>
            <w:color w:val="0000FF"/>
            <w:sz w:val="28"/>
            <w:u w:val="single"/>
            <w:lang w:eastAsia="ru-RU"/>
          </w:rPr>
          <w:t xml:space="preserve">подпункте 2 </w:t>
        </w:r>
      </w:hyperlink>
      <w:r w:rsidRPr="003F3A55">
        <w:rPr>
          <w:rFonts w:ascii="Times New Roman" w:eastAsia="Times New Roman" w:hAnsi="Times New Roman" w:cs="Times New Roman"/>
          <w:sz w:val="28"/>
          <w:szCs w:val="28"/>
          <w:lang w:eastAsia="ru-RU"/>
        </w:rPr>
        <w:t>пункта 3.5.1 настоящего административного регламента, может быть проведена органом муниципального контроля незамедлительно с извещением органа прокуратуры о проведении мероприятий по контролю посредством направления документов, предусмотренных пунктами 3.5.6 и 3.5.7 настоящего административного регламента, в органы прокуратуры в течение двадцати четырех часов.</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3.5.9. Срок исполнения административного действия по подготовке к проведению внеплановой проверки составляет:</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прием и регистрация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подпункте 2 пункта 3.5.1 настоящего административного регламента – не более 2 рабочих дней;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фактах, указанных в подпункте 2 пункта 3.5.1 настоящего административного регламента - не более 1 рабочего дня;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подготовка проекта распоряжения о проведении внеплановой проверки – не более 3 рабочих дней;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предоставление проекта распоряжения о проведении внеплановой проверки на подпись руководителю администрации Долматовского сельского поселения Темкинского района Смоленской области  – не более 1 рабочего дня;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согласование проведения внеплановой проверки юридического лица,  индивидуального предпринимателя, с органом прокуратуры – не более 3 рабочих дней;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подготовка уведомления о проведении внеплановой проверки для направления юридическому лицу, индивидуальному предпринимателю – не более 1 рабочего дня;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уведомление о проведении внеплановой проверки юридических лиц, индивидуальных предпринимателей, за исключением внеплановой выездной проверки, основания проведения которой указаны в подпункте 2 пункта 3.5.1 настоящего административного регламента - в течение 24 часов до начала ее проведения любым доступным способом.</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3.5.10.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либо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3F3A55" w:rsidRPr="003F3A55" w:rsidRDefault="003F3A55" w:rsidP="003F3A55">
      <w:pPr>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4"/>
          <w:szCs w:val="24"/>
          <w:lang w:eastAsia="ru-RU"/>
        </w:rPr>
        <w:t>3.6.</w:t>
      </w:r>
      <w:r w:rsidRPr="003F3A55">
        <w:rPr>
          <w:rFonts w:ascii="Times New Roman" w:eastAsia="Times New Roman" w:hAnsi="Times New Roman" w:cs="Times New Roman"/>
          <w:b/>
          <w:bCs/>
          <w:sz w:val="14"/>
          <w:szCs w:val="14"/>
          <w:lang w:eastAsia="ru-RU"/>
        </w:rPr>
        <w:t xml:space="preserve">            </w:t>
      </w:r>
      <w:r w:rsidRPr="003F3A55">
        <w:rPr>
          <w:rFonts w:ascii="Times New Roman" w:eastAsia="Times New Roman" w:hAnsi="Times New Roman" w:cs="Times New Roman"/>
          <w:b/>
          <w:bCs/>
          <w:sz w:val="28"/>
          <w:szCs w:val="28"/>
          <w:lang w:eastAsia="ru-RU"/>
        </w:rPr>
        <w:t>Проведение внеплановых проверок.</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3.6.1. Основанием для начала проведения внеплановой проверки является распоряжение о проведении внеплановой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В распоряжении о проведении внеплановой проверки указываются: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наименование органа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цели, задачи, предмет проверки и сроки ее проведения;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правовые основания проведения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сроки проведения и перечень мероприятий по муниципальному лесному контролю, необходимых для достижения целей и задач проведения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даты начала и окончания проведения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3.6.2. Проведение внеплановой проверки осуществляется только должностным лицом или должностными лицами органа муниципального контроля, указанным в распоряжении о проведении внеплановой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3.6.3. Внеплановая проверка проводится в сроки, указанные в распоряжении о проведении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О проведении внеплановой выездной проверки,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3.6.4. Внеплановая проверка проводится в форме документарной проверки и (или) выездной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3.6.5. 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администрации Батюшковского сельского поселения Темкинского района Смоленской области.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администрации Батюшковского сельского поселения Темкинского района Смоленской области,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Батюшковского сельского поселения Темкинского района Смоленской области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Батюшковского сельского поселения Темкинского района Смоленской области на проведение внеплановой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В течение 10 рабочих дней со дня получения мотивированного запроса юридическое лицо, индивидуальный предприниматель обязаны направить в администрацию Батюшковского сельского поселения Темкинского района Смоленской области указанные в запросе документы.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Батюшковского сельского поселения Темкинского района Смоленской области.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Батюшковского сельского поселения Темкинского района Смоленской области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администрация Батюшковского сельского поселения Темкинского Смоленской области района установит </w:t>
      </w:r>
      <w:r w:rsidRPr="003F3A55">
        <w:rPr>
          <w:rFonts w:ascii="Times New Roman" w:eastAsia="Times New Roman" w:hAnsi="Times New Roman" w:cs="Times New Roman"/>
          <w:sz w:val="28"/>
          <w:szCs w:val="28"/>
          <w:lang w:eastAsia="ru-RU"/>
        </w:rPr>
        <w:lastRenderedPageBreak/>
        <w:t>признаки нарушения обязательных требований, уполномоченные должностные лица администрации вправе провести выездную проверку.</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3.6.6.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Батюшковского сельского поселения Темкинского района Смоленской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При проведении внеплановой проверки уполномоченное должностное лицо администрации Батюшковского сельского поселения Темкинского района Смоленской области не вправе:</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проверять выполнение обязательных требований, не относящихся к предмету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факту причинения вреда жизни, здоровью граждан, вреда животным, растениям, окружающей среде, а также возникновения чрезвычайных ситуаций природного и техногенного характера;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отбирать образцы пробы обследования объектов природной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превышать установленные сроки проведения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3.6.7. Срок исполнения административного действия по проведению внеплановой проверки составляет не более 20 рабочих дней.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3.6.8. Результатом исполнения административного действия является: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подписание руководителем администрации Батюшковского сельского поселения Темкинского района Смоленской области распоряжения о проведении внеплановой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согласование с органом прокуратуры проведения внеплановой выездной проверки юридического лица, либо индивидуального предпринимателя;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уведомление юридического лица, либо индивидуального предпринимателя, о проведении внеплановой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акт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предписание об устранении нарушений обязательных требований, оформляемое в порядке, установленном п. 3.7.12. настоящего Административного регламента;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в случае выявления нарушений обязательных требований  все материалы направляются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подписание руководителем администрации Батюшковского сельского поселения Темкинского района Смоленской области ответа (письма) обратившемуся лицу.</w:t>
      </w:r>
    </w:p>
    <w:p w:rsidR="003F3A55" w:rsidRPr="003F3A55" w:rsidRDefault="003F3A55" w:rsidP="003F3A55">
      <w:pPr>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FF"/>
          <w:sz w:val="28"/>
          <w:szCs w:val="28"/>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3.7. Порядок оформления результатов проверок.</w:t>
      </w:r>
    </w:p>
    <w:p w:rsidR="003F3A55" w:rsidRPr="003F3A55" w:rsidRDefault="003F3A55" w:rsidP="003F3A55">
      <w:pPr>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3.7.1. По результатам проведенной проверки должностными лицами органа муниципального контроля, проводящими проверку, составляется акт проверки по установленной форме в двух экземплярах.</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3.7.2. Типовая форма </w:t>
      </w:r>
      <w:hyperlink r:id="rId26" w:history="1">
        <w:r w:rsidRPr="003F3A55">
          <w:rPr>
            <w:rFonts w:ascii="Times New Roman" w:eastAsia="Times New Roman" w:hAnsi="Times New Roman" w:cs="Times New Roman"/>
            <w:color w:val="0000FF"/>
            <w:sz w:val="28"/>
            <w:u w:val="single"/>
            <w:lang w:eastAsia="ru-RU"/>
          </w:rPr>
          <w:t>акта</w:t>
        </w:r>
      </w:hyperlink>
      <w:r w:rsidRPr="003F3A55">
        <w:rPr>
          <w:rFonts w:ascii="Times New Roman" w:eastAsia="Times New Roman" w:hAnsi="Times New Roman" w:cs="Times New Roman"/>
          <w:sz w:val="28"/>
          <w:szCs w:val="28"/>
          <w:lang w:eastAsia="ru-RU"/>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3.7.3. В акте проверки указываются: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 дата, время и место составления акта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 наименование органа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 дата и номер распоряжения;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либо индивидуальному предпринимателю,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законному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3.7.7. В случае если для проведения внеплановой выездной проверки требуется согласование ее проведения с органом прокуратуры, копия акта </w:t>
      </w:r>
      <w:r w:rsidRPr="003F3A55">
        <w:rPr>
          <w:rFonts w:ascii="Times New Roman" w:eastAsia="Times New Roman" w:hAnsi="Times New Roman" w:cs="Times New Roman"/>
          <w:sz w:val="28"/>
          <w:szCs w:val="28"/>
          <w:lang w:eastAsia="ru-RU"/>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3.7.8. В журнале учета проверок, который обязаны вести юридические лица, либо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фото и видео материалы;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3.7.10. Результатом исполнения административного действия является: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оформление акта проверки в двух экземплярах;</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 в течение 5 рабочих дней со дня составления акта.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3.7.11.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обязаны: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должностное лицо администрации органа муниципального контроля обязано незамедлительно принять меры по недопущению причинения вреда или прекращению его причинения;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указывающие на наличие нарушения материалы направить в уполномоченный орган для решения вопроса о возбуждении дел об административном правонарушении, а также для возбуждения уголовных дел по признакам преступления.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3.7.12. Предписание об устранении выявленного нарушения содержит следующие данные:</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а) дата и место составления предписания;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б) дата и номер акта проверки, на основании которого выдается предписание;</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в) фамилия, имя, отчество и должность лица, выдавшего предписание;</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г) наименование и реквизиты проверяемого юридического лица, фамилия, имя, отчество, должность законного представителя проверяемого юридического лица, индивидуального предпринимателя, его уполномоченного представителя;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д) содержание предписания (конкретное мероприятие, которое должно быть выполнено), срок исполнения;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е) сведения о вручении предписания юридическому лицу, индивидуальному предпринимателю (либо их уполномоченным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3.7.13. Предписание об устранении выявленных в ходе проведения проверки нарушений выдается отдельно на каждое нарушение.</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3.7.14. Выполнение (невыполнение) предписания подтверждается результатами внеплановой проверки, проводимой должностным лицом, осуществляющим муниципальный лесной контроль.</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3.7.15. При устранении лицом допущенного нарушения должностное лицо органа муниципального контроля составляет акт проверки, включая при необходимости результаты анализов, тестирования, технических измерений,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3.7.16. В случае выявления факта невыполнения в установленный срок предписания должностного лица органа муниципального контроля одновременно с актом проверки выдается новое предписание и все материалы направляются  в соответствующие органы исполнительной власти для принятия решения.</w:t>
      </w:r>
    </w:p>
    <w:p w:rsidR="003F3A55" w:rsidRPr="003F3A55" w:rsidRDefault="003F3A55" w:rsidP="003F3A55">
      <w:pPr>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lastRenderedPageBreak/>
        <w:t>4. Порядок и формы контроля за исполнением муниципальной функции.</w:t>
      </w:r>
    </w:p>
    <w:p w:rsidR="003F3A55" w:rsidRPr="003F3A55" w:rsidRDefault="003F3A55" w:rsidP="003F3A55">
      <w:pPr>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4.1. 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муниципального образования Батюшковского сельского поселения Темкинского района Смоленской области постоянно,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4.2. Контроль за полнотой и качеством исполнения специалистами муниципальной функции осуществляется в формах проведения проверок и рассмотрения жалоб на действия (бездействие) специалистов Батюшковского сельского поселения Темкинского района Смоленской области.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4.3. Проверки могут быть плановыми и внеплановыми. Порядок и периодичность осуществления плановых проверок устанавливается руководителем администрации Батюшковского сельского поселения Темкинского района Смоленской области. 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Батюшковского сельского поселения Темкинского района Смоленской области.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4.4. Должностные лица несут персональную ответственность:</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за совершение неправомерных действий (бездействие), связанных с выполнением должностных обязанностей;</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за разглашение сведений, составляющих коммерческую и иную охраняемую законом тайну, полученных в процессе проверки.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4.5. Граждане, их объединения и организации в случае нарушения настоящего регламента вправе обратиться с жалобой в администрацию Батюшковского сельского поселения Темкинского района Смоленской области.</w:t>
      </w:r>
    </w:p>
    <w:p w:rsidR="003F3A55" w:rsidRPr="003F3A55" w:rsidRDefault="003F3A55" w:rsidP="003F3A55">
      <w:pPr>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color w:val="0000FF"/>
          <w:sz w:val="28"/>
          <w:szCs w:val="28"/>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(бездействий) органа, исполняющего муниципальную функцию, должностных лиц.</w:t>
      </w:r>
    </w:p>
    <w:p w:rsidR="003F3A55" w:rsidRPr="003F3A55" w:rsidRDefault="003F3A55" w:rsidP="003F3A55">
      <w:pPr>
        <w:spacing w:after="0" w:line="240" w:lineRule="auto"/>
        <w:ind w:firstLine="720"/>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5.1. Заявители имеют право на обжалование действий (бездействия) и решения администрации Батюшковского сельского поселения Темкинского района Смоленской области, её должностных лиц, осуществляемых </w:t>
      </w:r>
      <w:r w:rsidRPr="003F3A55">
        <w:rPr>
          <w:rFonts w:ascii="Times New Roman" w:eastAsia="Times New Roman" w:hAnsi="Times New Roman" w:cs="Times New Roman"/>
          <w:sz w:val="28"/>
          <w:szCs w:val="28"/>
          <w:lang w:eastAsia="ru-RU"/>
        </w:rPr>
        <w:lastRenderedPageBreak/>
        <w:t>(принятых) в ходе исполнения муниципальной функции в досудебном (внесудебном) порядке.</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5.1.1. Жалоба подается в письменной форме на бумажном носителе или в электронном виде в администрацию Батюшковского сельского поселения Темкинского района Смоленской области.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сети «Интернет», а также может быть принята при личном приеме Заявителя.</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Жалоба должна содержать:</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0" w:name="sub_173"/>
      <w:r w:rsidRPr="003F3A55">
        <w:rPr>
          <w:rFonts w:ascii="Symbol" w:eastAsia="Times New Roman" w:hAnsi="Symbol" w:cs="Times New Roman"/>
          <w:sz w:val="28"/>
          <w:szCs w:val="28"/>
          <w:lang w:eastAsia="ru-RU"/>
        </w:rPr>
        <w:t></w:t>
      </w:r>
      <w:bookmarkEnd w:id="0"/>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наименование органа, исполняющего муниципальную функцию, должностного лица органа, решения и действия (бездействие) которых обжалуются;</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1" w:name="sub_174"/>
      <w:r w:rsidRPr="003F3A55">
        <w:rPr>
          <w:rFonts w:ascii="Symbol" w:eastAsia="Times New Roman" w:hAnsi="Symbol" w:cs="Times New Roman"/>
          <w:sz w:val="28"/>
          <w:szCs w:val="28"/>
          <w:lang w:eastAsia="ru-RU"/>
        </w:rPr>
        <w:t></w:t>
      </w:r>
      <w:bookmarkEnd w:id="1"/>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 w:name="sub_175"/>
      <w:r w:rsidRPr="003F3A55">
        <w:rPr>
          <w:rFonts w:ascii="Symbol" w:eastAsia="Times New Roman" w:hAnsi="Symbol" w:cs="Times New Roman"/>
          <w:sz w:val="28"/>
          <w:szCs w:val="28"/>
          <w:lang w:eastAsia="ru-RU"/>
        </w:rPr>
        <w:t></w:t>
      </w:r>
      <w:bookmarkEnd w:id="2"/>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3" w:name="sub_176"/>
      <w:r w:rsidRPr="003F3A55">
        <w:rPr>
          <w:rFonts w:ascii="Symbol" w:eastAsia="Times New Roman" w:hAnsi="Symbol" w:cs="Times New Roman"/>
          <w:sz w:val="28"/>
          <w:szCs w:val="28"/>
          <w:lang w:eastAsia="ru-RU"/>
        </w:rPr>
        <w:t></w:t>
      </w:r>
      <w:bookmarkEnd w:id="3"/>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Заявителем могут быть представлены документы (при наличии), подтверждающие доводы Заявителя, либо их копии.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bookmarkStart w:id="4" w:name="sub_147"/>
      <w:r w:rsidRPr="003F3A55">
        <w:rPr>
          <w:rFonts w:ascii="Times New Roman" w:eastAsia="Times New Roman" w:hAnsi="Times New Roman" w:cs="Times New Roman"/>
          <w:sz w:val="28"/>
          <w:szCs w:val="28"/>
          <w:lang w:eastAsia="ru-RU"/>
        </w:rPr>
        <w:t>5.1.2. Основанием для начала процедуры досудебного (внесудебного) обжалования является регистрация поступления жалобы в администрацию Батюшковского сельского поселения Темкинского района Смоленской области в письменной форме, в форме электронного сообщения или устного обращения заинтересованного лица.</w:t>
      </w:r>
      <w:bookmarkEnd w:id="4"/>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5.1.3. Жалоба, поступившая в администрацию Батюшковского сельского поселения Темкинского района Смоленской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bookmarkStart w:id="5" w:name="sub_148"/>
      <w:r w:rsidRPr="003F3A55">
        <w:rPr>
          <w:rFonts w:ascii="Times New Roman" w:eastAsia="Times New Roman" w:hAnsi="Times New Roman" w:cs="Times New Roman"/>
          <w:sz w:val="28"/>
          <w:szCs w:val="28"/>
          <w:lang w:eastAsia="ru-RU"/>
        </w:rPr>
        <w:t>5.1.4. По результатам рассмотрения жалобы должностным лицом администрации Батюшковского сельского поселения Темкинского района Смоленской области, наделенным полномочиями по рассмотрению жалоб, принимается одно из следующих решений:</w:t>
      </w:r>
      <w:bookmarkEnd w:id="5"/>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6" w:name="sub_177"/>
      <w:r w:rsidRPr="003F3A55">
        <w:rPr>
          <w:rFonts w:ascii="Symbol" w:eastAsia="Times New Roman" w:hAnsi="Symbol" w:cs="Times New Roman"/>
          <w:sz w:val="28"/>
          <w:szCs w:val="28"/>
          <w:lang w:eastAsia="ru-RU"/>
        </w:rPr>
        <w:lastRenderedPageBreak/>
        <w:t></w:t>
      </w:r>
      <w:bookmarkEnd w:id="6"/>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нормативно-правовыми актами Российской Федерации, а также в иных формах;</w:t>
      </w:r>
    </w:p>
    <w:p w:rsidR="003F3A55" w:rsidRPr="003F3A55" w:rsidRDefault="003F3A55" w:rsidP="003F3A55">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7" w:name="sub_178"/>
      <w:r w:rsidRPr="003F3A55">
        <w:rPr>
          <w:rFonts w:ascii="Symbol" w:eastAsia="Times New Roman" w:hAnsi="Symbol" w:cs="Times New Roman"/>
          <w:sz w:val="28"/>
          <w:szCs w:val="28"/>
          <w:lang w:eastAsia="ru-RU"/>
        </w:rPr>
        <w:t></w:t>
      </w:r>
      <w:bookmarkEnd w:id="7"/>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отказать в удовлетворении жалобы.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5.1.5. Не позднее дня, следующего за днем принятия решения, указанного в пункте 5.1.4. Административного регламента, Заявителю в письменной форме направляется мотивированный ответ о результатах рассмотрения жалобы.</w:t>
      </w:r>
    </w:p>
    <w:p w:rsidR="003F3A55" w:rsidRPr="003F3A55" w:rsidRDefault="003F3A55" w:rsidP="003F3A55">
      <w:pPr>
        <w:spacing w:after="0" w:line="240" w:lineRule="auto"/>
        <w:ind w:firstLine="567"/>
        <w:jc w:val="both"/>
        <w:rPr>
          <w:rFonts w:ascii="Times New Roman" w:eastAsia="Times New Roman" w:hAnsi="Times New Roman" w:cs="Times New Roman"/>
          <w:sz w:val="24"/>
          <w:szCs w:val="24"/>
          <w:lang w:eastAsia="ru-RU"/>
        </w:rPr>
      </w:pPr>
      <w:bookmarkStart w:id="8" w:name="sub_150"/>
      <w:r w:rsidRPr="003F3A55">
        <w:rPr>
          <w:rFonts w:ascii="Times New Roman" w:eastAsia="Times New Roman" w:hAnsi="Times New Roman" w:cs="Times New Roman"/>
          <w:sz w:val="28"/>
          <w:szCs w:val="28"/>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8"/>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0"/>
          <w:szCs w:val="20"/>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lastRenderedPageBreak/>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Arial" w:eastAsia="Times New Roman" w:hAnsi="Arial" w:cs="Arial"/>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Приложение 1</w:t>
      </w:r>
    </w:p>
    <w:p w:rsidR="003F3A55" w:rsidRPr="003F3A55" w:rsidRDefault="003F3A55" w:rsidP="003F3A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к административному регламенту </w:t>
      </w:r>
    </w:p>
    <w:p w:rsidR="003F3A55" w:rsidRPr="003F3A55" w:rsidRDefault="003F3A55" w:rsidP="003F3A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исполнения муниципальной функции </w:t>
      </w:r>
    </w:p>
    <w:p w:rsidR="003F3A55" w:rsidRPr="003F3A55" w:rsidRDefault="003F3A55" w:rsidP="003F3A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«Осуществление муниципального</w:t>
      </w:r>
    </w:p>
    <w:p w:rsidR="003F3A55" w:rsidRPr="003F3A55" w:rsidRDefault="003F3A55" w:rsidP="003F3A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 лесного контроля на территории </w:t>
      </w:r>
    </w:p>
    <w:p w:rsidR="003F3A55" w:rsidRPr="003F3A55" w:rsidRDefault="003F3A55" w:rsidP="003F3A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Батюшковского сельского поселения</w:t>
      </w:r>
    </w:p>
    <w:p w:rsidR="003F3A55" w:rsidRPr="003F3A55" w:rsidRDefault="003F3A55" w:rsidP="003F3A5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Темкинского района Смоленской области»</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lastRenderedPageBreak/>
        <w:pict>
          <v:rect id="_x0000_s1053" style="position:absolute;left:0;text-align:left;margin-left:345.75pt;margin-top:306.75pt;width:136.5pt;height:66.75pt;z-index:251658240">
            <v:textbox style="mso-next-textbox:#_x0000_s1053" inset="2.20981mm,1.1049mm,2.20981mm,1.1049mm">
              <w:txbxContent>
                <w:tbl>
                  <w:tblPr>
                    <w:tblW w:w="5000" w:type="pct"/>
                    <w:tblCellSpacing w:w="0" w:type="dxa"/>
                    <w:tblCellMar>
                      <w:left w:w="0" w:type="dxa"/>
                      <w:right w:w="0" w:type="dxa"/>
                    </w:tblCellMar>
                    <w:tblLook w:val="04A0"/>
                  </w:tblPr>
                  <w:tblGrid>
                    <w:gridCol w:w="2480"/>
                  </w:tblGrid>
                  <w:tr w:rsidR="003F3A55">
                    <w:trPr>
                      <w:tblCellSpacing w:w="0" w:type="dxa"/>
                    </w:trPr>
                    <w:tc>
                      <w:tcPr>
                        <w:tcW w:w="0" w:type="auto"/>
                        <w:vAlign w:val="center"/>
                      </w:tcPr>
                      <w:tbl>
                        <w:tblPr>
                          <w:tblW w:w="5000" w:type="pct"/>
                          <w:tblCellSpacing w:w="0" w:type="dxa"/>
                          <w:tblCellMar>
                            <w:left w:w="0" w:type="dxa"/>
                            <w:right w:w="0" w:type="dxa"/>
                          </w:tblCellMar>
                          <w:tblLook w:val="04A0"/>
                        </w:tblPr>
                        <w:tblGrid>
                          <w:gridCol w:w="2480"/>
                        </w:tblGrid>
                        <w:tr w:rsidR="003F3A55">
                          <w:trPr>
                            <w:tblCellSpacing w:w="0" w:type="dxa"/>
                          </w:trPr>
                          <w:tc>
                            <w:tcPr>
                              <w:tcW w:w="0" w:type="auto"/>
                              <w:vAlign w:val="center"/>
                              <w:hideMark/>
                            </w:tcPr>
                            <w:p w:rsidR="003F3A55" w:rsidRDefault="003F3A55">
                              <w:pPr>
                                <w:jc w:val="center"/>
                                <w:rPr>
                                  <w:sz w:val="18"/>
                                  <w:szCs w:val="18"/>
                                </w:rPr>
                              </w:pPr>
                              <w:r>
                                <w:rPr>
                                  <w:rFonts w:ascii="Arial" w:hAnsi="Arial" w:cs="Arial"/>
                                  <w:sz w:val="18"/>
                                  <w:szCs w:val="18"/>
                                </w:rPr>
                                <w:t xml:space="preserve">Направление копии акта проверки в орган прокуратуры (при наличии согласования с органом прокуратуры) </w:t>
                              </w:r>
                            </w:p>
                          </w:tc>
                        </w:tr>
                      </w:tbl>
                      <w:p w:rsidR="003F3A55" w:rsidRDefault="003F3A55">
                        <w:pPr>
                          <w:rPr>
                            <w:sz w:val="24"/>
                            <w:szCs w:val="24"/>
                          </w:rPr>
                        </w:pPr>
                      </w:p>
                    </w:tc>
                  </w:tr>
                </w:tbl>
                <w:p w:rsidR="003F3A55" w:rsidRDefault="003F3A55" w:rsidP="003F3A55"/>
              </w:txbxContent>
            </v:textbox>
          </v:rect>
        </w:pict>
      </w:r>
      <w:r w:rsidRPr="003F3A55">
        <w:rPr>
          <w:rFonts w:ascii="Arial" w:eastAsia="Times New Roman" w:hAnsi="Arial" w:cs="Arial"/>
          <w:sz w:val="24"/>
          <w:szCs w:val="24"/>
          <w:lang w:eastAsia="ru-RU"/>
        </w:rPr>
        <w:t>  </w:t>
      </w:r>
      <w:r w:rsidRPr="003F3A55">
        <w:rPr>
          <w:rFonts w:ascii="Arial" w:eastAsia="Times New Roman" w:hAnsi="Arial" w:cs="Arial"/>
          <w:sz w:val="24"/>
          <w:szCs w:val="24"/>
          <w:lang w:eastAsia="ru-RU"/>
        </w:rPr>
      </w:r>
      <w:r w:rsidRPr="003F3A55">
        <w:rPr>
          <w:rFonts w:ascii="Arial" w:eastAsia="Times New Roman" w:hAnsi="Arial" w:cs="Arial"/>
          <w:sz w:val="24"/>
          <w:szCs w:val="24"/>
          <w:lang w:eastAsia="ru-RU"/>
        </w:rPr>
        <w:pict>
          <v:group id="_x0000_s1026" editas="canvas" style="width:482.25pt;height:570.75pt;mso-position-horizontal-relative:char;mso-position-vertical-relative:line" coordorigin="1751,3498" coordsize="7794,9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51;top:3498;width:7794;height:9233" o:preferrelative="f">
              <v:fill o:detectmouseclick="t"/>
              <v:path o:extrusionok="t" o:connecttype="none"/>
            </v:shape>
            <v:rect id="_x0000_s1028" style="position:absolute;left:3699;top:3583;width:4320;height:505">
              <v:textbox style="mso-next-textbox:#_x0000_s1028" inset="2.20981mm,1.1049mm,2.20981mm,1.1049mm">
                <w:txbxContent>
                  <w:tbl>
                    <w:tblPr>
                      <w:tblW w:w="5000" w:type="pct"/>
                      <w:tblCellSpacing w:w="0" w:type="dxa"/>
                      <w:tblCellMar>
                        <w:left w:w="0" w:type="dxa"/>
                        <w:right w:w="0" w:type="dxa"/>
                      </w:tblCellMar>
                      <w:tblLook w:val="04A0"/>
                    </w:tblPr>
                    <w:tblGrid>
                      <w:gridCol w:w="5096"/>
                    </w:tblGrid>
                    <w:tr w:rsidR="003F3A55">
                      <w:trPr>
                        <w:tblCellSpacing w:w="0" w:type="dxa"/>
                      </w:trPr>
                      <w:tc>
                        <w:tcPr>
                          <w:tcW w:w="0" w:type="auto"/>
                          <w:vAlign w:val="center"/>
                        </w:tcPr>
                        <w:tbl>
                          <w:tblPr>
                            <w:tblW w:w="5000" w:type="pct"/>
                            <w:tblCellSpacing w:w="0" w:type="dxa"/>
                            <w:tblCellMar>
                              <w:left w:w="0" w:type="dxa"/>
                              <w:right w:w="0" w:type="dxa"/>
                            </w:tblCellMar>
                            <w:tblLook w:val="04A0"/>
                          </w:tblPr>
                          <w:tblGrid>
                            <w:gridCol w:w="5096"/>
                          </w:tblGrid>
                          <w:tr w:rsidR="003F3A55">
                            <w:trPr>
                              <w:tblCellSpacing w:w="0" w:type="dxa"/>
                            </w:trPr>
                            <w:tc>
                              <w:tcPr>
                                <w:tcW w:w="0" w:type="auto"/>
                                <w:vAlign w:val="center"/>
                                <w:hideMark/>
                              </w:tcPr>
                              <w:p w:rsidR="003F3A55" w:rsidRDefault="003F3A55">
                                <w:pPr>
                                  <w:jc w:val="center"/>
                                  <w:rPr>
                                    <w:rFonts w:ascii="Arial" w:hAnsi="Arial" w:cs="Arial"/>
                                    <w:sz w:val="18"/>
                                    <w:szCs w:val="18"/>
                                  </w:rPr>
                                </w:pPr>
                                <w:r>
                                  <w:t xml:space="preserve"> </w:t>
                                </w:r>
                                <w:r>
                                  <w:rPr>
                                    <w:rFonts w:ascii="Arial" w:hAnsi="Arial" w:cs="Arial"/>
                                    <w:sz w:val="18"/>
                                    <w:szCs w:val="18"/>
                                  </w:rPr>
                                  <w:t>Муниципальная функция по осуществлению муниципального лесного контроля</w:t>
                                </w:r>
                              </w:p>
                            </w:tc>
                          </w:tr>
                        </w:tbl>
                        <w:p w:rsidR="003F3A55" w:rsidRDefault="003F3A55">
                          <w:pPr>
                            <w:rPr>
                              <w:sz w:val="24"/>
                              <w:szCs w:val="24"/>
                            </w:rPr>
                          </w:pPr>
                        </w:p>
                      </w:tc>
                    </w:tr>
                  </w:tbl>
                  <w:p w:rsidR="003F3A55" w:rsidRDefault="003F3A55" w:rsidP="003F3A55"/>
                </w:txbxContent>
              </v:textbox>
            </v:rect>
            <v:rect id="_x0000_s1029" style="position:absolute;left:4208;top:5107;width:3388;height:508">
              <v:textbox style="mso-next-textbox:#_x0000_s1029" inset="2.20981mm,1.1049mm,2.20981mm,1.1049mm">
                <w:txbxContent>
                  <w:tbl>
                    <w:tblPr>
                      <w:tblW w:w="5000" w:type="pct"/>
                      <w:tblCellSpacing w:w="0" w:type="dxa"/>
                      <w:tblCellMar>
                        <w:left w:w="0" w:type="dxa"/>
                        <w:right w:w="0" w:type="dxa"/>
                      </w:tblCellMar>
                      <w:tblLook w:val="04A0"/>
                    </w:tblPr>
                    <w:tblGrid>
                      <w:gridCol w:w="3942"/>
                    </w:tblGrid>
                    <w:tr w:rsidR="003F3A55">
                      <w:trPr>
                        <w:tblCellSpacing w:w="0" w:type="dxa"/>
                      </w:trPr>
                      <w:tc>
                        <w:tcPr>
                          <w:tcW w:w="0" w:type="auto"/>
                          <w:vAlign w:val="center"/>
                        </w:tcPr>
                        <w:tbl>
                          <w:tblPr>
                            <w:tblW w:w="5000" w:type="pct"/>
                            <w:tblCellSpacing w:w="0" w:type="dxa"/>
                            <w:tblCellMar>
                              <w:left w:w="0" w:type="dxa"/>
                              <w:right w:w="0" w:type="dxa"/>
                            </w:tblCellMar>
                            <w:tblLook w:val="04A0"/>
                          </w:tblPr>
                          <w:tblGrid>
                            <w:gridCol w:w="3942"/>
                          </w:tblGrid>
                          <w:tr w:rsidR="003F3A55">
                            <w:trPr>
                              <w:tblCellSpacing w:w="0" w:type="dxa"/>
                            </w:trPr>
                            <w:tc>
                              <w:tcPr>
                                <w:tcW w:w="0" w:type="auto"/>
                                <w:vAlign w:val="center"/>
                                <w:hideMark/>
                              </w:tcPr>
                              <w:p w:rsidR="003F3A55" w:rsidRDefault="003F3A55">
                                <w:pPr>
                                  <w:rPr>
                                    <w:sz w:val="17"/>
                                    <w:szCs w:val="24"/>
                                  </w:rPr>
                                </w:pPr>
                                <w:r>
                                  <w:rPr>
                                    <w:rFonts w:ascii="Arial" w:hAnsi="Arial" w:cs="Arial"/>
                                    <w:sz w:val="17"/>
                                  </w:rPr>
                                  <w:t xml:space="preserve">  Согласование с органами прокуратуры, в случаях установленных законодательством</w:t>
                                </w:r>
                              </w:p>
                            </w:tc>
                          </w:tr>
                        </w:tbl>
                        <w:p w:rsidR="003F3A55" w:rsidRDefault="003F3A55">
                          <w:pPr>
                            <w:rPr>
                              <w:sz w:val="24"/>
                              <w:szCs w:val="24"/>
                            </w:rPr>
                          </w:pPr>
                        </w:p>
                      </w:tc>
                    </w:tr>
                  </w:tbl>
                  <w:p w:rsidR="003F3A55" w:rsidRDefault="003F3A55" w:rsidP="003F3A55"/>
                </w:txbxContent>
              </v:textbox>
            </v:rect>
            <v:rect id="_x0000_s1030" style="position:absolute;left:3191;top:6632;width:5337;height:509">
              <v:textbox style="mso-next-textbox:#_x0000_s1030" inset="2.20981mm,1.1049mm,2.20981mm,1.1049mm">
                <w:txbxContent>
                  <w:tbl>
                    <w:tblPr>
                      <w:tblW w:w="5000" w:type="pct"/>
                      <w:tblCellSpacing w:w="0" w:type="dxa"/>
                      <w:tblCellMar>
                        <w:left w:w="0" w:type="dxa"/>
                        <w:right w:w="0" w:type="dxa"/>
                      </w:tblCellMar>
                      <w:tblLook w:val="04A0"/>
                    </w:tblPr>
                    <w:tblGrid>
                      <w:gridCol w:w="6354"/>
                    </w:tblGrid>
                    <w:tr w:rsidR="003F3A55">
                      <w:trPr>
                        <w:tblCellSpacing w:w="0" w:type="dxa"/>
                      </w:trPr>
                      <w:tc>
                        <w:tcPr>
                          <w:tcW w:w="0" w:type="auto"/>
                          <w:vAlign w:val="center"/>
                        </w:tcPr>
                        <w:tbl>
                          <w:tblPr>
                            <w:tblW w:w="5000" w:type="pct"/>
                            <w:tblCellSpacing w:w="0" w:type="dxa"/>
                            <w:tblCellMar>
                              <w:left w:w="0" w:type="dxa"/>
                              <w:right w:w="0" w:type="dxa"/>
                            </w:tblCellMar>
                            <w:tblLook w:val="04A0"/>
                          </w:tblPr>
                          <w:tblGrid>
                            <w:gridCol w:w="6354"/>
                          </w:tblGrid>
                          <w:tr w:rsidR="003F3A55">
                            <w:trPr>
                              <w:tblCellSpacing w:w="0" w:type="dxa"/>
                            </w:trPr>
                            <w:tc>
                              <w:tcPr>
                                <w:tcW w:w="0" w:type="auto"/>
                                <w:vAlign w:val="center"/>
                                <w:hideMark/>
                              </w:tcPr>
                              <w:p w:rsidR="003F3A55" w:rsidRDefault="003F3A55">
                                <w:pPr>
                                  <w:jc w:val="center"/>
                                  <w:rPr>
                                    <w:rFonts w:ascii="Arial" w:hAnsi="Arial" w:cs="Arial"/>
                                    <w:sz w:val="18"/>
                                    <w:szCs w:val="18"/>
                                  </w:rPr>
                                </w:pPr>
                                <w:r>
                                  <w:rPr>
                                    <w:rFonts w:ascii="Arial" w:hAnsi="Arial" w:cs="Arial"/>
                                    <w:sz w:val="18"/>
                                    <w:szCs w:val="18"/>
                                  </w:rPr>
                                  <w:t>Распоряжение о проведении проверки</w:t>
                                </w:r>
                              </w:p>
                              <w:p w:rsidR="003F3A55" w:rsidRDefault="003F3A55">
                                <w:pPr>
                                  <w:jc w:val="center"/>
                                  <w:rPr>
                                    <w:sz w:val="18"/>
                                    <w:szCs w:val="18"/>
                                  </w:rPr>
                                </w:pPr>
                                <w:r>
                                  <w:rPr>
                                    <w:rFonts w:ascii="Arial" w:hAnsi="Arial" w:cs="Arial"/>
                                    <w:sz w:val="18"/>
                                    <w:szCs w:val="18"/>
                                  </w:rPr>
                                  <w:t>по муниципальному лесному контролю</w:t>
                                </w:r>
                              </w:p>
                            </w:tc>
                          </w:tr>
                        </w:tbl>
                        <w:p w:rsidR="003F3A55" w:rsidRDefault="003F3A55">
                          <w:pPr>
                            <w:rPr>
                              <w:sz w:val="24"/>
                              <w:szCs w:val="24"/>
                            </w:rPr>
                          </w:pPr>
                        </w:p>
                      </w:tc>
                    </w:tr>
                  </w:tbl>
                  <w:p w:rsidR="003F3A55" w:rsidRDefault="003F3A55" w:rsidP="003F3A55"/>
                </w:txbxContent>
              </v:textbox>
            </v:rect>
            <v:line id="_x0000_s1031" style="position:absolute" from="8189,4769" to="8190,6632">
              <v:stroke endarrow="block"/>
            </v:line>
            <v:line id="_x0000_s1032" style="position:absolute;flip:x" from="5050,5616" to="5056,5924">
              <v:stroke endarrow="block"/>
            </v:line>
            <v:rect id="_x0000_s1033" style="position:absolute;left:6118;top:4345;width:3105;height:530">
              <v:textbox style="mso-next-textbox:#_x0000_s1033" inset="2.20981mm,1.1049mm,2.20981mm,1.1049mm">
                <w:txbxContent>
                  <w:tbl>
                    <w:tblPr>
                      <w:tblW w:w="5000" w:type="pct"/>
                      <w:tblCellSpacing w:w="0" w:type="dxa"/>
                      <w:tblCellMar>
                        <w:left w:w="0" w:type="dxa"/>
                        <w:right w:w="0" w:type="dxa"/>
                      </w:tblCellMar>
                      <w:tblLook w:val="04A0"/>
                    </w:tblPr>
                    <w:tblGrid>
                      <w:gridCol w:w="3593"/>
                    </w:tblGrid>
                    <w:tr w:rsidR="003F3A55">
                      <w:trPr>
                        <w:tblCellSpacing w:w="0" w:type="dxa"/>
                      </w:trPr>
                      <w:tc>
                        <w:tcPr>
                          <w:tcW w:w="0" w:type="auto"/>
                          <w:vAlign w:val="center"/>
                        </w:tcPr>
                        <w:tbl>
                          <w:tblPr>
                            <w:tblW w:w="5000" w:type="pct"/>
                            <w:tblCellSpacing w:w="0" w:type="dxa"/>
                            <w:tblCellMar>
                              <w:left w:w="0" w:type="dxa"/>
                              <w:right w:w="0" w:type="dxa"/>
                            </w:tblCellMar>
                            <w:tblLook w:val="04A0"/>
                          </w:tblPr>
                          <w:tblGrid>
                            <w:gridCol w:w="3593"/>
                          </w:tblGrid>
                          <w:tr w:rsidR="003F3A55">
                            <w:trPr>
                              <w:tblCellSpacing w:w="0" w:type="dxa"/>
                            </w:trPr>
                            <w:tc>
                              <w:tcPr>
                                <w:tcW w:w="0" w:type="auto"/>
                                <w:vAlign w:val="center"/>
                                <w:hideMark/>
                              </w:tcPr>
                              <w:p w:rsidR="003F3A55" w:rsidRDefault="003F3A55">
                                <w:pPr>
                                  <w:jc w:val="center"/>
                                  <w:rPr>
                                    <w:sz w:val="18"/>
                                    <w:szCs w:val="18"/>
                                  </w:rPr>
                                </w:pPr>
                                <w:r>
                                  <w:rPr>
                                    <w:rFonts w:ascii="Arial" w:hAnsi="Arial" w:cs="Arial"/>
                                    <w:sz w:val="18"/>
                                    <w:szCs w:val="18"/>
                                  </w:rPr>
                                  <w:t>Подготовка к проведению внеплановой проверки</w:t>
                                </w:r>
                              </w:p>
                            </w:tc>
                          </w:tr>
                        </w:tbl>
                        <w:p w:rsidR="003F3A55" w:rsidRDefault="003F3A55">
                          <w:pPr>
                            <w:rPr>
                              <w:sz w:val="24"/>
                              <w:szCs w:val="24"/>
                            </w:rPr>
                          </w:pPr>
                        </w:p>
                      </w:tc>
                    </w:tr>
                  </w:tbl>
                  <w:p w:rsidR="003F3A55" w:rsidRDefault="003F3A55" w:rsidP="003F3A55"/>
                </w:txbxContent>
              </v:textbox>
            </v:rect>
            <v:line id="_x0000_s1034" style="position:absolute" from="7257,4006" to="7258,4345">
              <v:stroke endarrow="block"/>
            </v:line>
            <v:line id="_x0000_s1035" style="position:absolute;flip:x" from="7088,4769" to="7089,5107">
              <v:stroke endarrow="block"/>
            </v:line>
            <v:line id="_x0000_s1036" style="position:absolute" from="4716,4769" to="4717,5107">
              <v:stroke endarrow="block"/>
            </v:line>
            <v:line id="_x0000_s1037" style="position:absolute;flip:x" from="6918,5616" to="6919,6632">
              <v:stroke endarrow="block"/>
            </v:line>
            <v:line id="_x0000_s1038" style="position:absolute;flip:x" from="5817,7140" to="5818,7394">
              <v:stroke endarrow="block"/>
            </v:line>
            <v:rect id="_x0000_s1039" style="position:absolute;left:3953;top:7394;width:3559;height:507">
              <v:textbox style="mso-next-textbox:#_x0000_s1039" inset="2.20981mm,1.1049mm,2.20981mm,1.1049mm">
                <w:txbxContent>
                  <w:tbl>
                    <w:tblPr>
                      <w:tblW w:w="5000" w:type="pct"/>
                      <w:tblCellSpacing w:w="0" w:type="dxa"/>
                      <w:tblCellMar>
                        <w:left w:w="0" w:type="dxa"/>
                        <w:right w:w="0" w:type="dxa"/>
                      </w:tblCellMar>
                      <w:tblLook w:val="04A0"/>
                    </w:tblPr>
                    <w:tblGrid>
                      <w:gridCol w:w="4154"/>
                    </w:tblGrid>
                    <w:tr w:rsidR="003F3A55">
                      <w:trPr>
                        <w:tblCellSpacing w:w="0" w:type="dxa"/>
                      </w:trPr>
                      <w:tc>
                        <w:tcPr>
                          <w:tcW w:w="0" w:type="auto"/>
                          <w:vAlign w:val="center"/>
                        </w:tcPr>
                        <w:tbl>
                          <w:tblPr>
                            <w:tblW w:w="5000" w:type="pct"/>
                            <w:tblCellSpacing w:w="0" w:type="dxa"/>
                            <w:tblCellMar>
                              <w:left w:w="0" w:type="dxa"/>
                              <w:right w:w="0" w:type="dxa"/>
                            </w:tblCellMar>
                            <w:tblLook w:val="04A0"/>
                          </w:tblPr>
                          <w:tblGrid>
                            <w:gridCol w:w="4154"/>
                          </w:tblGrid>
                          <w:tr w:rsidR="003F3A55">
                            <w:trPr>
                              <w:tblCellSpacing w:w="0" w:type="dxa"/>
                            </w:trPr>
                            <w:tc>
                              <w:tcPr>
                                <w:tcW w:w="0" w:type="auto"/>
                                <w:vAlign w:val="center"/>
                                <w:hideMark/>
                              </w:tcPr>
                              <w:p w:rsidR="003F3A55" w:rsidRDefault="003F3A55">
                                <w:pPr>
                                  <w:jc w:val="center"/>
                                  <w:rPr>
                                    <w:sz w:val="18"/>
                                    <w:szCs w:val="18"/>
                                  </w:rPr>
                                </w:pPr>
                                <w:r>
                                  <w:rPr>
                                    <w:rFonts w:ascii="Arial" w:hAnsi="Arial" w:cs="Arial"/>
                                    <w:sz w:val="18"/>
                                    <w:szCs w:val="18"/>
                                  </w:rPr>
                                  <w:t>Проведение документарной и (или) выездной проверки</w:t>
                                </w:r>
                              </w:p>
                            </w:tc>
                          </w:tr>
                        </w:tbl>
                        <w:p w:rsidR="003F3A55" w:rsidRDefault="003F3A55">
                          <w:pPr>
                            <w:rPr>
                              <w:sz w:val="24"/>
                              <w:szCs w:val="24"/>
                            </w:rPr>
                          </w:pPr>
                        </w:p>
                      </w:tc>
                    </w:tr>
                  </w:tbl>
                  <w:p w:rsidR="003F3A55" w:rsidRDefault="003F3A55" w:rsidP="003F3A55"/>
                </w:txbxContent>
              </v:textbox>
            </v:rect>
            <v:rect id="_x0000_s1040" style="position:absolute;left:3530;top:8242;width:3558;height:762">
              <v:textbox style="mso-next-textbox:#_x0000_s1040" inset="2.20981mm,1.1049mm,2.20981mm,1.1049mm">
                <w:txbxContent>
                  <w:tbl>
                    <w:tblPr>
                      <w:tblW w:w="5000" w:type="pct"/>
                      <w:tblCellSpacing w:w="0" w:type="dxa"/>
                      <w:tblCellMar>
                        <w:left w:w="0" w:type="dxa"/>
                        <w:right w:w="0" w:type="dxa"/>
                      </w:tblCellMar>
                      <w:tblLook w:val="04A0"/>
                    </w:tblPr>
                    <w:tblGrid>
                      <w:gridCol w:w="4153"/>
                    </w:tblGrid>
                    <w:tr w:rsidR="003F3A55">
                      <w:trPr>
                        <w:tblCellSpacing w:w="0" w:type="dxa"/>
                      </w:trPr>
                      <w:tc>
                        <w:tcPr>
                          <w:tcW w:w="0" w:type="auto"/>
                          <w:vAlign w:val="center"/>
                        </w:tcPr>
                        <w:tbl>
                          <w:tblPr>
                            <w:tblW w:w="5120" w:type="pct"/>
                            <w:tblCellSpacing w:w="0" w:type="dxa"/>
                            <w:tblCellMar>
                              <w:left w:w="0" w:type="dxa"/>
                              <w:right w:w="0" w:type="dxa"/>
                            </w:tblCellMar>
                            <w:tblLook w:val="04A0"/>
                          </w:tblPr>
                          <w:tblGrid>
                            <w:gridCol w:w="4253"/>
                          </w:tblGrid>
                          <w:tr w:rsidR="003F3A55">
                            <w:trPr>
                              <w:trHeight w:val="992"/>
                              <w:tblCellSpacing w:w="0" w:type="dxa"/>
                            </w:trPr>
                            <w:tc>
                              <w:tcPr>
                                <w:tcW w:w="0" w:type="auto"/>
                                <w:vAlign w:val="center"/>
                                <w:hideMark/>
                              </w:tcPr>
                              <w:p w:rsidR="003F3A55" w:rsidRDefault="003F3A55">
                                <w:pPr>
                                  <w:jc w:val="center"/>
                                  <w:rPr>
                                    <w:sz w:val="18"/>
                                    <w:szCs w:val="18"/>
                                  </w:rPr>
                                </w:pPr>
                                <w:r>
                                  <w:rPr>
                                    <w:rFonts w:ascii="Arial" w:hAnsi="Arial" w:cs="Arial"/>
                                    <w:sz w:val="18"/>
                                    <w:szCs w:val="18"/>
                                  </w:rPr>
                                  <w:t xml:space="preserve">Оформление результатов проверки.Составление акта проверки выполнения требований законодательства в области лесных отношений </w:t>
                                </w:r>
                              </w:p>
                            </w:tc>
                          </w:tr>
                        </w:tbl>
                        <w:p w:rsidR="003F3A55" w:rsidRDefault="003F3A55">
                          <w:pPr>
                            <w:rPr>
                              <w:sz w:val="24"/>
                              <w:szCs w:val="24"/>
                            </w:rPr>
                          </w:pPr>
                        </w:p>
                      </w:tc>
                    </w:tr>
                  </w:tbl>
                  <w:p w:rsidR="003F3A55" w:rsidRDefault="003F3A55" w:rsidP="003F3A55"/>
                </w:txbxContent>
              </v:textbox>
            </v:rect>
            <v:line id="_x0000_s1041" style="position:absolute;flip:x" from="5732,7903" to="5734,8242">
              <v:stroke endarrow="block"/>
            </v:line>
            <v:line id="_x0000_s1042" style="position:absolute" from="4208,9004" to="4209,9428">
              <v:stroke endarrow="block"/>
            </v:line>
            <v:line id="_x0000_s1043" style="position:absolute;flip:x" from="6579,9004" to="6581,9428">
              <v:stroke endarrow="block"/>
            </v:line>
            <v:rect id="_x0000_s1044" style="position:absolute;left:2344;top:9427;width:2202;height:865">
              <v:textbox style="mso-next-textbox:#_x0000_s1044" inset="2.20981mm,1.1049mm,2.20981mm,1.1049mm">
                <w:txbxContent>
                  <w:tbl>
                    <w:tblPr>
                      <w:tblW w:w="5000" w:type="pct"/>
                      <w:tblCellSpacing w:w="0" w:type="dxa"/>
                      <w:tblCellMar>
                        <w:left w:w="0" w:type="dxa"/>
                        <w:right w:w="0" w:type="dxa"/>
                      </w:tblCellMar>
                      <w:tblLook w:val="04A0"/>
                    </w:tblPr>
                    <w:tblGrid>
                      <w:gridCol w:w="2475"/>
                    </w:tblGrid>
                    <w:tr w:rsidR="003F3A55">
                      <w:trPr>
                        <w:tblCellSpacing w:w="0" w:type="dxa"/>
                      </w:trPr>
                      <w:tc>
                        <w:tcPr>
                          <w:tcW w:w="0" w:type="auto"/>
                          <w:vAlign w:val="center"/>
                        </w:tcPr>
                        <w:tbl>
                          <w:tblPr>
                            <w:tblW w:w="5000" w:type="pct"/>
                            <w:tblCellSpacing w:w="0" w:type="dxa"/>
                            <w:tblCellMar>
                              <w:left w:w="0" w:type="dxa"/>
                              <w:right w:w="0" w:type="dxa"/>
                            </w:tblCellMar>
                            <w:tblLook w:val="04A0"/>
                          </w:tblPr>
                          <w:tblGrid>
                            <w:gridCol w:w="2475"/>
                          </w:tblGrid>
                          <w:tr w:rsidR="003F3A55">
                            <w:trPr>
                              <w:tblCellSpacing w:w="0" w:type="dxa"/>
                            </w:trPr>
                            <w:tc>
                              <w:tcPr>
                                <w:tcW w:w="0" w:type="auto"/>
                                <w:vAlign w:val="center"/>
                                <w:hideMark/>
                              </w:tcPr>
                              <w:p w:rsidR="003F3A55" w:rsidRDefault="003F3A55">
                                <w:pPr>
                                  <w:jc w:val="center"/>
                                  <w:rPr>
                                    <w:sz w:val="18"/>
                                    <w:szCs w:val="18"/>
                                  </w:rPr>
                                </w:pPr>
                                <w:r>
                                  <w:rPr>
                                    <w:rFonts w:ascii="Arial" w:hAnsi="Arial" w:cs="Arial"/>
                                    <w:sz w:val="18"/>
                                    <w:szCs w:val="18"/>
                                  </w:rPr>
                                  <w:t xml:space="preserve">Выявление нарушений требований законодательства в области лесных отношений </w:t>
                                </w:r>
                              </w:p>
                            </w:tc>
                          </w:tr>
                        </w:tbl>
                        <w:p w:rsidR="003F3A55" w:rsidRDefault="003F3A55">
                          <w:pPr>
                            <w:rPr>
                              <w:sz w:val="24"/>
                              <w:szCs w:val="24"/>
                            </w:rPr>
                          </w:pPr>
                        </w:p>
                      </w:tc>
                    </w:tr>
                  </w:tbl>
                  <w:p w:rsidR="003F3A55" w:rsidRDefault="003F3A55" w:rsidP="003F3A55"/>
                </w:txbxContent>
              </v:textbox>
            </v:rect>
            <v:rect id="_x0000_s1045" style="position:absolute;left:5224;top:9427;width:2287;height:669">
              <v:textbox style="mso-next-textbox:#_x0000_s1045" inset="2.20981mm,1.1049mm,2.20981mm,1.1049mm">
                <w:txbxContent>
                  <w:tbl>
                    <w:tblPr>
                      <w:tblW w:w="5000" w:type="pct"/>
                      <w:tblCellSpacing w:w="0" w:type="dxa"/>
                      <w:tblCellMar>
                        <w:left w:w="0" w:type="dxa"/>
                        <w:right w:w="0" w:type="dxa"/>
                      </w:tblCellMar>
                      <w:tblLook w:val="04A0"/>
                    </w:tblPr>
                    <w:tblGrid>
                      <w:gridCol w:w="2580"/>
                    </w:tblGrid>
                    <w:tr w:rsidR="003F3A55">
                      <w:trPr>
                        <w:tblCellSpacing w:w="0" w:type="dxa"/>
                      </w:trPr>
                      <w:tc>
                        <w:tcPr>
                          <w:tcW w:w="0" w:type="auto"/>
                          <w:vAlign w:val="center"/>
                        </w:tcPr>
                        <w:tbl>
                          <w:tblPr>
                            <w:tblW w:w="5000" w:type="pct"/>
                            <w:tblCellSpacing w:w="0" w:type="dxa"/>
                            <w:tblCellMar>
                              <w:left w:w="0" w:type="dxa"/>
                              <w:right w:w="0" w:type="dxa"/>
                            </w:tblCellMar>
                            <w:tblLook w:val="04A0"/>
                          </w:tblPr>
                          <w:tblGrid>
                            <w:gridCol w:w="2580"/>
                          </w:tblGrid>
                          <w:tr w:rsidR="003F3A55">
                            <w:trPr>
                              <w:tblCellSpacing w:w="0" w:type="dxa"/>
                            </w:trPr>
                            <w:tc>
                              <w:tcPr>
                                <w:tcW w:w="0" w:type="auto"/>
                                <w:vAlign w:val="center"/>
                                <w:hideMark/>
                              </w:tcPr>
                              <w:p w:rsidR="003F3A55" w:rsidRDefault="003F3A55">
                                <w:pPr>
                                  <w:jc w:val="center"/>
                                  <w:rPr>
                                    <w:sz w:val="18"/>
                                    <w:szCs w:val="18"/>
                                  </w:rPr>
                                </w:pPr>
                                <w:r>
                                  <w:rPr>
                                    <w:rFonts w:ascii="Arial" w:hAnsi="Arial" w:cs="Arial"/>
                                    <w:sz w:val="18"/>
                                    <w:szCs w:val="18"/>
                                  </w:rPr>
                                  <w:t xml:space="preserve">Отсутствие нарушений требований законодательства в области лесных отношений </w:t>
                                </w:r>
                              </w:p>
                            </w:tc>
                          </w:tr>
                        </w:tbl>
                        <w:p w:rsidR="003F3A55" w:rsidRDefault="003F3A55">
                          <w:pPr>
                            <w:rPr>
                              <w:sz w:val="24"/>
                              <w:szCs w:val="24"/>
                            </w:rPr>
                          </w:pPr>
                        </w:p>
                      </w:tc>
                    </w:tr>
                  </w:tbl>
                  <w:p w:rsidR="003F3A55" w:rsidRDefault="003F3A55" w:rsidP="003F3A55"/>
                </w:txbxContent>
              </v:textbox>
            </v:rect>
            <v:rect id="_x0000_s1046" style="position:absolute;left:2344;top:10444;width:2202;height:1067">
              <v:textbox style="mso-next-textbox:#_x0000_s1046" inset="2.20981mm,1.1049mm,2.20981mm,1.1049mm">
                <w:txbxContent>
                  <w:tbl>
                    <w:tblPr>
                      <w:tblW w:w="5000" w:type="pct"/>
                      <w:tblCellSpacing w:w="0" w:type="dxa"/>
                      <w:tblCellMar>
                        <w:left w:w="0" w:type="dxa"/>
                        <w:right w:w="0" w:type="dxa"/>
                      </w:tblCellMar>
                      <w:tblLook w:val="04A0"/>
                    </w:tblPr>
                    <w:tblGrid>
                      <w:gridCol w:w="2475"/>
                    </w:tblGrid>
                    <w:tr w:rsidR="003F3A55">
                      <w:trPr>
                        <w:tblCellSpacing w:w="0" w:type="dxa"/>
                      </w:trPr>
                      <w:tc>
                        <w:tcPr>
                          <w:tcW w:w="0" w:type="auto"/>
                          <w:vAlign w:val="center"/>
                        </w:tcPr>
                        <w:tbl>
                          <w:tblPr>
                            <w:tblW w:w="5000" w:type="pct"/>
                            <w:tblCellSpacing w:w="0" w:type="dxa"/>
                            <w:tblCellMar>
                              <w:left w:w="0" w:type="dxa"/>
                              <w:right w:w="0" w:type="dxa"/>
                            </w:tblCellMar>
                            <w:tblLook w:val="04A0"/>
                          </w:tblPr>
                          <w:tblGrid>
                            <w:gridCol w:w="2475"/>
                          </w:tblGrid>
                          <w:tr w:rsidR="003F3A55">
                            <w:trPr>
                              <w:tblCellSpacing w:w="0" w:type="dxa"/>
                            </w:trPr>
                            <w:tc>
                              <w:tcPr>
                                <w:tcW w:w="0" w:type="auto"/>
                                <w:vAlign w:val="center"/>
                                <w:hideMark/>
                              </w:tcPr>
                              <w:p w:rsidR="003F3A55" w:rsidRDefault="003F3A55">
                                <w:pPr>
                                  <w:jc w:val="center"/>
                                  <w:rPr>
                                    <w:sz w:val="18"/>
                                    <w:szCs w:val="18"/>
                                  </w:rPr>
                                </w:pPr>
                                <w:r>
                                  <w:rPr>
                                    <w:rFonts w:ascii="Arial" w:hAnsi="Arial" w:cs="Arial"/>
                                    <w:sz w:val="18"/>
                                    <w:szCs w:val="18"/>
                                  </w:rPr>
                                  <w:t xml:space="preserve">Выдача предписания об устранении нарушений требований законодательства в области лесных отношений </w:t>
                                </w:r>
                              </w:p>
                            </w:tc>
                          </w:tr>
                        </w:tbl>
                        <w:p w:rsidR="003F3A55" w:rsidRDefault="003F3A55">
                          <w:pPr>
                            <w:rPr>
                              <w:sz w:val="24"/>
                              <w:szCs w:val="24"/>
                            </w:rPr>
                          </w:pPr>
                        </w:p>
                      </w:tc>
                    </w:tr>
                  </w:tbl>
                  <w:p w:rsidR="003F3A55" w:rsidRDefault="003F3A55" w:rsidP="003F3A55"/>
                </w:txbxContent>
              </v:textbox>
            </v:rect>
            <v:line id="_x0000_s1047" style="position:absolute" from="7088,8580" to="7342,8580">
              <v:stroke endarrow="block"/>
            </v:line>
            <v:line id="_x0000_s1048" style="position:absolute" from="3361,10190" to="3361,10444">
              <v:stroke endarrow="block"/>
            </v:line>
            <v:rect id="_x0000_s1049" style="position:absolute;left:2344;top:11799;width:2373;height:864">
              <v:textbox style="mso-next-textbox:#_x0000_s1049" inset="2.20981mm,1.1049mm,2.20981mm,1.1049mm">
                <w:txbxContent>
                  <w:tbl>
                    <w:tblPr>
                      <w:tblW w:w="5000" w:type="pct"/>
                      <w:tblCellSpacing w:w="0" w:type="dxa"/>
                      <w:tblCellMar>
                        <w:left w:w="0" w:type="dxa"/>
                        <w:right w:w="0" w:type="dxa"/>
                      </w:tblCellMar>
                      <w:tblLook w:val="04A0"/>
                    </w:tblPr>
                    <w:tblGrid>
                      <w:gridCol w:w="2686"/>
                    </w:tblGrid>
                    <w:tr w:rsidR="003F3A55">
                      <w:trPr>
                        <w:tblCellSpacing w:w="0" w:type="dxa"/>
                      </w:trPr>
                      <w:tc>
                        <w:tcPr>
                          <w:tcW w:w="0" w:type="auto"/>
                          <w:vAlign w:val="center"/>
                        </w:tcPr>
                        <w:tbl>
                          <w:tblPr>
                            <w:tblW w:w="5156" w:type="pct"/>
                            <w:tblCellSpacing w:w="0" w:type="dxa"/>
                            <w:tblCellMar>
                              <w:left w:w="0" w:type="dxa"/>
                              <w:right w:w="0" w:type="dxa"/>
                            </w:tblCellMar>
                            <w:tblLook w:val="04A0"/>
                          </w:tblPr>
                          <w:tblGrid>
                            <w:gridCol w:w="2770"/>
                          </w:tblGrid>
                          <w:tr w:rsidR="003F3A55">
                            <w:trPr>
                              <w:trHeight w:val="1009"/>
                              <w:tblCellSpacing w:w="0" w:type="dxa"/>
                            </w:trPr>
                            <w:tc>
                              <w:tcPr>
                                <w:tcW w:w="0" w:type="auto"/>
                                <w:vAlign w:val="center"/>
                                <w:hideMark/>
                              </w:tcPr>
                              <w:p w:rsidR="003F3A55" w:rsidRDefault="003F3A55">
                                <w:pPr>
                                  <w:jc w:val="center"/>
                                  <w:rPr>
                                    <w:sz w:val="18"/>
                                    <w:szCs w:val="18"/>
                                  </w:rPr>
                                </w:pPr>
                                <w:r>
                                  <w:rPr>
                                    <w:rFonts w:ascii="Arial" w:hAnsi="Arial" w:cs="Arial"/>
                                    <w:sz w:val="18"/>
                                    <w:szCs w:val="18"/>
                                  </w:rPr>
                                  <w:t>Материалы направляются в соответствующие органы исполнительной власти для принятия решения</w:t>
                                </w:r>
                              </w:p>
                            </w:tc>
                          </w:tr>
                        </w:tbl>
                        <w:p w:rsidR="003F3A55" w:rsidRDefault="003F3A55">
                          <w:pPr>
                            <w:rPr>
                              <w:sz w:val="24"/>
                              <w:szCs w:val="24"/>
                            </w:rPr>
                          </w:pPr>
                        </w:p>
                      </w:tc>
                    </w:tr>
                  </w:tbl>
                  <w:p w:rsidR="003F3A55" w:rsidRDefault="003F3A55" w:rsidP="003F3A55"/>
                </w:txbxContent>
              </v:textbox>
            </v:rect>
            <v:line id="_x0000_s1050" style="position:absolute" from="4371,3983" to="4371,4468">
              <v:stroke endarrow="block"/>
            </v:line>
            <v:line id="_x0000_s1051" style="position:absolute" from="4080,6409" to="4080,6603">
              <v:stroke endarrow="block"/>
            </v:line>
            <v:line id="_x0000_s1052" style="position:absolute" from="3401,11358" to="3401,11746">
              <v:stroke endarrow="block"/>
            </v:line>
            <w10:wrap type="none"/>
            <w10:anchorlock/>
          </v:group>
        </w:pic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9525"/>
            <wp:effectExtent l="19050" t="0" r="9525" b="0"/>
            <wp:docPr id="3" name="Рисунок 3" descr="http://www.admin-smolensk.ru/~temkino/sel_po/dokum_vseh_sp/dokum_medv_sp/medv_doc/med_vse_postadm/medv_post_2014/medv_post_2014.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min-smolensk.ru/~temkino/sel_po/dokum_vseh_sp/dokum_medv_sp/medv_doc/med_vse_postadm/medv_post_2014/medv_post_2014.files/image013.jpg"/>
                    <pic:cNvPicPr>
                      <a:picLocks noChangeAspect="1" noChangeArrowheads="1"/>
                    </pic:cNvPicPr>
                  </pic:nvPicPr>
                  <pic:blipFill>
                    <a:blip r:embed="rId27" r:link="rId2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val="en-US"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4"/>
          <w:szCs w:val="24"/>
          <w:lang w:eastAsia="ru-RU"/>
        </w:rPr>
        <w:t xml:space="preserve">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АДМИНИСТРАЦИЯ</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БАТЮШКОВСКОГО СЕЛЬСКОГО ПОСЕЛЕНИЯ</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lastRenderedPageBreak/>
        <w:t>ТЁМКИНСКОГО РАЙОНА СМОЛЕНСКОЙ ОБЛАСТИ</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4"/>
          <w:szCs w:val="24"/>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ПОСТАНОВЛЕНИЕ</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от    28 апреля 2014 года        № 17                                                            д. Бекрино</w:t>
      </w:r>
    </w:p>
    <w:p w:rsidR="003F3A55" w:rsidRPr="003F3A55" w:rsidRDefault="003F3A55" w:rsidP="003F3A55">
      <w:pPr>
        <w:spacing w:after="0" w:line="240" w:lineRule="auto"/>
        <w:ind w:right="5668"/>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right="5668"/>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Об установлении особого противопожарного режима на территории Батюшковского сельского поселения Темкинского района Смоленской области</w:t>
      </w:r>
      <w:r w:rsidRPr="003F3A55">
        <w:rPr>
          <w:rFonts w:ascii="Times New Roman" w:eastAsia="Times New Roman" w:hAnsi="Times New Roman" w:cs="Times New Roman"/>
          <w:sz w:val="28"/>
          <w:szCs w:val="28"/>
          <w:lang w:val="en-US" w:eastAsia="ru-RU"/>
        </w:rPr>
        <w:t> </w:t>
      </w:r>
      <w:r w:rsidRPr="003F3A55">
        <w:rPr>
          <w:rFonts w:ascii="Times New Roman" w:eastAsia="Times New Roman" w:hAnsi="Times New Roman" w:cs="Times New Roman"/>
          <w:sz w:val="28"/>
          <w:szCs w:val="28"/>
          <w:lang w:eastAsia="ru-RU"/>
        </w:rPr>
        <w:t xml:space="preserve"> </w:t>
      </w:r>
    </w:p>
    <w:p w:rsidR="003F3A55" w:rsidRPr="003F3A55" w:rsidRDefault="003F3A55" w:rsidP="003F3A55">
      <w:pPr>
        <w:spacing w:after="0" w:line="240" w:lineRule="auto"/>
        <w:jc w:val="center"/>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val="en-US" w:eastAsia="ru-RU"/>
        </w:rPr>
        <w:t> </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 xml:space="preserve">В соответствии с Федеральным законом «О пожарной безопасности», в связи с увеличением на территории Батюшковского сельского поселения Темкинского района Смоленской области количества загораний, вызванных палом сухой травы и сжиганием мусора, в целях предупреждения пожаров, уменьшения их последствий, в том числе связанных с гибелью людей, а также своевременного тушения пожаров, </w:t>
      </w:r>
    </w:p>
    <w:p w:rsidR="003F3A55" w:rsidRPr="003F3A55" w:rsidRDefault="003F3A55" w:rsidP="003F3A55">
      <w:pPr>
        <w:spacing w:after="0" w:line="240" w:lineRule="auto"/>
        <w:ind w:firstLine="672"/>
        <w:jc w:val="center"/>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val="en-US" w:eastAsia="ru-RU"/>
        </w:rPr>
        <w:t> </w:t>
      </w:r>
      <w:r w:rsidRPr="003F3A55">
        <w:rPr>
          <w:rFonts w:ascii="Times New Roman" w:eastAsia="Times New Roman" w:hAnsi="Times New Roman" w:cs="Times New Roman"/>
          <w:sz w:val="28"/>
          <w:szCs w:val="28"/>
          <w:lang w:eastAsia="ru-RU"/>
        </w:rPr>
        <w:t xml:space="preserve">Администрация Батюшковского сельского поселения Темкинского района Смоленской области </w:t>
      </w:r>
      <w:r w:rsidRPr="003F3A55">
        <w:rPr>
          <w:rFonts w:ascii="Times New Roman" w:eastAsia="Times New Roman" w:hAnsi="Times New Roman" w:cs="Times New Roman"/>
          <w:b/>
          <w:bCs/>
          <w:sz w:val="28"/>
          <w:szCs w:val="28"/>
          <w:lang w:eastAsia="ru-RU"/>
        </w:rPr>
        <w:t>п о с т а н о в л я е т:</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val="en-US" w:eastAsia="ru-RU"/>
        </w:rPr>
        <w:t> </w:t>
      </w:r>
      <w:r w:rsidRPr="003F3A55">
        <w:rPr>
          <w:rFonts w:ascii="Times New Roman" w:eastAsia="Times New Roman" w:hAnsi="Times New Roman" w:cs="Times New Roman"/>
          <w:sz w:val="28"/>
          <w:szCs w:val="28"/>
          <w:lang w:eastAsia="ru-RU"/>
        </w:rPr>
        <w:t>1. Установить особый противопожарный режим на территории Батюшковского сельского поселения Темкинского района Смоленской области.</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2. Со дня вступления в силу настоящего постановления запретить в лесах, сельскохозяйственных угодьях, на территориях, прилегающих к жилым домам, иным постройкам:</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 разведение костров, сжигание мусора, сухой травы и бытовых отходов;</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 проведение пожароопасных работ, топку кухонных очагов и котельных установок, работающих на твердом топливе;</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 организовать патрулирование территорий</w:t>
      </w:r>
      <w:r w:rsidRPr="003F3A55">
        <w:rPr>
          <w:rFonts w:ascii="Times New Roman" w:eastAsia="Times New Roman" w:hAnsi="Times New Roman" w:cs="Times New Roman"/>
          <w:sz w:val="28"/>
          <w:szCs w:val="28"/>
          <w:lang w:val="en-US" w:eastAsia="ru-RU"/>
        </w:rPr>
        <w:t> </w:t>
      </w:r>
      <w:r w:rsidRPr="003F3A55">
        <w:rPr>
          <w:rFonts w:ascii="Times New Roman" w:eastAsia="Times New Roman" w:hAnsi="Times New Roman" w:cs="Times New Roman"/>
          <w:sz w:val="28"/>
          <w:szCs w:val="28"/>
          <w:lang w:eastAsia="ru-RU"/>
        </w:rPr>
        <w:t xml:space="preserve"> поселения, лесных массивов, сельскохозяйственных угодий, совместно с работниками 45 ПЧ 7 отряда ФПС ФГКУ «ОФПС по Смоленской области», Темкинского лесничества филиала ОГКУ «Смолупрлес», членами добровольных пожарных формирований;</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 организовать очистку территорий, прилегающих к жилым домам, хозяйственным постройкам, от горючих отходов с привлечением жильцов жилых домов;</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 подготовить для возможного использования имеющуюся технику, предназначенную для подвоза воды, землеройную технику, а также приспособленную для пожаротушения технику;</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lastRenderedPageBreak/>
        <w:t>-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 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 организовать выполнение мероприятий, исключающих возможность перехода огня при лесных и торфяных пожарах на здания и сооружения (устройство защитных противопожарных полос, удаление сухой растительность и т.д.) в населенных пунктах, расположенных в лесных массивах или непосредственной близости от них;</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установить порядок оповещения населения о возникших пожарах и угрозе их распространения;</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 принять неотложные меры по обеспечению подведомственных объектов и территорий первичными средствами пожаротушения и запасов огнетушащих веществ;</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 обеспечить своевременную передачу в ЕДДС при Администрации муниципального образования «Темкинский район» смоленской области информации о возникших пожарах, об угрозе их распространения, а также о силах и средствах, привлекаемых к их ликвидации.</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3. Настоящее постановление обнародовать путем размещения на официальном</w:t>
      </w:r>
      <w:r w:rsidRPr="003F3A55">
        <w:rPr>
          <w:rFonts w:ascii="Times New Roman" w:eastAsia="Times New Roman" w:hAnsi="Times New Roman" w:cs="Times New Roman"/>
          <w:sz w:val="28"/>
          <w:szCs w:val="28"/>
          <w:lang w:val="en-US" w:eastAsia="ru-RU"/>
        </w:rPr>
        <w:t> </w:t>
      </w:r>
      <w:r w:rsidRPr="003F3A55">
        <w:rPr>
          <w:rFonts w:ascii="Times New Roman" w:eastAsia="Times New Roman" w:hAnsi="Times New Roman" w:cs="Times New Roman"/>
          <w:sz w:val="28"/>
          <w:szCs w:val="28"/>
          <w:lang w:eastAsia="ru-RU"/>
        </w:rPr>
        <w:t xml:space="preserve"> сайте Администрации муниципального образования «Темкинский район» Смоленской области.</w:t>
      </w:r>
    </w:p>
    <w:p w:rsidR="003F3A55" w:rsidRPr="003F3A55" w:rsidRDefault="003F3A55" w:rsidP="003F3A55">
      <w:pPr>
        <w:spacing w:after="0" w:line="240" w:lineRule="auto"/>
        <w:ind w:firstLine="672"/>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eastAsia="ru-RU"/>
        </w:rPr>
        <w:t>4. Контроль</w:t>
      </w:r>
      <w:r w:rsidRPr="003F3A55">
        <w:rPr>
          <w:rFonts w:ascii="Times New Roman" w:eastAsia="Times New Roman" w:hAnsi="Times New Roman" w:cs="Times New Roman"/>
          <w:sz w:val="28"/>
          <w:szCs w:val="28"/>
          <w:lang w:val="en-US" w:eastAsia="ru-RU"/>
        </w:rPr>
        <w:t> </w:t>
      </w:r>
      <w:r w:rsidRPr="003F3A55">
        <w:rPr>
          <w:rFonts w:ascii="Times New Roman" w:eastAsia="Times New Roman" w:hAnsi="Times New Roman" w:cs="Times New Roman"/>
          <w:sz w:val="28"/>
          <w:szCs w:val="28"/>
          <w:lang w:eastAsia="ru-RU"/>
        </w:rPr>
        <w:t xml:space="preserve"> исполнения данного</w:t>
      </w:r>
      <w:r w:rsidRPr="003F3A55">
        <w:rPr>
          <w:rFonts w:ascii="Times New Roman" w:eastAsia="Times New Roman" w:hAnsi="Times New Roman" w:cs="Times New Roman"/>
          <w:sz w:val="28"/>
          <w:szCs w:val="28"/>
          <w:lang w:val="en-US" w:eastAsia="ru-RU"/>
        </w:rPr>
        <w:t> </w:t>
      </w:r>
      <w:r w:rsidRPr="003F3A55">
        <w:rPr>
          <w:rFonts w:ascii="Times New Roman" w:eastAsia="Times New Roman" w:hAnsi="Times New Roman" w:cs="Times New Roman"/>
          <w:sz w:val="28"/>
          <w:szCs w:val="28"/>
          <w:lang w:eastAsia="ru-RU"/>
        </w:rPr>
        <w:t xml:space="preserve"> постановления</w:t>
      </w:r>
      <w:r w:rsidRPr="003F3A55">
        <w:rPr>
          <w:rFonts w:ascii="Times New Roman" w:eastAsia="Times New Roman" w:hAnsi="Times New Roman" w:cs="Times New Roman"/>
          <w:sz w:val="28"/>
          <w:szCs w:val="28"/>
          <w:lang w:val="en-US" w:eastAsia="ru-RU"/>
        </w:rPr>
        <w:t> </w:t>
      </w:r>
      <w:r w:rsidRPr="003F3A55">
        <w:rPr>
          <w:rFonts w:ascii="Times New Roman" w:eastAsia="Times New Roman" w:hAnsi="Times New Roman" w:cs="Times New Roman"/>
          <w:sz w:val="28"/>
          <w:szCs w:val="28"/>
          <w:lang w:eastAsia="ru-RU"/>
        </w:rPr>
        <w:t xml:space="preserve"> оставляю за собой.</w:t>
      </w:r>
    </w:p>
    <w:p w:rsidR="003F3A55" w:rsidRPr="003F3A55" w:rsidRDefault="003F3A55" w:rsidP="003F3A55">
      <w:pPr>
        <w:spacing w:before="100" w:beforeAutospacing="1" w:after="100" w:afterAutospacing="1"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before="100" w:beforeAutospacing="1" w:after="100" w:afterAutospacing="1"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before="100" w:beforeAutospacing="1" w:after="100" w:afterAutospacing="1"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Глава муниципального образования</w:t>
      </w:r>
    </w:p>
    <w:p w:rsidR="003F3A55" w:rsidRPr="003F3A55" w:rsidRDefault="003F3A55" w:rsidP="003F3A55">
      <w:pPr>
        <w:spacing w:before="100" w:beforeAutospacing="1" w:after="100" w:afterAutospacing="1"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Батюшковского сельского поселения</w:t>
      </w:r>
    </w:p>
    <w:p w:rsidR="003F3A55" w:rsidRPr="003F3A55" w:rsidRDefault="003F3A55" w:rsidP="003F3A55">
      <w:pPr>
        <w:spacing w:before="100" w:beforeAutospacing="1" w:after="100" w:afterAutospacing="1"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Тёмкинского района Смоленской области</w:t>
      </w:r>
      <w:r w:rsidRPr="003F3A55">
        <w:rPr>
          <w:rFonts w:ascii="Times New Roman" w:eastAsia="Times New Roman" w:hAnsi="Times New Roman" w:cs="Times New Roman"/>
          <w:sz w:val="28"/>
          <w:szCs w:val="28"/>
          <w:lang w:val="en-US" w:eastAsia="ru-RU"/>
        </w:rPr>
        <w:t>    </w:t>
      </w:r>
      <w:r w:rsidRPr="003F3A55">
        <w:rPr>
          <w:rFonts w:ascii="Times New Roman" w:eastAsia="Times New Roman" w:hAnsi="Times New Roman" w:cs="Times New Roman"/>
          <w:sz w:val="28"/>
          <w:szCs w:val="28"/>
          <w:lang w:eastAsia="ru-RU"/>
        </w:rPr>
        <w:t>                                          С.А.Петров</w:t>
      </w:r>
    </w:p>
    <w:p w:rsidR="003F3A55" w:rsidRPr="003F3A55" w:rsidRDefault="003F3A55" w:rsidP="003F3A55">
      <w:pPr>
        <w:spacing w:after="0" w:line="240" w:lineRule="auto"/>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val="en-US" w:eastAsia="ru-RU"/>
        </w:rPr>
        <w:t> </w:t>
      </w:r>
    </w:p>
    <w:p w:rsidR="003F3A55" w:rsidRPr="003F3A55" w:rsidRDefault="003F3A55" w:rsidP="003F3A55">
      <w:pPr>
        <w:spacing w:after="0" w:line="240" w:lineRule="auto"/>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val="en-US" w:eastAsia="ru-RU"/>
        </w:rPr>
        <w:t> </w:t>
      </w:r>
    </w:p>
    <w:p w:rsidR="003F3A55" w:rsidRPr="003F3A55" w:rsidRDefault="003F3A55" w:rsidP="003F3A55">
      <w:pPr>
        <w:spacing w:after="0" w:line="240" w:lineRule="auto"/>
        <w:jc w:val="both"/>
        <w:rPr>
          <w:rFonts w:ascii="Times New Roman" w:eastAsia="Times New Roman" w:hAnsi="Times New Roman" w:cs="Times New Roman"/>
          <w:sz w:val="28"/>
          <w:szCs w:val="28"/>
          <w:lang w:eastAsia="ru-RU"/>
        </w:rPr>
      </w:pPr>
      <w:r w:rsidRPr="003F3A55">
        <w:rPr>
          <w:rFonts w:ascii="Times New Roman" w:eastAsia="Times New Roman" w:hAnsi="Times New Roman" w:cs="Times New Roman"/>
          <w:sz w:val="28"/>
          <w:szCs w:val="28"/>
          <w:lang w:val="en-US"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4"/>
          <w:szCs w:val="24"/>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АДМИНИСТРАЦИЯ</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БАТЮШКОВСКОГО СЕЛЬСКОГО ПОСЕЛЕНИЯ</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ТЁМКИНСКОГО РАЙОНА СМОЛЕНСКОЙ ОБЛАСТИ</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lastRenderedPageBreak/>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b/>
          <w:bCs/>
          <w:sz w:val="28"/>
          <w:szCs w:val="28"/>
          <w:lang w:eastAsia="ru-RU"/>
        </w:rPr>
        <w:t>ПОСТАНОВЛЕНИЕ</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от  28 апреля  2014 года                    № 18                                               д. Бекрино</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tLeast"/>
        <w:ind w:right="4253"/>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Об утверждении положения о порядке формирования, ведения и использования реестра муниципальных услуг, предоставляемых Администрацией Батюшковского сельского поселения Темкинского района Смоленской области </w:t>
      </w:r>
    </w:p>
    <w:p w:rsidR="003F3A55" w:rsidRPr="003F3A55" w:rsidRDefault="003F3A55" w:rsidP="003F3A55">
      <w:pPr>
        <w:spacing w:after="0" w:line="240" w:lineRule="atLeast"/>
        <w:ind w:right="4253"/>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tLeast"/>
        <w:ind w:right="4253"/>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Руководствуясь положениями статьи 11 Федерального закона от 27 июля 2010 года № 210-ФЗ «Об организации предоставления государственных и муниципальных услуг», Устава муниципального образования Батюшковского сельского поселения Темкинского района Смоленской области Администрация Батюшковского сельского поселения Темкинского района Смоленской области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п о с т а н о в л я е т:</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w:t>
      </w:r>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Утвердить прилагаемое Положение о порядке формирования, ведения и использования реестра муниципальных услуг, предоставляемых Администрацией Батюшковского сельского поселения Темкинского района Смоленской области.</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w:t>
      </w:r>
      <w:r w:rsidRPr="003F3A55">
        <w:rPr>
          <w:rFonts w:ascii="Times New Roman" w:eastAsia="Times New Roman" w:hAnsi="Times New Roman" w:cs="Times New Roman"/>
          <w:sz w:val="14"/>
          <w:szCs w:val="14"/>
          <w:lang w:eastAsia="ru-RU"/>
        </w:rPr>
        <w:t xml:space="preserve">                </w:t>
      </w:r>
      <w:r w:rsidRPr="003F3A55">
        <w:rPr>
          <w:rFonts w:ascii="Times New Roman" w:eastAsia="Times New Roman" w:hAnsi="Times New Roman" w:cs="Times New Roman"/>
          <w:sz w:val="28"/>
          <w:szCs w:val="28"/>
          <w:lang w:eastAsia="ru-RU"/>
        </w:rPr>
        <w:t>Разместить данное постановление на официальном сайте Администрации МО «Темкинский район» Смоленской области.</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 Контроль  за исполнением настоящего постановления возложить на старшего инспектора администрации Батюшковского сельского  поселения Темкинского района Смоленской области Иванову Светлану Юрьевну.</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Глава муниципального образования</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Батюшковского сельского  поселения</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Темкинского района Смоленской области                                     С.А.Петров</w:t>
      </w:r>
    </w:p>
    <w:p w:rsidR="003F3A55" w:rsidRPr="003F3A55" w:rsidRDefault="003F3A55" w:rsidP="003F3A55">
      <w:pPr>
        <w:spacing w:after="0" w:line="240" w:lineRule="auto"/>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br w:type="page"/>
      </w:r>
      <w:r w:rsidRPr="003F3A55">
        <w:rPr>
          <w:rFonts w:ascii="Times New Roman" w:eastAsia="Times New Roman" w:hAnsi="Times New Roman" w:cs="Times New Roman"/>
          <w:sz w:val="28"/>
          <w:szCs w:val="28"/>
          <w:lang w:eastAsia="ru-RU"/>
        </w:rPr>
        <w:lastRenderedPageBreak/>
        <w:t> </w:t>
      </w:r>
      <w:r w:rsidRPr="003F3A55">
        <w:rPr>
          <w:rFonts w:ascii="Times New Roman" w:eastAsia="Times New Roman" w:hAnsi="Times New Roman" w:cs="Times New Roman"/>
          <w:sz w:val="24"/>
          <w:szCs w:val="24"/>
          <w:lang w:eastAsia="ru-RU"/>
        </w:rPr>
        <w:t xml:space="preserve"> </w:t>
      </w:r>
    </w:p>
    <w:p w:rsidR="003F3A55" w:rsidRPr="003F3A55" w:rsidRDefault="003F3A55" w:rsidP="003F3A55">
      <w:pPr>
        <w:spacing w:after="0"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Приложение</w:t>
      </w:r>
    </w:p>
    <w:p w:rsidR="003F3A55" w:rsidRPr="003F3A55" w:rsidRDefault="003F3A55" w:rsidP="003F3A55">
      <w:pPr>
        <w:spacing w:after="0"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к постановлению администрации</w:t>
      </w:r>
    </w:p>
    <w:p w:rsidR="003F3A55" w:rsidRPr="003F3A55" w:rsidRDefault="003F3A55" w:rsidP="003F3A55">
      <w:pPr>
        <w:spacing w:after="0"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 Батюшковского сельского поселения </w:t>
      </w:r>
    </w:p>
    <w:p w:rsidR="003F3A55" w:rsidRPr="003F3A55" w:rsidRDefault="003F3A55" w:rsidP="003F3A55">
      <w:pPr>
        <w:spacing w:after="0"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Темкинского района Смоленской области </w:t>
      </w:r>
    </w:p>
    <w:p w:rsidR="003F3A55" w:rsidRPr="003F3A55" w:rsidRDefault="003F3A55" w:rsidP="003F3A55">
      <w:pPr>
        <w:spacing w:after="0" w:line="240" w:lineRule="auto"/>
        <w:jc w:val="right"/>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от  28 апреля 2014 г. № 19</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Положение</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о порядке формирования, ведения и использования реестра муниципальных услуг, предоставляемых администрацией Батюшковского сельского  поселения Темкинского района Смоленской области</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I. Общие положения</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1.1. Настоящее Положение определяет порядок формирования, ведения и использования реестра муниципальных услуг, предоставляемых Администрацией Батюшковского сельского  поселения Темкинского района Смоленской области (далее - реестр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1.2. Под муниципальной услугой понимается деятельность Администрации Батюшковского сельского  поселения Темкинского района Смоленской области (далее - Администрация поселения), выражающаяся в совершении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(документа), в связи с обращением гражданина или организации в целях реализации ими своих прав, законных интересов либо исполнения возложенных на них нормативными правовыми актами обязанностей.</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1.3. Целью ведения реестра муниципальных услуг является обеспечение заинтересованных органов государственной власти, органов местного самоуправления, физических и юридических лиц (далее - пользователи) достоверной информацией о муниципальных услугах, предоставляемых Администрацией поселения.</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1.4. Реестр муниципальных услуг утверждается постановлением Администрации Батюшковского сельского  поселения Темкинского района Смоленской области.</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II. Функции должностных лиц и структурных подразделений Администрации Батюшковского сельского  поселения Темкинского района Смоленской области, обеспечивающих ведение реестра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2.1. Старший инспектор Администрации Батюшковского сельского  поселения Темкинского района Смоленской области:</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 организует работу по формированию и ведению реестра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осуществляет контроль, за своевременным представлением сведений о муниципальных услугах, предоставляемых структурными подразделениями Администрации поселения;</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организует разработку правил, методик и других документов по ведению реестра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обеспечивает предоставление пользователям сведений из реестра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2.2. Структурные подразделения Администрации поселения, предоставляющие муниципальные услуги:</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анализируют федеральное и областное законодательство с целью выявления новых муниципальных услуг и способов их оказания;</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вносят предложения по изменению и дополнению реестра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доводят информацию об изменениях и дополнениях, вносимых в реестр муниципальных услуг, до организаций, участвующих в оказании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III. Порядок ведения и содержание реестра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3.1. Основанием для включения муниципальной услуги в реестр муниципальных услуг являются федеральные законы, Указы Президента Российской Федерации, постановления Правительства Российской Федерации, областные законы, нормативные правовые акты муниципального образования Батюшковского сельского  поселения Темкинского района Смоленской области, устанавливающие полномочия Администрации поселения по предоставлению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3.2. В реестре муниципальных услуг содержатся следующие сведения:</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наименование муниципальной услуги;</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наименование структурного подразделения Администрации поселения, предоставляющего муниципальную услугу;</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наименование нормативного правового акта, в соответствии с которым предоставляется муниципальная услуга;</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получатели муниципальной услуги (юридические, физические лица).</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3.3. Ведение реестра муниципальных услуг включает в себя следующие процедуры:</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включение муниципальных услуг в реестр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внесение изменений и дополнений в реестр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исключение муниципальных услуг из реестра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опубликование реестра муниципальных услуг в средствах массовой информации и размещение его в информационно-коммуникационных сетях общего пользования.</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xml:space="preserve">3.4. Ведение реестра муниципальных услуг осуществляется на бумажном и электронном носителях. При несоответствии записей на </w:t>
      </w:r>
      <w:r w:rsidRPr="003F3A55">
        <w:rPr>
          <w:rFonts w:ascii="Times New Roman" w:eastAsia="Times New Roman" w:hAnsi="Times New Roman" w:cs="Times New Roman"/>
          <w:sz w:val="28"/>
          <w:szCs w:val="28"/>
          <w:lang w:eastAsia="ru-RU"/>
        </w:rPr>
        <w:lastRenderedPageBreak/>
        <w:t>бумажном носителе и информации в электронном виде приоритет имеет запись на бумажном носителе.</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3.5. Руководители структурных подразделений Администрации поселения в течение 10 дней с даты вступления в силу нормативного правового акта, наделяющего их полномочиями по предоставлению муниципальной услуги, изменяющего или отменяющего полномочия по предоставлению муниципальной услуги, представляют старшему инспектору Администрации Батюшковского сельского  поселения Темкинского района Смоленской области необходимую информацию для внесения ее в реестр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Для включения муниципальной услуги в реестр муниципальных услуг должностные лица Администрации поселения готовят следующие документы:</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заявление о включении соответствующей муниципальной услуги в реестр муниципальных услуг с указанием сведений, упомянутых в пункте 3.2 настоящего Положения;</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копию нормативного правового акта, в соответствии с которым предоставляется муниципальная услуга.</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Информация представляется на бумажном и электронном носителях.</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3.6. Основанием для исключения муниципальной услуги из реестра муниципальных услуг или внесения изменений в указанный реестр являются федеральные законы, указы Президента Российской Федерации, постановления Правительства Российской Федерации, областные законы, нормативные правовые акты муниципального образования Батюшковского сельского  поселения Темкинского района Смоленской области, изменяющие или отменяющие полномочия Администрации поселения по предоставлению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Заявление о внесении изменений в реестр муниципальных услуг или об исключении муниципальной услуги из указанного реестра представляется должностными лицами Администрации поселения, ответственными за предоставление муниципальной услуги, в течение 10 дней с даты вступления в силу нормативного правового акта, на основании которого изменяется или отменяется функция по оказанию муниципальной услуги.</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IV. Порядок использования сведений, содержащихся в реестре муниципальных услуг</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 </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4.1. Сведения реестра муниципальных услуг являются общедоступными.</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4.2. Сведения, содержащиеся в реестре муниципальных услуг, предоставляются пользователям в виде документированной информации, а также путем обеспечения им доступа к информационным ресурсам, включая информационно-коммуникационные сети общего пользования.</w:t>
      </w:r>
    </w:p>
    <w:p w:rsidR="003F3A55" w:rsidRPr="003F3A55" w:rsidRDefault="003F3A55" w:rsidP="003F3A55">
      <w:pPr>
        <w:spacing w:after="0" w:line="240" w:lineRule="auto"/>
        <w:ind w:firstLine="709"/>
        <w:jc w:val="both"/>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t>4.3. Сведения из реестра муниципальных услуг предоставляются пользователю бесплатно.</w:t>
      </w:r>
    </w:p>
    <w:p w:rsidR="003F3A55" w:rsidRPr="003F3A55" w:rsidRDefault="003F3A55" w:rsidP="003F3A55">
      <w:pPr>
        <w:spacing w:after="0" w:line="240" w:lineRule="auto"/>
        <w:jc w:val="center"/>
        <w:rPr>
          <w:rFonts w:ascii="Times New Roman" w:eastAsia="Times New Roman" w:hAnsi="Times New Roman" w:cs="Times New Roman"/>
          <w:sz w:val="24"/>
          <w:szCs w:val="24"/>
          <w:lang w:eastAsia="ru-RU"/>
        </w:rPr>
      </w:pPr>
      <w:r w:rsidRPr="003F3A55">
        <w:rPr>
          <w:rFonts w:ascii="Times New Roman" w:eastAsia="Times New Roman" w:hAnsi="Times New Roman" w:cs="Times New Roman"/>
          <w:sz w:val="28"/>
          <w:szCs w:val="28"/>
          <w:lang w:eastAsia="ru-RU"/>
        </w:rPr>
        <w:lastRenderedPageBreak/>
        <w:t> </w:t>
      </w:r>
    </w:p>
    <w:p w:rsidR="00D6258B" w:rsidRDefault="00D6258B"/>
    <w:sectPr w:rsidR="00D6258B" w:rsidSect="00D62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3A55"/>
    <w:rsid w:val="003F3A55"/>
    <w:rsid w:val="00876365"/>
    <w:rsid w:val="00D62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58B"/>
  </w:style>
  <w:style w:type="paragraph" w:styleId="1">
    <w:name w:val="heading 1"/>
    <w:basedOn w:val="a"/>
    <w:link w:val="10"/>
    <w:uiPriority w:val="9"/>
    <w:qFormat/>
    <w:rsid w:val="003F3A55"/>
    <w:pPr>
      <w:keepNext/>
      <w:spacing w:after="0" w:line="240" w:lineRule="auto"/>
      <w:jc w:val="center"/>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3F3A55"/>
    <w:pPr>
      <w:keepNext/>
      <w:spacing w:after="0" w:line="240" w:lineRule="auto"/>
      <w:jc w:val="both"/>
      <w:outlineLvl w:val="1"/>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A55"/>
    <w:rPr>
      <w:rFonts w:ascii="Times New Roman" w:eastAsia="Times New Roman" w:hAnsi="Times New Roman" w:cs="Times New Roman"/>
      <w:kern w:val="36"/>
      <w:sz w:val="28"/>
      <w:szCs w:val="28"/>
      <w:lang w:eastAsia="ru-RU"/>
    </w:rPr>
  </w:style>
  <w:style w:type="character" w:customStyle="1" w:styleId="20">
    <w:name w:val="Заголовок 2 Знак"/>
    <w:basedOn w:val="a0"/>
    <w:link w:val="2"/>
    <w:uiPriority w:val="9"/>
    <w:rsid w:val="003F3A55"/>
    <w:rPr>
      <w:rFonts w:ascii="Times New Roman" w:eastAsia="Times New Roman" w:hAnsi="Times New Roman" w:cs="Times New Roman"/>
      <w:sz w:val="28"/>
      <w:szCs w:val="28"/>
      <w:lang w:eastAsia="ru-RU"/>
    </w:rPr>
  </w:style>
  <w:style w:type="paragraph" w:styleId="a3">
    <w:name w:val="Body Text"/>
    <w:basedOn w:val="a"/>
    <w:link w:val="a4"/>
    <w:uiPriority w:val="99"/>
    <w:semiHidden/>
    <w:unhideWhenUsed/>
    <w:rsid w:val="003F3A55"/>
    <w:pPr>
      <w:spacing w:after="0" w:line="240" w:lineRule="auto"/>
      <w:jc w:val="center"/>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semiHidden/>
    <w:rsid w:val="003F3A55"/>
    <w:rPr>
      <w:rFonts w:ascii="Times New Roman" w:eastAsia="Times New Roman" w:hAnsi="Times New Roman" w:cs="Times New Roman"/>
      <w:sz w:val="28"/>
      <w:szCs w:val="28"/>
      <w:lang w:eastAsia="ru-RU"/>
    </w:rPr>
  </w:style>
  <w:style w:type="paragraph" w:styleId="a5">
    <w:name w:val="No Spacing"/>
    <w:basedOn w:val="a"/>
    <w:uiPriority w:val="1"/>
    <w:qFormat/>
    <w:rsid w:val="003F3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F3A55"/>
    <w:rPr>
      <w:color w:val="0000FF"/>
      <w:u w:val="single"/>
    </w:rPr>
  </w:style>
  <w:style w:type="character" w:styleId="a7">
    <w:name w:val="FollowedHyperlink"/>
    <w:basedOn w:val="a0"/>
    <w:uiPriority w:val="99"/>
    <w:semiHidden/>
    <w:unhideWhenUsed/>
    <w:rsid w:val="003F3A55"/>
    <w:rPr>
      <w:color w:val="800080"/>
      <w:u w:val="single"/>
    </w:rPr>
  </w:style>
  <w:style w:type="paragraph" w:styleId="a8">
    <w:name w:val="Balloon Text"/>
    <w:basedOn w:val="a"/>
    <w:link w:val="a9"/>
    <w:uiPriority w:val="99"/>
    <w:semiHidden/>
    <w:unhideWhenUsed/>
    <w:rsid w:val="003F3A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9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smolensk.ru/-temkino" TargetMode="External"/><Relationship Id="rId13" Type="http://schemas.openxmlformats.org/officeDocument/2006/relationships/hyperlink" Target="consultantplus://offline/ref=4261F184C3FD2F48D2E75446D59CBF93E0B93BFFB89907500FE29E3420ACC89BB9386411A7460BA1HEtDG" TargetMode="External"/><Relationship Id="rId18" Type="http://schemas.openxmlformats.org/officeDocument/2006/relationships/hyperlink" Target="consultantplus://offline/ref=95DB172B3B452D9469C6F65967226042AFAB0ADFF87490D4DBB6FAF749A8CD5D16A063939D4DE39CeFtEJ" TargetMode="External"/><Relationship Id="rId26" Type="http://schemas.openxmlformats.org/officeDocument/2006/relationships/hyperlink" Target="consultantplus://offline/ref=BE74A64420D4465FF8308CE2416C637D33EEBD59FD356D530E82915449BC15529BFCCE835FEDC8BA46Y3G" TargetMode="External"/><Relationship Id="rId3" Type="http://schemas.openxmlformats.org/officeDocument/2006/relationships/webSettings" Target="webSettings.xml"/><Relationship Id="rId21" Type="http://schemas.openxmlformats.org/officeDocument/2006/relationships/hyperlink" Target="consultantplus://offline/ref=50CA071A518F5BDD78DB84A4E1B2D2EC7353CC11A6AB389D672C202C7978D7DD282B3FF9B1E4DAADhC11L" TargetMode="External"/><Relationship Id="rId7" Type="http://schemas.openxmlformats.org/officeDocument/2006/relationships/hyperlink" Target="http://base.garant.ru/12150845/" TargetMode="External"/><Relationship Id="rId12" Type="http://schemas.openxmlformats.org/officeDocument/2006/relationships/hyperlink" Target="consultantplus://offline/ref=4261F184C3FD2F48D2E75446D59CBF93E0B93EF0BF965A5A07BB923627A3978CBE716810A74608HAt3G" TargetMode="External"/><Relationship Id="rId17" Type="http://schemas.openxmlformats.org/officeDocument/2006/relationships/hyperlink" Target="consultantplus://offline/ref=4261F184C3FD2F48D2E75446D59CBF93E0B93EF0BF965A5A07BB923627A3978CBE716810A74608HAt3G" TargetMode="External"/><Relationship Id="rId25" Type="http://schemas.openxmlformats.org/officeDocument/2006/relationships/hyperlink" Target="consultantplus://offline/ref=CF37FC2494F4E7D9D36B012CECDDA9C214A64DCB6C6F3A5DE3B4260F33E8979EE76A4065X802J" TargetMode="External"/><Relationship Id="rId2" Type="http://schemas.openxmlformats.org/officeDocument/2006/relationships/settings" Target="settings.xml"/><Relationship Id="rId16" Type="http://schemas.openxmlformats.org/officeDocument/2006/relationships/hyperlink" Target="consultantplus://offline/ref=4261F184C3FD2F48D2E75446D59CBF93E0B83DF0BE9C07500FE29E3420ACC89BB9386411A74609A3HEt8G" TargetMode="External"/><Relationship Id="rId20" Type="http://schemas.openxmlformats.org/officeDocument/2006/relationships/hyperlink" Target="consultantplus://offline/ref=BE74A64420D4465FF8308CE2416C637D33EEBD59FD356D530E82915449BC15529BFCCE835FEDC8BD46Y6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consultantplus://offline/ref=4261F184C3FD2F48D2E75446D59CBF93E0B83DF0BE9C07500FE29E3420ACC89BB9386411A74609A3HEt8G" TargetMode="External"/><Relationship Id="rId24" Type="http://schemas.openxmlformats.org/officeDocument/2006/relationships/hyperlink" Target="consultantplus://offline/ref=F8B0CA68BC382ABFFC32D791532C11233EB0E05CB34DFB1BC4B09C1606CA0FC393DB5ACB83C1711160G" TargetMode="External"/><Relationship Id="rId5" Type="http://schemas.openxmlformats.org/officeDocument/2006/relationships/image" Target="file:///A:\&#1043;&#1077;&#1088;&#1073;%20&#1057;&#1084;&#1086;&#1083;.%20&#1086;&#1073;&#1083;&#1072;&#1089;&#1090;&#1080;-3.gif" TargetMode="External"/><Relationship Id="rId15" Type="http://schemas.openxmlformats.org/officeDocument/2006/relationships/hyperlink" Target="consultantplus://offline/ref=4261F184C3FD2F48D2E75446D59CBF93E8B23EF0BC965A5A07BB923627A3978CBE716810A7420FHAt4G" TargetMode="External"/><Relationship Id="rId23" Type="http://schemas.openxmlformats.org/officeDocument/2006/relationships/hyperlink" Target="consultantplus://offline/ref=F8B0CA68BC382ABFFC32D791532C11233EB1E35CB247A611CCE9901401C550D4949256CA83C17010166BG" TargetMode="External"/><Relationship Id="rId28" Type="http://schemas.openxmlformats.org/officeDocument/2006/relationships/image" Target="http://www.admin-smolensk.ru/~temkino/sel_po/dokum_vseh_sp/dokum_medv_sp/medv_doc/med_vse_postadm/medv_post_2014/medv_post_2014.files/image013.jpg" TargetMode="External"/><Relationship Id="rId10" Type="http://schemas.openxmlformats.org/officeDocument/2006/relationships/hyperlink" Target="consultantplus://offline/ref=5963A2ACDF4F6B580A1662A69F2FF5BEB2262148E4DA40BC3AAF109C11U90FH" TargetMode="External"/><Relationship Id="rId19" Type="http://schemas.openxmlformats.org/officeDocument/2006/relationships/hyperlink" Target="consultantplus://offline/ref=BE74A64420D4465FF83092EF5700347034E5E150F830610752DDCA091EB51F05DCB397C11BE0C9BE61E8634EYDG" TargetMode="External"/><Relationship Id="rId4" Type="http://schemas.openxmlformats.org/officeDocument/2006/relationships/image" Target="media/image1.png"/><Relationship Id="rId9" Type="http://schemas.openxmlformats.org/officeDocument/2006/relationships/hyperlink" Target="consultantplus://offline/ref=BE74A64420D4465FF8308CE2416C637D33EEBD59FD356D530E82915449BC15529BFCCE835FEDC8BF46Y7G" TargetMode="External"/><Relationship Id="rId14" Type="http://schemas.openxmlformats.org/officeDocument/2006/relationships/hyperlink" Target="consultantplus://offline/ref=4261F184C3FD2F48D2E75446D59CBF93E0B838FBBB9E07500FE29E3420ACC89BB9386411A7460BA2HEtFG" TargetMode="External"/><Relationship Id="rId22" Type="http://schemas.openxmlformats.org/officeDocument/2006/relationships/hyperlink" Target="consultantplus://offline/ref=B38124CF4279AA703687B8187EA7742D9F19E513388009ACB483280FE766559DDA6B86DF6FCFB69Fn52FL"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12647</Words>
  <Characters>72093</Characters>
  <Application>Microsoft Office Word</Application>
  <DocSecurity>0</DocSecurity>
  <Lines>600</Lines>
  <Paragraphs>169</Paragraphs>
  <ScaleCrop>false</ScaleCrop>
  <Company>Microsoft</Company>
  <LinksUpToDate>false</LinksUpToDate>
  <CharactersWithSpaces>84571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2016-02-18T06:55:00Z</dcterms:created>
  <dcterms:modified xsi:type="dcterms:W3CDTF">2016-02-18T06:55:00Z</dcterms:modified>
</cp:coreProperties>
</file>