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B66" w:rsidRPr="00542B66" w:rsidRDefault="00542B66" w:rsidP="00542B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 w:rsidRPr="00542B66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Муниципальное образование</w:t>
      </w:r>
    </w:p>
    <w:p w:rsidR="00542B66" w:rsidRPr="00542B66" w:rsidRDefault="00542B66" w:rsidP="00542B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proofErr w:type="spellStart"/>
      <w:r w:rsidRPr="00542B66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Аносовское</w:t>
      </w:r>
      <w:proofErr w:type="spellEnd"/>
      <w:r w:rsidRPr="00542B66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 xml:space="preserve"> сельское поселение</w:t>
      </w:r>
    </w:p>
    <w:p w:rsidR="00542B66" w:rsidRPr="00542B66" w:rsidRDefault="00542B66" w:rsidP="00542B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 w:rsidRPr="00542B66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Тёмкинского района</w:t>
      </w:r>
    </w:p>
    <w:p w:rsidR="00542B66" w:rsidRPr="00542B66" w:rsidRDefault="00542B66" w:rsidP="00542B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 w:rsidRPr="00542B66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Смоленской области</w:t>
      </w:r>
    </w:p>
    <w:p w:rsidR="00542B66" w:rsidRPr="00542B66" w:rsidRDefault="00542B66" w:rsidP="00542B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48"/>
          <w:szCs w:val="48"/>
          <w:lang w:eastAsia="ru-RU"/>
        </w:rPr>
      </w:pPr>
      <w:r w:rsidRPr="00542B66">
        <w:rPr>
          <w:rFonts w:ascii="Times New Roman" w:eastAsia="Times New Roman" w:hAnsi="Times New Roman" w:cs="Times New Roman"/>
          <w:b/>
          <w:bCs/>
          <w:i/>
          <w:iCs/>
          <w:sz w:val="48"/>
          <w:szCs w:val="48"/>
          <w:lang w:eastAsia="ru-RU"/>
        </w:rPr>
        <w:t>Общие сведения о поселении</w:t>
      </w:r>
    </w:p>
    <w:p w:rsidR="00542B66" w:rsidRPr="00542B66" w:rsidRDefault="00542B66" w:rsidP="00542B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42B66">
        <w:rPr>
          <w:rFonts w:ascii="MS Mincho" w:eastAsia="MS Mincho" w:hAnsi="MS Mincho" w:cs="MS Mincho"/>
          <w:sz w:val="27"/>
          <w:szCs w:val="27"/>
          <w:lang w:eastAsia="ru-RU"/>
        </w:rPr>
        <w:t xml:space="preserve">　</w:t>
      </w:r>
    </w:p>
    <w:p w:rsidR="00542B66" w:rsidRPr="00542B66" w:rsidRDefault="00542B66" w:rsidP="00542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42B6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Муниципальное образование </w:t>
      </w:r>
      <w:proofErr w:type="spellStart"/>
      <w:r w:rsidRPr="00542B66">
        <w:rPr>
          <w:rFonts w:ascii="Times New Roman" w:eastAsia="Times New Roman" w:hAnsi="Times New Roman" w:cs="Times New Roman"/>
          <w:sz w:val="27"/>
          <w:szCs w:val="27"/>
          <w:lang w:eastAsia="ru-RU"/>
        </w:rPr>
        <w:t>Аносовское</w:t>
      </w:r>
      <w:proofErr w:type="spellEnd"/>
      <w:r w:rsidRPr="00542B6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сельское поселение находится в северо-западной части Тёмкинского района Смоленской области.</w:t>
      </w:r>
    </w:p>
    <w:p w:rsidR="00542B66" w:rsidRPr="00542B66" w:rsidRDefault="00542B66" w:rsidP="00542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542B66">
        <w:rPr>
          <w:rFonts w:ascii="Times New Roman" w:eastAsia="Times New Roman" w:hAnsi="Times New Roman" w:cs="Times New Roman"/>
          <w:sz w:val="27"/>
          <w:szCs w:val="27"/>
          <w:lang w:eastAsia="ru-RU"/>
        </w:rPr>
        <w:t>Аносовское</w:t>
      </w:r>
      <w:proofErr w:type="spellEnd"/>
      <w:r w:rsidRPr="00542B6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сельское поселение граничит с </w:t>
      </w:r>
      <w:proofErr w:type="spellStart"/>
      <w:r w:rsidRPr="00542B66">
        <w:rPr>
          <w:rFonts w:ascii="Times New Roman" w:eastAsia="Times New Roman" w:hAnsi="Times New Roman" w:cs="Times New Roman"/>
          <w:sz w:val="27"/>
          <w:szCs w:val="27"/>
          <w:lang w:eastAsia="ru-RU"/>
        </w:rPr>
        <w:t>Батюшковским</w:t>
      </w:r>
      <w:proofErr w:type="spellEnd"/>
      <w:r w:rsidRPr="00542B6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сельским поселением, </w:t>
      </w:r>
      <w:proofErr w:type="spellStart"/>
      <w:r w:rsidRPr="00542B66">
        <w:rPr>
          <w:rFonts w:ascii="Times New Roman" w:eastAsia="Times New Roman" w:hAnsi="Times New Roman" w:cs="Times New Roman"/>
          <w:sz w:val="27"/>
          <w:szCs w:val="27"/>
          <w:lang w:eastAsia="ru-RU"/>
        </w:rPr>
        <w:t>Селенским</w:t>
      </w:r>
      <w:proofErr w:type="spellEnd"/>
      <w:r w:rsidRPr="00542B6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сельским поселением, </w:t>
      </w:r>
      <w:proofErr w:type="spellStart"/>
      <w:r w:rsidRPr="00542B66">
        <w:rPr>
          <w:rFonts w:ascii="Times New Roman" w:eastAsia="Times New Roman" w:hAnsi="Times New Roman" w:cs="Times New Roman"/>
          <w:sz w:val="27"/>
          <w:szCs w:val="27"/>
          <w:lang w:eastAsia="ru-RU"/>
        </w:rPr>
        <w:t>Кикинским</w:t>
      </w:r>
      <w:proofErr w:type="spellEnd"/>
      <w:r w:rsidRPr="00542B6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сельским </w:t>
      </w:r>
      <w:proofErr w:type="spellStart"/>
      <w:r w:rsidRPr="00542B66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поселеним</w:t>
      </w:r>
      <w:proofErr w:type="spellEnd"/>
      <w:r w:rsidRPr="00542B6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Исаковским сельским поселением муниципального образования « Вяземский район», </w:t>
      </w:r>
      <w:proofErr w:type="spellStart"/>
      <w:r w:rsidRPr="00542B66">
        <w:rPr>
          <w:rFonts w:ascii="Times New Roman" w:eastAsia="Times New Roman" w:hAnsi="Times New Roman" w:cs="Times New Roman"/>
          <w:sz w:val="27"/>
          <w:szCs w:val="27"/>
          <w:lang w:eastAsia="ru-RU"/>
        </w:rPr>
        <w:t>Мишинским</w:t>
      </w:r>
      <w:proofErr w:type="spellEnd"/>
      <w:r w:rsidRPr="00542B6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сельским поселением муниципального образования «</w:t>
      </w:r>
      <w:proofErr w:type="spellStart"/>
      <w:r w:rsidRPr="00542B66">
        <w:rPr>
          <w:rFonts w:ascii="Times New Roman" w:eastAsia="Times New Roman" w:hAnsi="Times New Roman" w:cs="Times New Roman"/>
          <w:sz w:val="27"/>
          <w:szCs w:val="27"/>
          <w:lang w:eastAsia="ru-RU"/>
        </w:rPr>
        <w:t>Гагаринский</w:t>
      </w:r>
      <w:proofErr w:type="spellEnd"/>
      <w:r w:rsidRPr="00542B6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район».</w:t>
      </w:r>
    </w:p>
    <w:p w:rsidR="00542B66" w:rsidRPr="00542B66" w:rsidRDefault="00542B66" w:rsidP="00542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42B6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Административный центр деревня </w:t>
      </w:r>
      <w:proofErr w:type="spellStart"/>
      <w:r w:rsidRPr="00542B66">
        <w:rPr>
          <w:rFonts w:ascii="Times New Roman" w:eastAsia="Times New Roman" w:hAnsi="Times New Roman" w:cs="Times New Roman"/>
          <w:sz w:val="27"/>
          <w:szCs w:val="27"/>
          <w:lang w:eastAsia="ru-RU"/>
        </w:rPr>
        <w:t>Нарытка</w:t>
      </w:r>
      <w:proofErr w:type="spellEnd"/>
      <w:r w:rsidRPr="00542B6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находится в 27 км от с</w:t>
      </w:r>
      <w:proofErr w:type="gramStart"/>
      <w:r w:rsidRPr="00542B66">
        <w:rPr>
          <w:rFonts w:ascii="Times New Roman" w:eastAsia="Times New Roman" w:hAnsi="Times New Roman" w:cs="Times New Roman"/>
          <w:sz w:val="27"/>
          <w:szCs w:val="27"/>
          <w:lang w:eastAsia="ru-RU"/>
        </w:rPr>
        <w:t>.Т</w:t>
      </w:r>
      <w:proofErr w:type="gramEnd"/>
      <w:r w:rsidRPr="00542B6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ёмкино, от трассы Тёмкино – Вязьма 16 км, до ближайшей автомагистрали 70 км, расстояние до ближайшего автовокзала 65 км, расстояние до центра субъекта Российской Федерации 255 км. </w:t>
      </w:r>
    </w:p>
    <w:p w:rsidR="00542B66" w:rsidRPr="00542B66" w:rsidRDefault="00542B66" w:rsidP="00542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42B66">
        <w:rPr>
          <w:rFonts w:ascii="Times New Roman" w:eastAsia="Times New Roman" w:hAnsi="Times New Roman" w:cs="Times New Roman"/>
          <w:sz w:val="27"/>
          <w:szCs w:val="27"/>
          <w:lang w:eastAsia="ru-RU"/>
        </w:rPr>
        <w:t>Территорию сельского поселения составляют исторически сложившиеся земли населённых пунктов, прилегающие к ним земли общего пользования, территории природопользования населения, земли для развития поселения.</w:t>
      </w:r>
    </w:p>
    <w:p w:rsidR="00542B66" w:rsidRPr="00542B66" w:rsidRDefault="00542B66" w:rsidP="00542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42B6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состав территории сельского поселения входят деревни: </w:t>
      </w:r>
    </w:p>
    <w:tbl>
      <w:tblPr>
        <w:tblW w:w="610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686"/>
        <w:gridCol w:w="3419"/>
      </w:tblGrid>
      <w:tr w:rsidR="00542B66" w:rsidRPr="00542B66" w:rsidTr="00542B66">
        <w:trPr>
          <w:tblCellSpacing w:w="0" w:type="dxa"/>
        </w:trPr>
        <w:tc>
          <w:tcPr>
            <w:tcW w:w="2200" w:type="pct"/>
            <w:hideMark/>
          </w:tcPr>
          <w:p w:rsidR="00542B66" w:rsidRPr="00542B66" w:rsidRDefault="00542B66" w:rsidP="00542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B6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- </w:t>
            </w:r>
            <w:proofErr w:type="spellStart"/>
            <w:r w:rsidRPr="00542B6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Аносово</w:t>
            </w:r>
            <w:proofErr w:type="spellEnd"/>
            <w:r w:rsidRPr="00542B6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;</w:t>
            </w:r>
          </w:p>
        </w:tc>
        <w:tc>
          <w:tcPr>
            <w:tcW w:w="2800" w:type="pct"/>
            <w:hideMark/>
          </w:tcPr>
          <w:p w:rsidR="00542B66" w:rsidRPr="00542B66" w:rsidRDefault="00542B66" w:rsidP="0054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B6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- </w:t>
            </w:r>
            <w:proofErr w:type="spellStart"/>
            <w:r w:rsidRPr="00542B6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Курчино</w:t>
            </w:r>
            <w:proofErr w:type="spellEnd"/>
            <w:r w:rsidRPr="00542B6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;</w:t>
            </w:r>
          </w:p>
        </w:tc>
      </w:tr>
      <w:tr w:rsidR="00542B66" w:rsidRPr="00542B66" w:rsidTr="00542B66">
        <w:trPr>
          <w:tblCellSpacing w:w="0" w:type="dxa"/>
        </w:trPr>
        <w:tc>
          <w:tcPr>
            <w:tcW w:w="2200" w:type="pct"/>
            <w:hideMark/>
          </w:tcPr>
          <w:p w:rsidR="00542B66" w:rsidRPr="00542B66" w:rsidRDefault="00542B66" w:rsidP="00542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B6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- </w:t>
            </w:r>
            <w:proofErr w:type="spellStart"/>
            <w:r w:rsidRPr="00542B6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Василёво</w:t>
            </w:r>
            <w:proofErr w:type="spellEnd"/>
            <w:r w:rsidRPr="00542B6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;</w:t>
            </w:r>
          </w:p>
        </w:tc>
        <w:tc>
          <w:tcPr>
            <w:tcW w:w="2800" w:type="pct"/>
            <w:hideMark/>
          </w:tcPr>
          <w:p w:rsidR="00542B66" w:rsidRPr="00542B66" w:rsidRDefault="00542B66" w:rsidP="0054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B6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- </w:t>
            </w:r>
            <w:proofErr w:type="spellStart"/>
            <w:r w:rsidRPr="00542B6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Нарытка</w:t>
            </w:r>
            <w:proofErr w:type="spellEnd"/>
            <w:r w:rsidRPr="00542B6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;</w:t>
            </w:r>
          </w:p>
        </w:tc>
      </w:tr>
      <w:tr w:rsidR="00542B66" w:rsidRPr="00542B66" w:rsidTr="00542B66">
        <w:trPr>
          <w:tblCellSpacing w:w="0" w:type="dxa"/>
        </w:trPr>
        <w:tc>
          <w:tcPr>
            <w:tcW w:w="2200" w:type="pct"/>
            <w:hideMark/>
          </w:tcPr>
          <w:p w:rsidR="00542B66" w:rsidRPr="00542B66" w:rsidRDefault="00542B66" w:rsidP="00542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B6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 Воробьёво;</w:t>
            </w:r>
          </w:p>
        </w:tc>
        <w:tc>
          <w:tcPr>
            <w:tcW w:w="2800" w:type="pct"/>
            <w:hideMark/>
          </w:tcPr>
          <w:p w:rsidR="00542B66" w:rsidRPr="00542B66" w:rsidRDefault="00542B66" w:rsidP="0054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B6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- </w:t>
            </w:r>
            <w:proofErr w:type="spellStart"/>
            <w:r w:rsidRPr="00542B6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Поздняково</w:t>
            </w:r>
            <w:proofErr w:type="spellEnd"/>
            <w:r w:rsidRPr="00542B6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;</w:t>
            </w:r>
          </w:p>
        </w:tc>
      </w:tr>
      <w:tr w:rsidR="00542B66" w:rsidRPr="00542B66" w:rsidTr="00542B66">
        <w:trPr>
          <w:tblCellSpacing w:w="0" w:type="dxa"/>
        </w:trPr>
        <w:tc>
          <w:tcPr>
            <w:tcW w:w="2200" w:type="pct"/>
            <w:hideMark/>
          </w:tcPr>
          <w:p w:rsidR="00542B66" w:rsidRPr="00542B66" w:rsidRDefault="00542B66" w:rsidP="00542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B6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 Глинки;</w:t>
            </w:r>
          </w:p>
        </w:tc>
        <w:tc>
          <w:tcPr>
            <w:tcW w:w="2800" w:type="pct"/>
            <w:hideMark/>
          </w:tcPr>
          <w:p w:rsidR="00542B66" w:rsidRPr="00542B66" w:rsidRDefault="00542B66" w:rsidP="0054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B6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- </w:t>
            </w:r>
            <w:proofErr w:type="spellStart"/>
            <w:r w:rsidRPr="00542B6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Семешкино</w:t>
            </w:r>
            <w:proofErr w:type="spellEnd"/>
            <w:r w:rsidRPr="00542B6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;</w:t>
            </w:r>
          </w:p>
        </w:tc>
      </w:tr>
      <w:tr w:rsidR="00542B66" w:rsidRPr="00542B66" w:rsidTr="00542B66">
        <w:trPr>
          <w:tblCellSpacing w:w="0" w:type="dxa"/>
        </w:trPr>
        <w:tc>
          <w:tcPr>
            <w:tcW w:w="2200" w:type="pct"/>
            <w:hideMark/>
          </w:tcPr>
          <w:p w:rsidR="00542B66" w:rsidRPr="00542B66" w:rsidRDefault="00542B66" w:rsidP="00542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B6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- </w:t>
            </w:r>
            <w:proofErr w:type="spellStart"/>
            <w:r w:rsidRPr="00542B6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Девяткино</w:t>
            </w:r>
            <w:proofErr w:type="spellEnd"/>
            <w:r w:rsidRPr="00542B6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;</w:t>
            </w:r>
          </w:p>
        </w:tc>
        <w:tc>
          <w:tcPr>
            <w:tcW w:w="2800" w:type="pct"/>
            <w:hideMark/>
          </w:tcPr>
          <w:p w:rsidR="00542B66" w:rsidRPr="00542B66" w:rsidRDefault="00542B66" w:rsidP="0054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B6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- </w:t>
            </w:r>
            <w:proofErr w:type="spellStart"/>
            <w:r w:rsidRPr="00542B6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Сергеенки</w:t>
            </w:r>
            <w:proofErr w:type="spellEnd"/>
            <w:r w:rsidRPr="00542B6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;</w:t>
            </w:r>
          </w:p>
        </w:tc>
      </w:tr>
      <w:tr w:rsidR="00542B66" w:rsidRPr="00542B66" w:rsidTr="00542B66">
        <w:trPr>
          <w:tblCellSpacing w:w="0" w:type="dxa"/>
        </w:trPr>
        <w:tc>
          <w:tcPr>
            <w:tcW w:w="2200" w:type="pct"/>
            <w:hideMark/>
          </w:tcPr>
          <w:p w:rsidR="00542B66" w:rsidRPr="00542B66" w:rsidRDefault="00542B66" w:rsidP="00542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B6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 Денежное;</w:t>
            </w:r>
          </w:p>
        </w:tc>
        <w:tc>
          <w:tcPr>
            <w:tcW w:w="2800" w:type="pct"/>
            <w:hideMark/>
          </w:tcPr>
          <w:p w:rsidR="00542B66" w:rsidRPr="00542B66" w:rsidRDefault="00542B66" w:rsidP="0054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B6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- </w:t>
            </w:r>
            <w:proofErr w:type="spellStart"/>
            <w:r w:rsidRPr="00542B6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Судимово</w:t>
            </w:r>
            <w:proofErr w:type="spellEnd"/>
            <w:r w:rsidRPr="00542B6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;</w:t>
            </w:r>
          </w:p>
        </w:tc>
      </w:tr>
      <w:tr w:rsidR="00542B66" w:rsidRPr="00542B66" w:rsidTr="00542B66">
        <w:trPr>
          <w:tblCellSpacing w:w="0" w:type="dxa"/>
        </w:trPr>
        <w:tc>
          <w:tcPr>
            <w:tcW w:w="2200" w:type="pct"/>
            <w:hideMark/>
          </w:tcPr>
          <w:p w:rsidR="00542B66" w:rsidRPr="00542B66" w:rsidRDefault="00542B66" w:rsidP="00542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B6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 Дорна;</w:t>
            </w:r>
          </w:p>
        </w:tc>
        <w:tc>
          <w:tcPr>
            <w:tcW w:w="2800" w:type="pct"/>
            <w:hideMark/>
          </w:tcPr>
          <w:p w:rsidR="00542B66" w:rsidRPr="00542B66" w:rsidRDefault="00542B66" w:rsidP="0054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B6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- </w:t>
            </w:r>
            <w:proofErr w:type="spellStart"/>
            <w:r w:rsidRPr="00542B6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Фалилеево</w:t>
            </w:r>
            <w:proofErr w:type="spellEnd"/>
            <w:r w:rsidRPr="00542B6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</w:tc>
      </w:tr>
      <w:tr w:rsidR="00542B66" w:rsidRPr="00542B66" w:rsidTr="00542B66">
        <w:trPr>
          <w:tblCellSpacing w:w="0" w:type="dxa"/>
        </w:trPr>
        <w:tc>
          <w:tcPr>
            <w:tcW w:w="2200" w:type="pct"/>
            <w:hideMark/>
          </w:tcPr>
          <w:p w:rsidR="00542B66" w:rsidRPr="00542B66" w:rsidRDefault="00542B66" w:rsidP="00542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B6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- Дуброво;</w:t>
            </w:r>
          </w:p>
        </w:tc>
        <w:tc>
          <w:tcPr>
            <w:tcW w:w="2800" w:type="pct"/>
            <w:hideMark/>
          </w:tcPr>
          <w:p w:rsidR="00542B66" w:rsidRPr="00542B66" w:rsidRDefault="00542B66" w:rsidP="0054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B66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</w:tr>
      <w:tr w:rsidR="00542B66" w:rsidRPr="00542B66" w:rsidTr="00542B66">
        <w:trPr>
          <w:tblCellSpacing w:w="0" w:type="dxa"/>
        </w:trPr>
        <w:tc>
          <w:tcPr>
            <w:tcW w:w="2200" w:type="pct"/>
            <w:hideMark/>
          </w:tcPr>
          <w:p w:rsidR="00542B66" w:rsidRPr="00542B66" w:rsidRDefault="00542B66" w:rsidP="0054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B66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800" w:type="pct"/>
            <w:hideMark/>
          </w:tcPr>
          <w:p w:rsidR="00542B66" w:rsidRPr="00542B66" w:rsidRDefault="00542B66" w:rsidP="0054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B66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</w:tr>
    </w:tbl>
    <w:p w:rsidR="00542B66" w:rsidRPr="00542B66" w:rsidRDefault="00542B66" w:rsidP="00542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42B66">
        <w:rPr>
          <w:rFonts w:ascii="Times New Roman" w:eastAsia="Times New Roman" w:hAnsi="Times New Roman" w:cs="Times New Roman"/>
          <w:sz w:val="27"/>
          <w:szCs w:val="27"/>
          <w:lang w:eastAsia="ru-RU"/>
        </w:rPr>
        <w:t>На 01.01.201</w:t>
      </w:r>
      <w:r w:rsidR="003B7382">
        <w:rPr>
          <w:rFonts w:ascii="Times New Roman" w:eastAsia="Times New Roman" w:hAnsi="Times New Roman" w:cs="Times New Roman"/>
          <w:sz w:val="27"/>
          <w:szCs w:val="27"/>
          <w:lang w:eastAsia="ru-RU"/>
        </w:rPr>
        <w:t>6</w:t>
      </w:r>
      <w:r w:rsidRPr="00542B6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 численность </w:t>
      </w:r>
      <w:r w:rsidR="003B7382">
        <w:rPr>
          <w:rFonts w:ascii="Times New Roman" w:eastAsia="Times New Roman" w:hAnsi="Times New Roman" w:cs="Times New Roman"/>
          <w:sz w:val="27"/>
          <w:szCs w:val="27"/>
          <w:lang w:eastAsia="ru-RU"/>
        </w:rPr>
        <w:t>населения составляет 297</w:t>
      </w:r>
      <w:r w:rsidRPr="00542B6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человек.</w:t>
      </w:r>
    </w:p>
    <w:p w:rsidR="00542B66" w:rsidRPr="00542B66" w:rsidRDefault="00542B66" w:rsidP="00542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42B6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Торговля осуществляется магазином «Дубрава» Тёмкинского районного потребительского общества, индивидуальным предпринимателем, отдалённые деревни Аносовского сельского поселения обслуживаются </w:t>
      </w:r>
      <w:proofErr w:type="spellStart"/>
      <w:r w:rsidRPr="00542B66">
        <w:rPr>
          <w:rFonts w:ascii="Times New Roman" w:eastAsia="Times New Roman" w:hAnsi="Times New Roman" w:cs="Times New Roman"/>
          <w:sz w:val="27"/>
          <w:szCs w:val="27"/>
          <w:lang w:eastAsia="ru-RU"/>
        </w:rPr>
        <w:t>автомагазином</w:t>
      </w:r>
      <w:proofErr w:type="spellEnd"/>
      <w:r w:rsidRPr="00542B6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Тёмкинского </w:t>
      </w:r>
      <w:proofErr w:type="spellStart"/>
      <w:r w:rsidRPr="00542B66">
        <w:rPr>
          <w:rFonts w:ascii="Times New Roman" w:eastAsia="Times New Roman" w:hAnsi="Times New Roman" w:cs="Times New Roman"/>
          <w:sz w:val="27"/>
          <w:szCs w:val="27"/>
          <w:lang w:eastAsia="ru-RU"/>
        </w:rPr>
        <w:t>РайПО</w:t>
      </w:r>
      <w:proofErr w:type="spellEnd"/>
      <w:r w:rsidRPr="00542B6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</w:p>
    <w:p w:rsidR="00542B66" w:rsidRPr="00542B66" w:rsidRDefault="00542B66" w:rsidP="00542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42B6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</w:t>
      </w:r>
      <w:proofErr w:type="spellStart"/>
      <w:r w:rsidRPr="00542B66">
        <w:rPr>
          <w:rFonts w:ascii="Times New Roman" w:eastAsia="Times New Roman" w:hAnsi="Times New Roman" w:cs="Times New Roman"/>
          <w:sz w:val="27"/>
          <w:szCs w:val="27"/>
          <w:lang w:eastAsia="ru-RU"/>
        </w:rPr>
        <w:t>д</w:t>
      </w:r>
      <w:proofErr w:type="gramStart"/>
      <w:r w:rsidRPr="00542B66">
        <w:rPr>
          <w:rFonts w:ascii="Times New Roman" w:eastAsia="Times New Roman" w:hAnsi="Times New Roman" w:cs="Times New Roman"/>
          <w:sz w:val="27"/>
          <w:szCs w:val="27"/>
          <w:lang w:eastAsia="ru-RU"/>
        </w:rPr>
        <w:t>.Н</w:t>
      </w:r>
      <w:proofErr w:type="gramEnd"/>
      <w:r w:rsidRPr="00542B66">
        <w:rPr>
          <w:rFonts w:ascii="Times New Roman" w:eastAsia="Times New Roman" w:hAnsi="Times New Roman" w:cs="Times New Roman"/>
          <w:sz w:val="27"/>
          <w:szCs w:val="27"/>
          <w:lang w:eastAsia="ru-RU"/>
        </w:rPr>
        <w:t>арытка</w:t>
      </w:r>
      <w:proofErr w:type="spellEnd"/>
      <w:r w:rsidRPr="00542B6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работает фельдшерско-акушерский пункт.</w:t>
      </w:r>
    </w:p>
    <w:p w:rsidR="00542B66" w:rsidRPr="00542B66" w:rsidRDefault="00542B66" w:rsidP="00542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42B66">
        <w:rPr>
          <w:rFonts w:ascii="Times New Roman" w:eastAsia="Times New Roman" w:hAnsi="Times New Roman" w:cs="Times New Roman"/>
          <w:sz w:val="27"/>
          <w:szCs w:val="27"/>
          <w:lang w:eastAsia="ru-RU"/>
        </w:rPr>
        <w:t>На территории муниципального обра</w:t>
      </w:r>
      <w:r w:rsidR="001C131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зования Аносовского сельского поселения работает </w:t>
      </w:r>
      <w:r w:rsidRPr="00542B6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Дубровский муниципальный детский сад, где созданы все условия для учащихся и воспитанников. </w:t>
      </w:r>
    </w:p>
    <w:p w:rsidR="00DD3EE5" w:rsidRDefault="00DD3EE5"/>
    <w:sectPr w:rsidR="00DD3EE5" w:rsidSect="00DD3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2B66"/>
    <w:rsid w:val="00033E8A"/>
    <w:rsid w:val="001C131E"/>
    <w:rsid w:val="003B7382"/>
    <w:rsid w:val="00542B66"/>
    <w:rsid w:val="005F5DCB"/>
    <w:rsid w:val="006E70DD"/>
    <w:rsid w:val="009D1534"/>
    <w:rsid w:val="00B27C80"/>
    <w:rsid w:val="00DD3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E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2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3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5</cp:revision>
  <dcterms:created xsi:type="dcterms:W3CDTF">2016-06-06T06:35:00Z</dcterms:created>
  <dcterms:modified xsi:type="dcterms:W3CDTF">2016-06-06T08:42:00Z</dcterms:modified>
</cp:coreProperties>
</file>