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6E" w:rsidRDefault="00D61E1F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27"/>
          <w:szCs w:val="27"/>
        </w:rPr>
        <w:t xml:space="preserve">                                         </w:t>
      </w:r>
      <w:r w:rsidR="00E63F6E">
        <w:rPr>
          <w:rFonts w:ascii="Tahoma" w:hAnsi="Tahoma" w:cs="Tahoma"/>
          <w:color w:val="FF0000"/>
          <w:sz w:val="27"/>
          <w:szCs w:val="27"/>
        </w:rPr>
        <w:t> </w:t>
      </w:r>
      <w:r w:rsidR="00E63F6E">
        <w:rPr>
          <w:rStyle w:val="a5"/>
          <w:rFonts w:ascii="Tahoma" w:hAnsi="Tahoma" w:cs="Tahoma"/>
          <w:b/>
          <w:bCs/>
          <w:color w:val="FF0000"/>
          <w:sz w:val="27"/>
          <w:szCs w:val="27"/>
        </w:rPr>
        <w:t>Регламенты муниципальных услуг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«Постановка на учет граждан в качестве нуждающихся в жилых помещениях, предоставляемых по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5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договорам социального найма»</w:t>
        </w:r>
      </w:hyperlink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</w:t>
      </w:r>
      <w:hyperlink r:id="rId6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Оформление разрешения на вселение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в муниципальные жилые помещения специализированного жилищного фонда»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  «</w:t>
      </w:r>
      <w:hyperlink r:id="rId7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Заключение договоров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   «</w:t>
      </w:r>
      <w:hyperlink r:id="rId8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Переустройство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и (или) перепланировка жилого помещения»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 «Признание жилого помещения муниципального жилищного фонда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9" w:history="1">
        <w:proofErr w:type="gramStart"/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непригодным</w:t>
        </w:r>
        <w:proofErr w:type="gramEnd"/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для проживания»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 «Принятие документов, а также выдача решений о переводе или об отказе в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10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переводе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жилого помещения в нежилое или нежилого помещения в жилое помещение»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 «</w:t>
      </w:r>
      <w:hyperlink r:id="rId11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Выдача выписок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из реестра муниципальной собственности на объекты недвижимого имущества»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  «Предоставление информации об объектах недвижимого имущества, находящихся в муниципальной собственности и предназначенных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12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для сдачи в аренду</w:t>
        </w:r>
      </w:hyperlink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</w:t>
      </w:r>
      <w:hyperlink r:id="rId13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Предоставление объектов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недвижимого  имущества, находящихся в муниципальной собственности (кроме земли) в аренду»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«Предоставление объектов недвижимого  имущества, находящихся в муниципальной собственности (кроме земли) в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14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безвозмездное временное пользование</w:t>
        </w:r>
      </w:hyperlink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</w:t>
      </w:r>
      <w:hyperlink r:id="rId15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Предоставление пользователям автомобильных дорог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местного значения информации о состоянии автомобильных дорог»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</w:t>
      </w:r>
      <w:hyperlink r:id="rId16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Присвоение адреса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объектам недвижимости имущества, находящимся в границах населенных пунктов поселения»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</w:t>
      </w:r>
      <w:hyperlink r:id="rId17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Информирование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об ограничениях водопользования на  водных объектах общего пользования, расположенных на территории муниципального образования»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 «</w:t>
      </w:r>
      <w:hyperlink r:id="rId18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Предоставление водных объектов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в пользование на основании договора водопользования или решения о предоставлении водного объекта в пользование»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lastRenderedPageBreak/>
        <w:t>      «</w:t>
      </w:r>
      <w:hyperlink r:id="rId19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Предоставление информации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о времени и месте театральных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представлений, филармонических и эстрадных концертов, гастрольных мероприятий театров и филармонии, киносеансов, анонсы данных мероприятий»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 «Предоставление информации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20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об объектах культурного наследия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 «</w:t>
      </w:r>
      <w:hyperlink r:id="rId21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Выдача документов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(жилищного документа, копии финансово-лицевого счета, выписки из домовой книги, справок и иных документов)»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 «Предоставление информации</w:t>
      </w:r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hyperlink r:id="rId22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о порядке предоставления жилищно-коммунальных услуг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населению»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«</w:t>
      </w:r>
      <w:hyperlink r:id="rId23" w:history="1">
        <w:r>
          <w:rPr>
            <w:rStyle w:val="a5"/>
            <w:rFonts w:ascii="Tahoma" w:hAnsi="Tahoma" w:cs="Tahoma"/>
            <w:b/>
            <w:bCs/>
            <w:color w:val="009933"/>
            <w:sz w:val="18"/>
            <w:szCs w:val="18"/>
            <w:u w:val="single"/>
          </w:rPr>
          <w:t xml:space="preserve">Предоставление жилого </w:t>
        </w:r>
        <w:proofErr w:type="gramStart"/>
        <w:r>
          <w:rPr>
            <w:rStyle w:val="a5"/>
            <w:rFonts w:ascii="Tahoma" w:hAnsi="Tahoma" w:cs="Tahoma"/>
            <w:b/>
            <w:bCs/>
            <w:color w:val="009933"/>
            <w:sz w:val="18"/>
            <w:szCs w:val="18"/>
            <w:u w:val="single"/>
          </w:rPr>
          <w:t>помещени</w:t>
        </w:r>
      </w:hyperlink>
      <w:hyperlink r:id="rId24" w:history="1">
        <w:r>
          <w:rPr>
            <w:rStyle w:val="a3"/>
            <w:rFonts w:ascii="Tahoma" w:hAnsi="Tahoma" w:cs="Tahoma"/>
            <w:b/>
            <w:bCs/>
            <w:i/>
            <w:iCs/>
            <w:color w:val="009933"/>
            <w:sz w:val="18"/>
            <w:szCs w:val="18"/>
          </w:rPr>
          <w:t>я</w:t>
        </w:r>
        <w:proofErr w:type="gramEnd"/>
      </w:hyperlink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, находящегося в муниципальной собственности, гражданину на основании договора социального найма»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«</w:t>
      </w:r>
      <w:hyperlink r:id="rId25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Оформление документов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на обмен жилыми помещениями муниципального жилищного фонда, предоставленными по договорам социального найма»</w:t>
      </w: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63F6E" w:rsidRDefault="00E63F6E" w:rsidP="00E63F6E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C0130" w:rsidRPr="00E63F6E" w:rsidRDefault="008C0130" w:rsidP="00E63F6E"/>
    <w:sectPr w:rsidR="008C0130" w:rsidRPr="00E63F6E" w:rsidSect="004A1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C69"/>
    <w:rsid w:val="00023E7D"/>
    <w:rsid w:val="001A1C71"/>
    <w:rsid w:val="002609F8"/>
    <w:rsid w:val="00356182"/>
    <w:rsid w:val="003A413F"/>
    <w:rsid w:val="00457DAF"/>
    <w:rsid w:val="004A1C69"/>
    <w:rsid w:val="004B0351"/>
    <w:rsid w:val="004D22C0"/>
    <w:rsid w:val="004D6D83"/>
    <w:rsid w:val="0061692F"/>
    <w:rsid w:val="0081206F"/>
    <w:rsid w:val="00824A8C"/>
    <w:rsid w:val="008752B9"/>
    <w:rsid w:val="008C0130"/>
    <w:rsid w:val="00921D1E"/>
    <w:rsid w:val="009C7389"/>
    <w:rsid w:val="00B75E0E"/>
    <w:rsid w:val="00BF64D3"/>
    <w:rsid w:val="00C177DA"/>
    <w:rsid w:val="00C30A75"/>
    <w:rsid w:val="00C57A31"/>
    <w:rsid w:val="00C96A6E"/>
    <w:rsid w:val="00CC6F9F"/>
    <w:rsid w:val="00D61E1F"/>
    <w:rsid w:val="00DC2F43"/>
    <w:rsid w:val="00DD1571"/>
    <w:rsid w:val="00E63F6E"/>
    <w:rsid w:val="00ED03D5"/>
    <w:rsid w:val="00F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3F6E"/>
    <w:rPr>
      <w:i/>
      <w:iCs/>
    </w:rPr>
  </w:style>
  <w:style w:type="character" w:customStyle="1" w:styleId="apple-converted-space">
    <w:name w:val="apple-converted-space"/>
    <w:basedOn w:val="a0"/>
    <w:rsid w:val="00E6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358/anos_pereplan.docx" TargetMode="External"/><Relationship Id="rId13" Type="http://schemas.openxmlformats.org/officeDocument/2006/relationships/hyperlink" Target="http://temkino.smolinvest.ru/files/358/anos_nedv_v_arendu.docx" TargetMode="External"/><Relationship Id="rId18" Type="http://schemas.openxmlformats.org/officeDocument/2006/relationships/hyperlink" Target="http://temkino.smolinvest.ru/files/358/anos_predst_vodopolz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emkino.smolinvest.ru/files/358/anos_spravki.docx" TargetMode="External"/><Relationship Id="rId7" Type="http://schemas.openxmlformats.org/officeDocument/2006/relationships/hyperlink" Target="http://temkino.smolinvest.ru/files/358/anos_bespl_gilje.docx" TargetMode="External"/><Relationship Id="rId12" Type="http://schemas.openxmlformats.org/officeDocument/2006/relationships/hyperlink" Target="http://temkino.smolinvest.ru/files/358/anos_inf_objekt_arenda.docx" TargetMode="External"/><Relationship Id="rId17" Type="http://schemas.openxmlformats.org/officeDocument/2006/relationships/hyperlink" Target="http://temkino.smolinvest.ru/files/358/anos_inf_organ_vodopolz.docx" TargetMode="External"/><Relationship Id="rId25" Type="http://schemas.openxmlformats.org/officeDocument/2006/relationships/hyperlink" Target="http://temkino.smolinvest.ru/files/358/anos_obmen_doc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emkino.smolinvest.ru/files/358/anos_prisv_adr.docx" TargetMode="External"/><Relationship Id="rId20" Type="http://schemas.openxmlformats.org/officeDocument/2006/relationships/hyperlink" Target="http://temkino.smolinvest.ru/files/358/anos_inf_objekt_kult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emkino.smolinvest.ru/files/358/anos_spec_gil_fond.docx" TargetMode="External"/><Relationship Id="rId11" Type="http://schemas.openxmlformats.org/officeDocument/2006/relationships/hyperlink" Target="http://temkino.smolinvest.ru/files/358/anos_vipiski.docx" TargetMode="External"/><Relationship Id="rId24" Type="http://schemas.openxmlformats.org/officeDocument/2006/relationships/hyperlink" Target="http://temkino.smolinvest.ru/files/358/gilje_soc_naim.docx" TargetMode="External"/><Relationship Id="rId5" Type="http://schemas.openxmlformats.org/officeDocument/2006/relationships/hyperlink" Target="http://temkino.smolinvest.ru/files/358/anos_uchet_giljja_soc.docx" TargetMode="External"/><Relationship Id="rId15" Type="http://schemas.openxmlformats.org/officeDocument/2006/relationships/hyperlink" Target="http://temkino.smolinvest.ru/files/358/anos_avto_dor.docx" TargetMode="External"/><Relationship Id="rId23" Type="http://schemas.openxmlformats.org/officeDocument/2006/relationships/hyperlink" Target="http://temkino.smolinvest.ru/files/358/gilje_soc_naim.docx" TargetMode="External"/><Relationship Id="rId10" Type="http://schemas.openxmlformats.org/officeDocument/2006/relationships/hyperlink" Target="http://temkino.smolinvest.ru/files/358/anos_perevod_g_v_ng.docx" TargetMode="External"/><Relationship Id="rId19" Type="http://schemas.openxmlformats.org/officeDocument/2006/relationships/hyperlink" Target="http://temkino.smolinvest.ru/files/358/anos_inf_konzer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kino.smolinvest.ru/files/358/anos_neprig_giljie.docx" TargetMode="External"/><Relationship Id="rId14" Type="http://schemas.openxmlformats.org/officeDocument/2006/relationships/hyperlink" Target="http://temkino.smolinvest.ru/files/358/imush_bezvozm_vrem.docx" TargetMode="External"/><Relationship Id="rId22" Type="http://schemas.openxmlformats.org/officeDocument/2006/relationships/hyperlink" Target="http://temkino.smolinvest.ru/files/358/anos_inf_gkx_uslugi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E605-2121-4638-82D3-27AA8DF1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2016-06-02T08:16:00Z</dcterms:created>
  <dcterms:modified xsi:type="dcterms:W3CDTF">2016-06-02T11:35:00Z</dcterms:modified>
</cp:coreProperties>
</file>