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D04638" w14:textId="279BC330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считывания </w:t>
      </w:r>
      <w:r w:rsidRPr="005368BD">
        <w:rPr>
          <w:rFonts w:ascii="Times New Roman" w:hAnsi="Times New Roman" w:cs="Times New Roman"/>
          <w:b/>
          <w:bCs/>
          <w:sz w:val="28"/>
        </w:rPr>
        <w:t>Q</w:t>
      </w:r>
      <w:r w:rsidR="008F479E">
        <w:rPr>
          <w:rFonts w:ascii="Times New Roman" w:hAnsi="Times New Roman" w:cs="Times New Roman"/>
          <w:b/>
          <w:bCs/>
          <w:sz w:val="28"/>
        </w:rPr>
        <w:t>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физическими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лицами</w:t>
      </w:r>
      <w:r w:rsidR="008F479E">
        <w:rPr>
          <w:rFonts w:ascii="Times New Roman" w:hAnsi="Times New Roman" w:cs="Times New Roman"/>
          <w:b/>
          <w:bCs/>
          <w:sz w:val="28"/>
          <w:lang w:val="ru-RU"/>
        </w:rPr>
        <w:t xml:space="preserve"> и ИП</w:t>
      </w:r>
    </w:p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DC1EDA" w:rsidRPr="00DC1EDA" w14:paraId="21B6088D" w14:textId="77777777" w:rsidTr="00DC1EDA">
        <w:trPr>
          <w:trHeight w:val="3542"/>
        </w:trPr>
        <w:tc>
          <w:tcPr>
            <w:tcW w:w="4675" w:type="dxa"/>
          </w:tcPr>
          <w:p w14:paraId="49A62B4B" w14:textId="568898A8" w:rsidR="00DC1EDA" w:rsidRPr="00667E2C" w:rsidRDefault="00D62B25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Для создания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QR код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>ов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Цифрового 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</w:rPr>
              <w:t>ID</w:t>
            </w:r>
            <w:r>
              <w:rPr>
                <w:rFonts w:ascii="Times New Roman" w:hAnsi="Times New Roman" w:cs="Times New Roman"/>
                <w:b/>
                <w:sz w:val="28"/>
                <w:lang w:val="ru-RU"/>
              </w:rPr>
              <w:t xml:space="preserve"> гражданину необходимо</w:t>
            </w:r>
            <w:r w:rsidR="00DC1EDA" w:rsidRPr="00DC1EDA">
              <w:rPr>
                <w:rFonts w:ascii="Times New Roman" w:hAnsi="Times New Roman" w:cs="Times New Roman"/>
                <w:b/>
                <w:sz w:val="28"/>
                <w:lang w:val="ru-RU"/>
              </w:rPr>
              <w:t>:</w:t>
            </w:r>
          </w:p>
          <w:p w14:paraId="06D7BC4F" w14:textId="3AAC05EA" w:rsidR="00DC1EDA" w:rsidRPr="00667E2C" w:rsidRDefault="00DC1EDA" w:rsidP="00DC1EDA">
            <w:pPr>
              <w:jc w:val="both"/>
              <w:rPr>
                <w:rFonts w:ascii="Times New Roman" w:hAnsi="Times New Roman" w:cs="Times New Roman"/>
                <w:sz w:val="28"/>
                <w:lang w:val="ru-RU"/>
              </w:rPr>
            </w:pPr>
          </w:p>
          <w:p w14:paraId="1D5FD0EF" w14:textId="0DF285C8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Подтвердить учетную запись в ЕСИА</w:t>
            </w:r>
            <w:r w:rsidR="00667E2C">
              <w:rPr>
                <w:rFonts w:ascii="Times New Roman" w:hAnsi="Times New Roman" w:cs="Times New Roman"/>
                <w:sz w:val="28"/>
                <w:lang w:val="ru-RU"/>
              </w:rPr>
              <w:t>.</w:t>
            </w:r>
          </w:p>
          <w:p w14:paraId="7FDF1712" w14:textId="4317DE6B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>Установить мобильное приложение «Госуслуги» и национальный мессенджер МАХ.</w:t>
            </w:r>
          </w:p>
          <w:p w14:paraId="62C6153B" w14:textId="5E1B1B55" w:rsidR="00DC1EDA" w:rsidRPr="00DC1EDA" w:rsidRDefault="00DC1EDA" w:rsidP="00DC1EDA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Создать цифровой </w:t>
            </w:r>
            <w:r w:rsidRPr="00DC1EDA">
              <w:rPr>
                <w:rFonts w:ascii="Times New Roman" w:hAnsi="Times New Roman" w:cs="Times New Roman"/>
                <w:sz w:val="28"/>
              </w:rPr>
              <w:t>ID</w:t>
            </w:r>
            <w:r w:rsidRPr="00DC1EDA">
              <w:rPr>
                <w:rFonts w:ascii="Times New Roman" w:hAnsi="Times New Roman" w:cs="Times New Roman"/>
                <w:sz w:val="28"/>
                <w:lang w:val="ru-RU"/>
              </w:rPr>
              <w:t xml:space="preserve"> в мессенджере МАХ.</w:t>
            </w:r>
          </w:p>
        </w:tc>
        <w:tc>
          <w:tcPr>
            <w:tcW w:w="4675" w:type="dxa"/>
          </w:tcPr>
          <w:p w14:paraId="64295BDD" w14:textId="32F2269C" w:rsidR="00DC1EDA" w:rsidRPr="00DC1EDA" w:rsidRDefault="00DC1EDA" w:rsidP="006172EE">
            <w:pPr>
              <w:jc w:val="both"/>
              <w:rPr>
                <w:rFonts w:ascii="Times New Roman" w:hAnsi="Times New Roman" w:cs="Times New Roman"/>
                <w:b/>
                <w:sz w:val="28"/>
                <w:lang w:val="ru-RU"/>
              </w:rPr>
            </w:pPr>
            <w:r w:rsidRPr="00DC1EDA">
              <w:rPr>
                <w:rFonts w:ascii="Times New Roman" w:hAnsi="Times New Roman" w:cs="Times New Roman"/>
                <w:noProof/>
                <w:sz w:val="28"/>
                <w:lang w:val="ru-RU" w:eastAsia="ru-RU"/>
              </w:rPr>
              <w:drawing>
                <wp:inline distT="0" distB="0" distL="0" distR="0" wp14:anchorId="0EBFEE97" wp14:editId="7430C801">
                  <wp:extent cx="1800000" cy="4000000"/>
                  <wp:effectExtent l="63500" t="38100" r="67310" b="76835"/>
                  <wp:docPr id="2141719421" name="Google Shape;153;g3a2fc87200d_0_1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Google Shape;153;g3a2fc87200d_0_193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1800000" cy="40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7150" dist="19050" dir="5400000" algn="bl" rotWithShape="0">
                              <a:srgbClr val="000000">
                                <a:alpha val="49803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FE053A" w14:textId="05BC96BA" w:rsidR="00DC1EDA" w:rsidRDefault="00DC1EDA" w:rsidP="00DC1EDA">
      <w:pPr>
        <w:pStyle w:val="a3"/>
        <w:ind w:left="1080"/>
        <w:rPr>
          <w:rFonts w:ascii="Times New Roman" w:hAnsi="Times New Roman" w:cs="Times New Roman"/>
          <w:sz w:val="28"/>
          <w:lang w:val="ru-RU"/>
        </w:rPr>
      </w:pPr>
    </w:p>
    <w:p w14:paraId="3BE740CA" w14:textId="0BB9B069" w:rsidR="009134A1" w:rsidRDefault="009134A1" w:rsidP="009134A1">
      <w:pPr>
        <w:ind w:firstLine="720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возможно следующими способами:</w:t>
      </w:r>
    </w:p>
    <w:p w14:paraId="31AD5076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биометрии. </w:t>
      </w:r>
    </w:p>
    <w:p w14:paraId="60F498D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загранпаспорту нового образца.</w:t>
      </w:r>
    </w:p>
    <w:p w14:paraId="2298E92B" w14:textId="77777777" w:rsidR="009134A1" w:rsidRDefault="009134A1" w:rsidP="009134A1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По водительским правам.</w:t>
      </w:r>
    </w:p>
    <w:p w14:paraId="5F35E7C4" w14:textId="081505C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 w:rsidRP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>фото по существующей биометрии возможно, если у пользователя есть действующая подтве</w:t>
      </w:r>
      <w:r w:rsidR="00667E2C">
        <w:rPr>
          <w:rFonts w:ascii="Times New Roman" w:hAnsi="Times New Roman" w:cs="Times New Roman"/>
          <w:sz w:val="28"/>
          <w:lang w:val="ru-RU"/>
        </w:rPr>
        <w:t>ржденная, стандартная биометрия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  <w:r w:rsidR="00BA5A95">
        <w:rPr>
          <w:rFonts w:ascii="Times New Roman" w:hAnsi="Times New Roman" w:cs="Times New Roman"/>
          <w:sz w:val="28"/>
          <w:lang w:val="ru-RU"/>
        </w:rPr>
        <w:t>либо упрощенная биометрия,</w:t>
      </w:r>
      <w:r w:rsidR="00746F42">
        <w:rPr>
          <w:rFonts w:ascii="Times New Roman" w:hAnsi="Times New Roman" w:cs="Times New Roman"/>
          <w:sz w:val="28"/>
          <w:lang w:val="ru-RU"/>
        </w:rPr>
        <w:t xml:space="preserve"> импортированная из </w:t>
      </w:r>
      <w:r>
        <w:rPr>
          <w:rFonts w:ascii="Times New Roman" w:hAnsi="Times New Roman" w:cs="Times New Roman"/>
          <w:sz w:val="28"/>
          <w:lang w:val="ru-RU"/>
        </w:rPr>
        <w:t>банков.</w:t>
      </w:r>
    </w:p>
    <w:p w14:paraId="32093F8B" w14:textId="0AE95798" w:rsidR="009134A1" w:rsidRDefault="009134A1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загранпаспорту нового образца возможно, если у пользователя есть биометрический действующий загранпаспорт</w:t>
      </w:r>
      <w:r w:rsidR="00746F42">
        <w:rPr>
          <w:rFonts w:ascii="Times New Roman" w:hAnsi="Times New Roman" w:cs="Times New Roman"/>
          <w:sz w:val="28"/>
          <w:lang w:val="ru-RU"/>
        </w:rPr>
        <w:t xml:space="preserve"> (на 10 лет)</w:t>
      </w:r>
      <w:r>
        <w:rPr>
          <w:rFonts w:ascii="Times New Roman" w:hAnsi="Times New Roman" w:cs="Times New Roman"/>
          <w:sz w:val="28"/>
          <w:lang w:val="ru-RU"/>
        </w:rPr>
        <w:t xml:space="preserve">, а также </w:t>
      </w:r>
      <w:r w:rsidR="00BA5A95">
        <w:rPr>
          <w:rFonts w:ascii="Times New Roman" w:hAnsi="Times New Roman" w:cs="Times New Roman"/>
          <w:sz w:val="28"/>
          <w:lang w:val="ru-RU"/>
        </w:rPr>
        <w:t>устройство гражданина</w:t>
      </w:r>
      <w:r w:rsidR="00746F42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поддерживает </w:t>
      </w:r>
      <w:r w:rsidR="002D4CE8">
        <w:rPr>
          <w:rFonts w:ascii="Times New Roman" w:hAnsi="Times New Roman" w:cs="Times New Roman"/>
          <w:sz w:val="28"/>
          <w:lang w:val="ru-RU"/>
        </w:rPr>
        <w:t xml:space="preserve">взаимодействие по </w:t>
      </w:r>
      <w:r w:rsidR="002D4CE8">
        <w:rPr>
          <w:rFonts w:ascii="Times New Roman" w:hAnsi="Times New Roman" w:cs="Times New Roman"/>
          <w:sz w:val="28"/>
        </w:rPr>
        <w:t>NFC</w:t>
      </w:r>
      <w:r w:rsidR="002D4CE8" w:rsidRPr="002D4CE8">
        <w:rPr>
          <w:rFonts w:ascii="Times New Roman" w:hAnsi="Times New Roman" w:cs="Times New Roman"/>
          <w:sz w:val="28"/>
          <w:lang w:val="ru-RU"/>
        </w:rPr>
        <w:t xml:space="preserve"> </w:t>
      </w:r>
      <w:r w:rsidR="002D4CE8">
        <w:rPr>
          <w:rFonts w:ascii="Times New Roman" w:hAnsi="Times New Roman" w:cs="Times New Roman"/>
          <w:sz w:val="28"/>
          <w:lang w:val="ru-RU"/>
        </w:rPr>
        <w:t>протоколу</w:t>
      </w:r>
      <w:r w:rsidR="00BA5A95">
        <w:rPr>
          <w:rFonts w:ascii="Times New Roman" w:hAnsi="Times New Roman" w:cs="Times New Roman"/>
          <w:sz w:val="28"/>
          <w:lang w:val="ru-RU"/>
        </w:rPr>
        <w:t xml:space="preserve"> (это можно проверить в описании характеристик на вашем телефоне)</w:t>
      </w:r>
      <w:r w:rsidR="002D4CE8">
        <w:rPr>
          <w:rFonts w:ascii="Times New Roman" w:hAnsi="Times New Roman" w:cs="Times New Roman"/>
          <w:sz w:val="28"/>
          <w:lang w:val="ru-RU"/>
        </w:rPr>
        <w:t>.</w:t>
      </w:r>
    </w:p>
    <w:p w14:paraId="27D77C35" w14:textId="7AE5FC9B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lastRenderedPageBreak/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</w:t>
      </w:r>
      <w:r w:rsidR="00A957D2">
        <w:rPr>
          <w:rFonts w:ascii="Times New Roman" w:hAnsi="Times New Roman" w:cs="Times New Roman"/>
          <w:sz w:val="28"/>
          <w:lang w:val="ru-RU"/>
        </w:rPr>
        <w:t xml:space="preserve">: </w:t>
      </w:r>
      <w:r>
        <w:rPr>
          <w:rFonts w:ascii="Times New Roman" w:hAnsi="Times New Roman" w:cs="Times New Roman"/>
          <w:sz w:val="28"/>
          <w:lang w:val="ru-RU"/>
        </w:rPr>
        <w:t>если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в вашем мобильном приложении </w:t>
      </w:r>
      <w:r w:rsidR="00A957D2">
        <w:rPr>
          <w:rFonts w:ascii="Times New Roman" w:hAnsi="Times New Roman" w:cs="Times New Roman"/>
          <w:sz w:val="28"/>
          <w:lang w:val="ru-RU"/>
        </w:rPr>
        <w:t>«Госуслуги»</w:t>
      </w:r>
      <w:r w:rsidR="00A957D2" w:rsidRPr="00A957D2">
        <w:rPr>
          <w:rFonts w:ascii="Times New Roman" w:hAnsi="Times New Roman" w:cs="Times New Roman"/>
          <w:sz w:val="28"/>
          <w:lang w:val="ru-RU"/>
        </w:rPr>
        <w:t xml:space="preserve"> есть водительские права с фотографией, то вы можете создать цифровой ID по ним.</w:t>
      </w:r>
      <w:r>
        <w:rPr>
          <w:rFonts w:ascii="Times New Roman" w:hAnsi="Times New Roman" w:cs="Times New Roman"/>
          <w:sz w:val="28"/>
          <w:lang w:val="ru-RU"/>
        </w:rPr>
        <w:t xml:space="preserve"> </w:t>
      </w:r>
    </w:p>
    <w:p w14:paraId="10C4C663" w14:textId="315FA52D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 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 w:rsidR="005C025C">
        <w:rPr>
          <w:rFonts w:ascii="Times New Roman" w:hAnsi="Times New Roman" w:cs="Times New Roman"/>
          <w:sz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lang w:val="ru-RU"/>
        </w:rPr>
        <w:t xml:space="preserve">по существующей биометрии и по загранпаспорту нового образца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>коды паспорта и подтверждения возраста.</w:t>
      </w:r>
    </w:p>
    <w:p w14:paraId="67FB823A" w14:textId="50694B52" w:rsidR="002D4CE8" w:rsidRDefault="002D4CE8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Создание </w:t>
      </w:r>
      <w:r w:rsidR="005C025C">
        <w:rPr>
          <w:rFonts w:ascii="Times New Roman" w:hAnsi="Times New Roman" w:cs="Times New Roman"/>
          <w:sz w:val="28"/>
          <w:lang w:val="ru-RU"/>
        </w:rPr>
        <w:t xml:space="preserve">цифрового </w:t>
      </w:r>
      <w:r w:rsidR="005C025C">
        <w:rPr>
          <w:rFonts w:ascii="Times New Roman" w:hAnsi="Times New Roman" w:cs="Times New Roman"/>
          <w:sz w:val="28"/>
        </w:rPr>
        <w:t>ID</w:t>
      </w:r>
      <w:r>
        <w:rPr>
          <w:rFonts w:ascii="Times New Roman" w:hAnsi="Times New Roman" w:cs="Times New Roman"/>
          <w:sz w:val="28"/>
          <w:lang w:val="ru-RU"/>
        </w:rPr>
        <w:t xml:space="preserve"> по водительским правам позволяет пользователю предъявлять </w:t>
      </w:r>
      <w:r>
        <w:rPr>
          <w:rFonts w:ascii="Times New Roman" w:hAnsi="Times New Roman" w:cs="Times New Roman"/>
          <w:sz w:val="28"/>
        </w:rPr>
        <w:t>QR</w:t>
      </w:r>
      <w:r w:rsidRPr="002D4CE8">
        <w:rPr>
          <w:rFonts w:ascii="Times New Roman" w:hAnsi="Times New Roman" w:cs="Times New Roman"/>
          <w:sz w:val="28"/>
          <w:lang w:val="ru-RU"/>
        </w:rPr>
        <w:t>-</w:t>
      </w:r>
      <w:r>
        <w:rPr>
          <w:rFonts w:ascii="Times New Roman" w:hAnsi="Times New Roman" w:cs="Times New Roman"/>
          <w:sz w:val="28"/>
          <w:lang w:val="ru-RU"/>
        </w:rPr>
        <w:t xml:space="preserve">код только </w:t>
      </w:r>
      <w:r w:rsidR="00A957D2">
        <w:rPr>
          <w:rFonts w:ascii="Times New Roman" w:hAnsi="Times New Roman" w:cs="Times New Roman"/>
          <w:sz w:val="28"/>
          <w:lang w:val="ru-RU"/>
        </w:rPr>
        <w:t xml:space="preserve">для </w:t>
      </w:r>
      <w:r>
        <w:rPr>
          <w:rFonts w:ascii="Times New Roman" w:hAnsi="Times New Roman" w:cs="Times New Roman"/>
          <w:sz w:val="28"/>
          <w:lang w:val="ru-RU"/>
        </w:rPr>
        <w:t>подтверждения возраста.</w:t>
      </w:r>
    </w:p>
    <w:p w14:paraId="433CE707" w14:textId="77777777" w:rsidR="008F479E" w:rsidRDefault="008F479E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</w:p>
    <w:p w14:paraId="36BFE91A" w14:textId="3E6EFF17" w:rsidR="0039232B" w:rsidRPr="0039232B" w:rsidRDefault="0039232B" w:rsidP="00DB57FF">
      <w:pPr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b/>
          <w:sz w:val="28"/>
          <w:lang w:val="ru-RU"/>
        </w:rPr>
        <w:t xml:space="preserve">Проверка </w:t>
      </w:r>
      <w:r w:rsidRPr="00455B79">
        <w:rPr>
          <w:rFonts w:ascii="Times New Roman" w:hAnsi="Times New Roman" w:cs="Times New Roman"/>
          <w:b/>
          <w:sz w:val="28"/>
        </w:rPr>
        <w:t>QR</w:t>
      </w:r>
      <w:r w:rsidRPr="00455B79">
        <w:rPr>
          <w:rFonts w:ascii="Times New Roman" w:hAnsi="Times New Roman" w:cs="Times New Roman"/>
          <w:b/>
          <w:sz w:val="28"/>
          <w:lang w:val="ru-RU"/>
        </w:rPr>
        <w:t>-кодов пользовател</w:t>
      </w:r>
      <w:r>
        <w:rPr>
          <w:rFonts w:ascii="Times New Roman" w:hAnsi="Times New Roman" w:cs="Times New Roman"/>
          <w:b/>
          <w:sz w:val="28"/>
          <w:lang w:val="ru-RU"/>
        </w:rPr>
        <w:t>ей</w:t>
      </w:r>
    </w:p>
    <w:p w14:paraId="66342738" w14:textId="616B7D58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</w:rPr>
        <w:t>QR</w:t>
      </w:r>
      <w:r w:rsidR="008F479E" w:rsidRPr="008F479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F479E">
        <w:rPr>
          <w:rFonts w:ascii="Times New Roman" w:hAnsi="Times New Roman" w:cs="Times New Roman"/>
          <w:sz w:val="28"/>
          <w:szCs w:val="28"/>
          <w:lang w:val="ru-RU"/>
        </w:rPr>
        <w:t>кода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 xml:space="preserve">у </w:t>
      </w:r>
      <w:r w:rsidR="00A957D2">
        <w:rPr>
          <w:rFonts w:ascii="Times New Roman" w:hAnsi="Times New Roman" w:cs="Times New Roman"/>
          <w:sz w:val="28"/>
          <w:szCs w:val="28"/>
          <w:lang w:val="ru-RU"/>
        </w:rPr>
        <w:t xml:space="preserve">лица,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го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проверку, должны быть обеспечены следующие условия:</w:t>
      </w:r>
    </w:p>
    <w:p w14:paraId="79D17864" w14:textId="3D50739C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667E2C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526FED5B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667E2C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13E25F52" w14:textId="7B972099" w:rsidR="00DC1EDA" w:rsidRDefault="005D75C9" w:rsidP="00DC1EDA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430C23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96EC12D" w14:textId="77777777" w:rsidR="00DC1EDA" w:rsidRPr="00DC1EDA" w:rsidRDefault="00DC1EDA" w:rsidP="00DC1EDA">
      <w:pPr>
        <w:pStyle w:val="a3"/>
        <w:tabs>
          <w:tab w:val="left" w:pos="993"/>
        </w:tabs>
        <w:suppressAutoHyphens/>
        <w:spacing w:after="0" w:line="288" w:lineRule="auto"/>
        <w:ind w:left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1CF6EA7" w14:textId="263E6414" w:rsidR="005D75C9" w:rsidRPr="005D75C9" w:rsidRDefault="00430C23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0" w:name="_Toc184076636"/>
      <w:r>
        <w:rPr>
          <w:rFonts w:ascii="Times New Roman" w:hAnsi="Times New Roman" w:cs="Times New Roman"/>
          <w:b/>
          <w:sz w:val="28"/>
          <w:lang w:val="ru-RU"/>
        </w:rPr>
        <w:t>С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канирование </w:t>
      </w:r>
      <w:r>
        <w:rPr>
          <w:rFonts w:ascii="Times New Roman" w:hAnsi="Times New Roman" w:cs="Times New Roman"/>
          <w:b/>
          <w:sz w:val="28"/>
          <w:lang w:val="ru-RU"/>
        </w:rPr>
        <w:t>–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</w:rPr>
        <w:t>QR</w:t>
      </w:r>
      <w:r w:rsidRPr="00430C23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>кода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 </w:t>
      </w:r>
      <w:bookmarkEnd w:id="0"/>
      <w:r w:rsidR="00DC1EDA">
        <w:rPr>
          <w:rFonts w:ascii="Times New Roman" w:hAnsi="Times New Roman" w:cs="Times New Roman"/>
          <w:b/>
          <w:sz w:val="28"/>
          <w:lang w:val="ru-RU"/>
        </w:rPr>
        <w:t>(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на примере 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  <w:r w:rsidR="00DC1EDA">
        <w:rPr>
          <w:rFonts w:ascii="Times New Roman" w:hAnsi="Times New Roman" w:cs="Times New Roman"/>
          <w:b/>
          <w:sz w:val="28"/>
          <w:lang w:val="ru-RU"/>
        </w:rPr>
        <w:t>)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77777777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7777777" w:rsidR="005D75C9" w:rsidRDefault="00DB57FF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 wp14:anchorId="0EB0B892" wp14:editId="2CA55EE1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514600" cy="3566795"/>
            <wp:effectExtent l="0" t="0" r="0" b="0"/>
            <wp:wrapTight wrapText="bothSides">
              <wp:wrapPolygon edited="0">
                <wp:start x="0" y="0"/>
                <wp:lineTo x="0" y="21458"/>
                <wp:lineTo x="21436" y="21458"/>
                <wp:lineTo x="2143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Нажать на кнопку «</w:t>
      </w:r>
      <w:proofErr w:type="spellStart"/>
      <w:r w:rsidR="005D75C9">
        <w:rPr>
          <w:sz w:val="28"/>
          <w:szCs w:val="28"/>
        </w:rPr>
        <w:t>госкан</w:t>
      </w:r>
      <w:proofErr w:type="spellEnd"/>
      <w:r w:rsidR="005D75C9"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214"/>
        <w:gridCol w:w="4146"/>
      </w:tblGrid>
      <w:tr w:rsidR="005D75C9" w14:paraId="264C04CC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36DD8743" w14:textId="64B41B76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4. </w:t>
            </w:r>
            <w:proofErr w:type="gramStart"/>
            <w:r>
              <w:rPr>
                <w:sz w:val="28"/>
                <w:szCs w:val="28"/>
                <w:lang w:eastAsia="en-US"/>
              </w:rPr>
              <w:t>При сканирования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181CEAA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63E815" wp14:editId="191D1B91">
                  <wp:extent cx="2335427" cy="5063204"/>
                  <wp:effectExtent l="0" t="0" r="1905" b="4445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9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354217" cy="5103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:rsidRPr="00DC1EDA" w14:paraId="7269C379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123EB47E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5. </w:t>
            </w:r>
            <w:r w:rsidR="00DC1EDA" w:rsidRPr="00DE26BC">
              <w:rPr>
                <w:sz w:val="28"/>
              </w:rPr>
              <w:t>При успешном сканировании QR-кода документа открывается экран</w:t>
            </w:r>
            <w:r w:rsidR="00DC1EDA">
              <w:rPr>
                <w:sz w:val="28"/>
              </w:rPr>
              <w:t xml:space="preserve"> с информацией </w:t>
            </w:r>
            <w:r w:rsidR="00667E2C">
              <w:rPr>
                <w:sz w:val="28"/>
              </w:rPr>
              <w:t>о многодетной семье, найденной</w:t>
            </w:r>
            <w:r w:rsidR="00DC1EDA" w:rsidRPr="00DE26BC">
              <w:rPr>
                <w:sz w:val="28"/>
              </w:rPr>
              <w:t xml:space="preserve"> в </w:t>
            </w:r>
            <w:r w:rsidR="00DC1EDA">
              <w:rPr>
                <w:sz w:val="28"/>
              </w:rPr>
              <w:t xml:space="preserve">банке данных многодетных семей </w:t>
            </w:r>
            <w:r w:rsidR="00DC1EDA" w:rsidRPr="00DE26BC">
              <w:rPr>
                <w:sz w:val="28"/>
              </w:rPr>
              <w:t>в госуда</w:t>
            </w:r>
            <w:r w:rsidR="00DC1EDA">
              <w:rPr>
                <w:sz w:val="28"/>
              </w:rPr>
              <w:t>рственной информационной системе</w:t>
            </w:r>
            <w:r w:rsidR="00DC1EDA" w:rsidRPr="00DE26BC">
              <w:rPr>
                <w:sz w:val="28"/>
              </w:rPr>
              <w:t xml:space="preserve"> «Единая цифровая платформа</w:t>
            </w:r>
            <w:r w:rsidR="00DC1EDA">
              <w:rPr>
                <w:sz w:val="28"/>
              </w:rPr>
              <w:t>»</w:t>
            </w:r>
            <w:r w:rsidR="00667E2C">
              <w:rPr>
                <w:sz w:val="28"/>
              </w:rPr>
              <w:t>.</w:t>
            </w: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46B497F" w:rsidR="005D75C9" w:rsidRDefault="00DC1EDA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BD38F8">
              <w:rPr>
                <w:noProof/>
                <w:szCs w:val="28"/>
              </w:rPr>
              <w:drawing>
                <wp:inline distT="0" distB="0" distL="0" distR="0" wp14:anchorId="12EF6CF9" wp14:editId="1BEB144A">
                  <wp:extent cx="2346754" cy="5081607"/>
                  <wp:effectExtent l="38100" t="38100" r="53975" b="36830"/>
                  <wp:docPr id="179482602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09543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926" cy="5099304"/>
                          </a:xfrm>
                          <a:prstGeom prst="roundRect">
                            <a:avLst/>
                          </a:prstGeom>
                          <a:ln w="38100">
                            <a:solidFill>
                              <a:schemeClr val="bg1">
                                <a:lumMod val="8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5C9" w14:paraId="25FD3A7A" w14:textId="77777777" w:rsidTr="005D75C9"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58BAEC6F" w:rsidR="005D75C9" w:rsidRDefault="005D75C9" w:rsidP="00DC1EDA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При нажатии на ссылку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«</w:t>
            </w:r>
            <w:r w:rsidR="001943EF">
              <w:rPr>
                <w:sz w:val="28"/>
                <w:szCs w:val="28"/>
                <w:lang w:eastAsia="en-US"/>
              </w:rPr>
              <w:t xml:space="preserve">Что умеет </w:t>
            </w:r>
            <w:proofErr w:type="spellStart"/>
            <w:r w:rsidR="001943EF"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 в </w:t>
            </w:r>
            <w:r w:rsidR="001943EF">
              <w:rPr>
                <w:sz w:val="28"/>
                <w:szCs w:val="28"/>
                <w:lang w:eastAsia="en-US"/>
              </w:rPr>
              <w:t>нижней</w:t>
            </w:r>
            <w:r>
              <w:rPr>
                <w:sz w:val="28"/>
                <w:szCs w:val="28"/>
                <w:lang w:eastAsia="en-US"/>
              </w:rPr>
              <w:t xml:space="preserve"> части экрана </w:t>
            </w:r>
            <w:r w:rsidR="001943EF">
              <w:rPr>
                <w:sz w:val="28"/>
                <w:szCs w:val="28"/>
                <w:lang w:eastAsia="en-US"/>
              </w:rPr>
              <w:t xml:space="preserve">сканирования </w:t>
            </w:r>
            <w:r>
              <w:rPr>
                <w:sz w:val="28"/>
                <w:szCs w:val="28"/>
                <w:lang w:eastAsia="en-US"/>
              </w:rPr>
              <w:t xml:space="preserve">отображается </w:t>
            </w:r>
            <w:r w:rsidR="0002403B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 xml:space="preserve">экран с информацией о </w:t>
            </w:r>
            <w:r w:rsidR="0002403B">
              <w:rPr>
                <w:sz w:val="28"/>
                <w:szCs w:val="28"/>
                <w:lang w:eastAsia="en-US"/>
              </w:rPr>
              <w:t>возможностях сканирования</w:t>
            </w:r>
            <w:r>
              <w:rPr>
                <w:sz w:val="28"/>
                <w:szCs w:val="28"/>
                <w:lang w:eastAsia="en-US"/>
              </w:rPr>
              <w:t>:</w:t>
            </w:r>
          </w:p>
          <w:p w14:paraId="78D76970" w14:textId="0A9F05D7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Проверка товаров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7AF4E652" w14:textId="099CAF4F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Вход по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-коду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2034C2B7" w14:textId="54B3A1E9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Сканер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-кодов документов</w:t>
            </w:r>
            <w:r w:rsidR="005D75C9">
              <w:rPr>
                <w:sz w:val="28"/>
                <w:szCs w:val="28"/>
                <w:lang w:eastAsia="en-US"/>
              </w:rPr>
              <w:t>;</w:t>
            </w:r>
          </w:p>
          <w:p w14:paraId="1B65BE4E" w14:textId="11AFC833" w:rsidR="003C3601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по СБП</w:t>
            </w:r>
            <w:r w:rsidR="00667E2C">
              <w:rPr>
                <w:sz w:val="28"/>
                <w:szCs w:val="28"/>
                <w:lang w:eastAsia="en-US"/>
              </w:rPr>
              <w:t>;</w:t>
            </w:r>
          </w:p>
          <w:p w14:paraId="231EA1C0" w14:textId="1B061DD8" w:rsidR="005D75C9" w:rsidRDefault="003C3601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Оплата госпошлин</w:t>
            </w:r>
            <w:r w:rsidR="005D75C9">
              <w:rPr>
                <w:sz w:val="28"/>
                <w:szCs w:val="28"/>
                <w:lang w:eastAsia="en-US"/>
              </w:rPr>
              <w:t>.</w:t>
            </w:r>
          </w:p>
          <w:p w14:paraId="69301039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14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393142FA">
                  <wp:extent cx="2495550" cy="4855977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485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B91117" w14:textId="77777777" w:rsidR="005D75C9" w:rsidRDefault="005D75C9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2A9ACC16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A12FDE1" w14:textId="77777777" w:rsidR="00EB79FA" w:rsidRPr="00FA5052" w:rsidRDefault="00EB79FA" w:rsidP="00EB79FA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B79FA" w14:paraId="2E1B64EF" w14:textId="77777777" w:rsidTr="00181758">
        <w:tc>
          <w:tcPr>
            <w:tcW w:w="4672" w:type="dxa"/>
          </w:tcPr>
          <w:p w14:paraId="55A2764E" w14:textId="1F9FFDC2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 xml:space="preserve">1. Если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54A178C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51A47B4F" w14:textId="77777777" w:rsidR="00EB79FA" w:rsidRDefault="00EB79FA" w:rsidP="00181758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996CE35" wp14:editId="2971B3AD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79FA" w14:paraId="438E77F8" w14:textId="77777777" w:rsidTr="00181758">
        <w:tc>
          <w:tcPr>
            <w:tcW w:w="4672" w:type="dxa"/>
            <w:hideMark/>
          </w:tcPr>
          <w:p w14:paraId="6BFBF97E" w14:textId="1E2F9D8A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 В случае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если </w:t>
            </w:r>
            <w:r w:rsidR="00DC1EDA">
              <w:rPr>
                <w:sz w:val="28"/>
                <w:szCs w:val="28"/>
                <w:lang w:eastAsia="en-US"/>
              </w:rPr>
              <w:t xml:space="preserve">сканирует организация и </w:t>
            </w:r>
            <w:r>
              <w:rPr>
                <w:sz w:val="28"/>
                <w:szCs w:val="28"/>
                <w:lang w:eastAsia="en-US"/>
              </w:rPr>
              <w:t xml:space="preserve">доверенность на сотрудника отсутствует или </w:t>
            </w:r>
            <w:r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отображается </w:t>
            </w:r>
            <w:r>
              <w:rPr>
                <w:sz w:val="28"/>
                <w:szCs w:val="28"/>
                <w:lang w:eastAsia="en-US"/>
              </w:rPr>
              <w:br/>
              <w:t>экран</w:t>
            </w:r>
            <w:r w:rsidR="00667E2C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3C9F3A5B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6C765" wp14:editId="411C3579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D46CD" w14:textId="77777777" w:rsidR="00EB79FA" w:rsidRDefault="00EB79FA" w:rsidP="00EB79FA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6BB1FAEA" w14:textId="23BB7972" w:rsidR="00EB79FA" w:rsidRDefault="00EB79FA" w:rsidP="00EB79FA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3. В случае</w:t>
      </w:r>
      <w:r w:rsidR="00667E2C">
        <w:rPr>
          <w:sz w:val="28"/>
          <w:szCs w:val="28"/>
        </w:rPr>
        <w:t>,</w:t>
      </w:r>
      <w:r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1"/>
        <w:gridCol w:w="3110"/>
        <w:gridCol w:w="3139"/>
      </w:tblGrid>
      <w:tr w:rsidR="00EB79FA" w14:paraId="5C170139" w14:textId="77777777" w:rsidTr="00181758">
        <w:tc>
          <w:tcPr>
            <w:tcW w:w="3888" w:type="dxa"/>
            <w:hideMark/>
          </w:tcPr>
          <w:p w14:paraId="25F3D80C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23C3D3E" wp14:editId="0C066F02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16B413B6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DDD6063" wp14:editId="60C7ACCD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1564EE4F" w14:textId="77777777" w:rsidR="00EB79FA" w:rsidRDefault="00EB79FA" w:rsidP="00181758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73D119B" wp14:editId="2CD95F0C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4C101D" w14:textId="77777777" w:rsidR="00EB79FA" w:rsidRDefault="00EB79FA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EB79FA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5B30"/>
    <w:rsid w:val="0002403B"/>
    <w:rsid w:val="001943EF"/>
    <w:rsid w:val="0023171B"/>
    <w:rsid w:val="00293062"/>
    <w:rsid w:val="002A779A"/>
    <w:rsid w:val="002D4CE8"/>
    <w:rsid w:val="002E5B30"/>
    <w:rsid w:val="0039232B"/>
    <w:rsid w:val="003C3601"/>
    <w:rsid w:val="00430C23"/>
    <w:rsid w:val="00455B79"/>
    <w:rsid w:val="004843E0"/>
    <w:rsid w:val="004B2AA4"/>
    <w:rsid w:val="0050532C"/>
    <w:rsid w:val="005368BD"/>
    <w:rsid w:val="005A6B19"/>
    <w:rsid w:val="005B6A79"/>
    <w:rsid w:val="005C025C"/>
    <w:rsid w:val="005D75C9"/>
    <w:rsid w:val="006165CC"/>
    <w:rsid w:val="00667E2C"/>
    <w:rsid w:val="00713A5A"/>
    <w:rsid w:val="00746F42"/>
    <w:rsid w:val="008F479E"/>
    <w:rsid w:val="009134A1"/>
    <w:rsid w:val="00926434"/>
    <w:rsid w:val="00A957D2"/>
    <w:rsid w:val="00BA5A95"/>
    <w:rsid w:val="00BF173B"/>
    <w:rsid w:val="00C036E3"/>
    <w:rsid w:val="00CD4942"/>
    <w:rsid w:val="00D62B25"/>
    <w:rsid w:val="00DB57FF"/>
    <w:rsid w:val="00DC1EDA"/>
    <w:rsid w:val="00DE26BC"/>
    <w:rsid w:val="00DE4D67"/>
    <w:rsid w:val="00EB79FA"/>
    <w:rsid w:val="00EF5B64"/>
    <w:rsid w:val="00F42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  <w15:chartTrackingRefBased/>
  <w15:docId w15:val="{616208E9-8A24-4ED3-A103-18A262868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table" w:styleId="a9">
    <w:name w:val="Grid Table Light"/>
    <w:basedOn w:val="a1"/>
    <w:uiPriority w:val="40"/>
    <w:rsid w:val="00DC1ED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547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 Максим Андреевич</dc:creator>
  <cp:keywords/>
  <dc:description/>
  <cp:lastModifiedBy>Солдатенков Игорь Анатольевич</cp:lastModifiedBy>
  <cp:revision>2</cp:revision>
  <dcterms:created xsi:type="dcterms:W3CDTF">2025-11-28T11:06:00Z</dcterms:created>
  <dcterms:modified xsi:type="dcterms:W3CDTF">2025-11-28T11:06:00Z</dcterms:modified>
</cp:coreProperties>
</file>