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59" w:rsidRPr="00D76E59" w:rsidRDefault="00D76E59" w:rsidP="00D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E59" w:rsidRPr="00D76E59" w:rsidRDefault="00D76E59" w:rsidP="00D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 CYR" w:eastAsia="Times New Roman" w:hAnsi="Times New Roman CYR" w:cs="Times New Roman CYR"/>
          <w:b/>
          <w:bCs/>
          <w:lang w:eastAsia="ru-RU"/>
        </w:rPr>
        <w:t>АДМИНИСТРАЦИЯ МУНИЦИПАЛЬНОГО ОБРАЗОВАНИЯ</w:t>
      </w:r>
    </w:p>
    <w:p w:rsidR="00D76E59" w:rsidRPr="00D76E59" w:rsidRDefault="00D76E59" w:rsidP="00D76E5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 CYR" w:eastAsia="Times New Roman" w:hAnsi="Times New Roman CYR" w:cs="Times New Roman CYR"/>
          <w:b/>
          <w:bCs/>
          <w:lang w:eastAsia="ru-RU"/>
        </w:rPr>
        <w:t>«ТЕМКИНСКИЙ РАЙОН» СМОЛЕНСКОЙ ОБЛАСТИ</w:t>
      </w:r>
    </w:p>
    <w:p w:rsidR="00D76E59" w:rsidRPr="00D76E59" w:rsidRDefault="00D76E59" w:rsidP="00D76E5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 CYR" w:eastAsia="Times New Roman" w:hAnsi="Times New Roman CYR" w:cs="Times New Roman CYR"/>
          <w:b/>
          <w:bCs/>
          <w:smallCaps/>
          <w:snapToGrid w:val="0"/>
          <w:sz w:val="27"/>
          <w:szCs w:val="27"/>
          <w:lang w:eastAsia="ru-RU"/>
        </w:rPr>
        <w:t> </w:t>
      </w:r>
    </w:p>
    <w:p w:rsidR="00D76E59" w:rsidRPr="00D76E59" w:rsidRDefault="00D76E59" w:rsidP="00D76E59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РАСПОРЯЖЕНИЕ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 </w:t>
      </w:r>
    </w:p>
    <w:p w:rsidR="00D76E59" w:rsidRPr="00D76E59" w:rsidRDefault="00D76E59" w:rsidP="00D76E5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D76E5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20 </w:t>
      </w: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D76E5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2013 </w:t>
      </w: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Pr="00D76E5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  </w:t>
      </w: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D76E5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 163-1</w:t>
      </w: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D76E5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 </w:t>
      </w: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D76E59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Темкино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размещения сведений о доходах, </w:t>
      </w:r>
      <w:proofErr w:type="gram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имуществе</w:t>
      </w:r>
      <w:proofErr w:type="gram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обязательствах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имущественного характера </w:t>
      </w:r>
      <w:proofErr w:type="gram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информационно-телекоммуникационной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сети Интернет на официальном сайте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gram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Смоленской области и предоставления этих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сведений средствам массовой информации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опубликования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федеральными </w:t>
      </w:r>
      <w:hyperlink r:id="rId5" w:history="1">
        <w:r w:rsidRPr="00D76E59">
          <w:rPr>
            <w:rFonts w:ascii="Times New Roman" w:eastAsia="Times New Roman" w:hAnsi="Times New Roman" w:cs="Times New Roman"/>
            <w:sz w:val="27"/>
            <w:lang w:eastAsia="ru-RU"/>
          </w:rPr>
          <w:t>законами</w:t>
        </w:r>
      </w:hyperlink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2008 года № 273-ФЗ «О противодействии коррупции» и от 2 марта 2007 года </w:t>
      </w:r>
      <w:hyperlink r:id="rId6" w:history="1">
        <w:r w:rsidRPr="00D76E59">
          <w:rPr>
            <w:rFonts w:ascii="Times New Roman" w:eastAsia="Times New Roman" w:hAnsi="Times New Roman" w:cs="Times New Roman"/>
            <w:sz w:val="27"/>
            <w:lang w:eastAsia="ru-RU"/>
          </w:rPr>
          <w:t>№</w:t>
        </w:r>
      </w:hyperlink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25-ФЗ «О муниципальной службе в Российской Федерации», </w:t>
      </w:r>
      <w:hyperlink r:id="rId7" w:history="1">
        <w:r w:rsidRPr="00D76E59">
          <w:rPr>
            <w:rFonts w:ascii="Times New Roman" w:eastAsia="Times New Roman" w:hAnsi="Times New Roman" w:cs="Times New Roman"/>
            <w:sz w:val="27"/>
            <w:lang w:eastAsia="ru-RU"/>
          </w:rPr>
          <w:t>указами</w:t>
        </w:r>
      </w:hyperlink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</w:t>
      </w:r>
      <w:proofErr w:type="gram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hyperlink r:id="rId8" w:history="1">
        <w:r w:rsidRPr="00D76E59">
          <w:rPr>
            <w:rFonts w:ascii="Times New Roman" w:eastAsia="Times New Roman" w:hAnsi="Times New Roman" w:cs="Times New Roman"/>
            <w:sz w:val="27"/>
            <w:lang w:eastAsia="ru-RU"/>
          </w:rPr>
          <w:t>Уставом</w:t>
        </w:r>
      </w:hyperlink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области:</w:t>
      </w:r>
      <w:proofErr w:type="gramEnd"/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 1. Утвердить прилагаемый </w:t>
      </w:r>
      <w:hyperlink r:id="rId9" w:anchor="Par36" w:history="1">
        <w:r w:rsidRPr="00D76E59">
          <w:rPr>
            <w:rFonts w:ascii="Times New Roman" w:eastAsia="Times New Roman" w:hAnsi="Times New Roman" w:cs="Times New Roman"/>
            <w:sz w:val="27"/>
            <w:lang w:eastAsia="ru-RU"/>
          </w:rPr>
          <w:t>Порядок</w:t>
        </w:r>
      </w:hyperlink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и </w:t>
      </w: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предоставления этих сведений средствам массовой информации для опубликования (далее – Порядок).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Сведения о доходах, об имуществе и обязательствах имущественного характера разместить на официальном сайте   Администрации 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  в 14-дневный срок со дня истечения срока, установленного для подачи справок о доходах, об имуществе и обязательствах имущественного характера.   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                                                                                       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распоряжения оставляю за собой.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  Администрации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                                                     Р.В. Журавлев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929"/>
        <w:gridCol w:w="5211"/>
      </w:tblGrid>
      <w:tr w:rsidR="00D76E59" w:rsidRPr="00D76E59" w:rsidTr="00D76E59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59" w:rsidRPr="00D76E59" w:rsidRDefault="00D76E59" w:rsidP="00D76E59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Отп</w:t>
            </w:r>
            <w:proofErr w:type="spellEnd"/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1 экз.– в дело</w:t>
            </w:r>
          </w:p>
          <w:p w:rsidR="00D76E59" w:rsidRPr="00D76E59" w:rsidRDefault="00D76E59" w:rsidP="00D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Исп.  Г.Г. Евсеева </w:t>
            </w:r>
          </w:p>
          <w:p w:rsidR="00D76E59" w:rsidRPr="00D76E59" w:rsidRDefault="00D76E59" w:rsidP="00D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2-15-56</w:t>
            </w:r>
          </w:p>
          <w:p w:rsidR="00D76E59" w:rsidRPr="00D76E59" w:rsidRDefault="00D76E59" w:rsidP="00D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20.05.2013г.</w:t>
            </w:r>
          </w:p>
          <w:p w:rsidR="00D76E59" w:rsidRPr="00D76E59" w:rsidRDefault="00D76E59" w:rsidP="00D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D76E59" w:rsidRPr="00D76E59" w:rsidRDefault="00D76E59" w:rsidP="00D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Визы:               </w:t>
            </w:r>
          </w:p>
          <w:p w:rsidR="00D76E59" w:rsidRPr="00D76E59" w:rsidRDefault="00D76E59" w:rsidP="00D76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         С.К. Кизилов</w:t>
            </w:r>
          </w:p>
          <w:p w:rsidR="00D76E59" w:rsidRPr="00D76E59" w:rsidRDefault="00D76E59" w:rsidP="00D76E59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М.С. Соболева</w:t>
            </w:r>
          </w:p>
          <w:p w:rsidR="00D76E59" w:rsidRPr="00D76E59" w:rsidRDefault="00D76E59" w:rsidP="00D76E59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E59" w:rsidRPr="00D76E59" w:rsidRDefault="00D76E59" w:rsidP="00D76E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D76E59" w:rsidRPr="00D76E59" w:rsidRDefault="00D76E59" w:rsidP="00D76E59">
            <w:pPr>
              <w:spacing w:after="0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</w:t>
            </w:r>
            <w:proofErr w:type="gramStart"/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</w:t>
            </w:r>
            <w:proofErr w:type="gramEnd"/>
            <w:r w:rsidRPr="00D76E5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елами, Главам с/поселений, школам, детсадам, руководителям бюджетных учреждений</w:t>
            </w:r>
          </w:p>
        </w:tc>
      </w:tr>
    </w:tbl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   УТВЕРЖДЕН</w:t>
      </w:r>
    </w:p>
    <w:p w:rsidR="00D76E59" w:rsidRPr="00D76E59" w:rsidRDefault="00D76E59" w:rsidP="00D7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D76E59" w:rsidRPr="00D76E59" w:rsidRDefault="00D76E59" w:rsidP="00D7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      образования </w:t>
      </w:r>
    </w:p>
    <w:p w:rsidR="00D76E59" w:rsidRPr="00D76E59" w:rsidRDefault="00D76E59" w:rsidP="00D7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район» </w:t>
      </w:r>
    </w:p>
    <w:p w:rsidR="00D76E59" w:rsidRPr="00D76E59" w:rsidRDefault="00D76E59" w:rsidP="00D7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                      области</w:t>
      </w:r>
    </w:p>
    <w:p w:rsidR="00D76E59" w:rsidRPr="00D76E59" w:rsidRDefault="00D76E59" w:rsidP="00D7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 20 мая 2013 года №  163-1р</w:t>
      </w:r>
    </w:p>
    <w:p w:rsidR="00D76E59" w:rsidRPr="00D76E59" w:rsidRDefault="00D76E59" w:rsidP="00D76E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76E59" w:rsidRPr="00D76E59" w:rsidRDefault="00D76E59" w:rsidP="00D76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  <w:r w:rsidRPr="00D76E5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7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Порядок) разработан в соответствии с Федеральным законом от 25 декабря 2008 года </w:t>
      </w:r>
      <w:hyperlink r:id="rId10" w:history="1">
        <w:r w:rsidRPr="00D76E59">
          <w:rPr>
            <w:rFonts w:ascii="Times New Roman" w:eastAsia="Times New Roman" w:hAnsi="Times New Roman" w:cs="Times New Roman"/>
            <w:sz w:val="28"/>
            <w:lang w:eastAsia="ru-RU"/>
          </w:rPr>
          <w:t>№ 273-ФЗ</w:t>
        </w:r>
      </w:hyperlink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Федеральным законом от 2 марта 2007 года </w:t>
      </w:r>
      <w:hyperlink r:id="rId11" w:history="1">
        <w:r w:rsidRPr="00D76E59">
          <w:rPr>
            <w:rFonts w:ascii="Times New Roman" w:eastAsia="Times New Roman" w:hAnsi="Times New Roman" w:cs="Times New Roman"/>
            <w:sz w:val="28"/>
            <w:lang w:eastAsia="ru-RU"/>
          </w:rPr>
          <w:t>№ 25-ФЗ</w:t>
        </w:r>
      </w:hyperlink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12" w:history="1">
        <w:r w:rsidRPr="00D76E59">
          <w:rPr>
            <w:rFonts w:ascii="Times New Roman" w:eastAsia="Times New Roman" w:hAnsi="Times New Roman" w:cs="Times New Roman"/>
            <w:sz w:val="28"/>
            <w:lang w:eastAsia="ru-RU"/>
          </w:rPr>
          <w:t>указами</w:t>
        </w:r>
      </w:hyperlink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</w:t>
      </w:r>
      <w:proofErr w:type="gram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 № 561 «Об утверждения порядка размещения сведений о </w:t>
      </w: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</w:t>
      </w:r>
      <w:proofErr w:type="gram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постановлением Администрации 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27.03.2013 года № 181</w:t>
      </w:r>
      <w:r w:rsidRPr="00D76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 своих супруги (супруга) и несовершеннолетних детей» (далее – Перечень) и устанавливает обязанности кадровому специалисту Администрации  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размещению</w:t>
      </w:r>
      <w:r w:rsidRPr="00D76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об имуществе и обязательствах имущественного характера муниципальных служащих и лиц, замещающих муниципальные должности в Администрации 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их супругов и несовершеннолетних</w:t>
      </w:r>
      <w:r w:rsidRPr="00D76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сведения о доходах, об имуществе и обязательствах имущественного характера),  в Администрациях сельских поселений 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 также руководителей муниципальных учреждений  на официальном сайте Администрации 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а также по предоставлению этих</w:t>
      </w:r>
      <w:r w:rsidRPr="00D76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средствам массовой информации для опубликования в связи с их запросами.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об </w:t>
      </w: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 и обязательствах имущественного характера запрещается указывать: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13" w:anchor="Par38" w:history="1">
        <w:r w:rsidRPr="00D76E59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 и несовершеннолетних детей;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об имуществе и обязательствах имущественного характера, указанные в </w:t>
      </w:r>
      <w:hyperlink r:id="rId14" w:anchor="Par38" w:history="1">
        <w:r w:rsidRPr="00D76E59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5" w:anchor="Par38" w:history="1">
        <w:r w:rsidRPr="00D76E59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обеспечивается кадровым  специалистом Администрации  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Кадровый специалист Администрации  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области: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запроса от средств массовой информации сообщает о нем лицу, замещающему муниципальную должность (муниципальному служащему), в отношении которого поступил запрос;</w:t>
      </w:r>
      <w:proofErr w:type="gramEnd"/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16" w:anchor="Par38" w:history="1">
        <w:r w:rsidRPr="00D76E59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Муниципальный служащий – кадровый специалист Администрации  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D76E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несет в соответствии с законодательством Российской Федерации ответственность за несоблюдение настоящего Порядка, а также за </w:t>
      </w: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разглашение сведений, отнесенных к государственной тайне или являющихся конфиденциальными.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сельских поселений 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обязаны представить кадровому специалисту Администрации  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7-дневный срок со дня истечения срока, установленного для подачи справок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указанные в </w:t>
      </w:r>
      <w:hyperlink r:id="rId17" w:anchor="Par38" w:history="1">
        <w:r w:rsidRPr="00D76E59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для</w:t>
      </w:r>
      <w:proofErr w:type="gram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на официальном сайте Администрации  муниципального образования «</w:t>
      </w:r>
      <w:proofErr w:type="spellStart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E59" w:rsidRPr="00D76E59" w:rsidRDefault="00D76E59" w:rsidP="00D76E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1AE7" w:rsidRDefault="005A1AE7"/>
    <w:sectPr w:rsidR="005A1AE7" w:rsidSect="005A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E59"/>
    <w:rsid w:val="005A1AE7"/>
    <w:rsid w:val="00D7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E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06CF26E4AB64EA8C966E5F6AE82447E538EF5040081070FD35FE05Fy1bFF" TargetMode="External"/><Relationship Id="rId13" Type="http://schemas.openxmlformats.org/officeDocument/2006/relationships/hyperlink" Target="file:///D:\&#1057;&#1040;&#1049;&#1058;\rasporagenija\rasporjag_adm_200513_163_1r.ht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06CF26E4AB64EA8C967EBE3AE82447E548FF1020081070FD35FE05Fy1bFF" TargetMode="External"/><Relationship Id="rId12" Type="http://schemas.openxmlformats.org/officeDocument/2006/relationships/hyperlink" Target="consultantplus://offline/ref=7A006CF26E4AB64EA8C967EBE3AE82447E548FF1020081070FD35FE05Fy1bFF" TargetMode="External"/><Relationship Id="rId17" Type="http://schemas.openxmlformats.org/officeDocument/2006/relationships/hyperlink" Target="file:///D:\&#1057;&#1040;&#1049;&#1058;\rasporagenija\rasporjag_adm_200513_163_1r.htm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&#1057;&#1040;&#1049;&#1058;\rasporagenija\rasporjag_adm_200513_163_1r.ht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CC95F775E578FE3FA0F5D106FY8xBF" TargetMode="External"/><Relationship Id="rId11" Type="http://schemas.openxmlformats.org/officeDocument/2006/relationships/hyperlink" Target="consultantplus://offline/ref=B345E2CBB77CF403CF7530112F0415157CC95F775E578FE3FA0F5D106FY8xBF" TargetMode="External"/><Relationship Id="rId5" Type="http://schemas.openxmlformats.org/officeDocument/2006/relationships/hyperlink" Target="consultantplus://offline/ref=7A006CF26E4AB64EA8C967EBE3AE82447E5489F9040E81070FD35FE05Fy1bFF" TargetMode="External"/><Relationship Id="rId15" Type="http://schemas.openxmlformats.org/officeDocument/2006/relationships/hyperlink" Target="file:///D:\&#1057;&#1040;&#1049;&#1058;\rasporagenija\rasporjag_adm_200513_163_1r.htm" TargetMode="External"/><Relationship Id="rId10" Type="http://schemas.openxmlformats.org/officeDocument/2006/relationships/hyperlink" Target="consultantplus://offline/ref=B345E2CBB77CF403CF7530112F0415157CC95F775D558FE3FA0F5D106F8B7F4D7F36C7DBYBx1F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file:///D:\&#1057;&#1040;&#1049;&#1058;\rasporagenija\rasporjag_adm_200513_163_1r.htm" TargetMode="External"/><Relationship Id="rId14" Type="http://schemas.openxmlformats.org/officeDocument/2006/relationships/hyperlink" Target="file:///D:\&#1057;&#1040;&#1049;&#1058;\rasporagenija\rasporjag_adm_200513_163_1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1767</Words>
  <Characters>10072</Characters>
  <Application>Microsoft Office Word</Application>
  <DocSecurity>0</DocSecurity>
  <Lines>83</Lines>
  <Paragraphs>23</Paragraphs>
  <ScaleCrop>false</ScaleCrop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2016-02-15T06:44:00Z</dcterms:created>
  <dcterms:modified xsi:type="dcterms:W3CDTF">2016-02-15T06:45:00Z</dcterms:modified>
</cp:coreProperties>
</file>