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143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854" w:rsidRPr="00DC1854" w:rsidRDefault="00DC1854" w:rsidP="00DC1854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DC1854" w:rsidRPr="00DC1854" w:rsidRDefault="00DC1854" w:rsidP="00DC1854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«ТЕМКИНСКИЙ  РАЙОН» СМОЛЕНСКОЙ ОБЛАСТИ</w:t>
      </w:r>
    </w:p>
    <w:p w:rsidR="00DC1854" w:rsidRPr="00DC1854" w:rsidRDefault="00DC1854" w:rsidP="00DC1854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DC1854" w:rsidRPr="00DC1854" w:rsidRDefault="00DC1854" w:rsidP="00DC1854">
      <w:pPr>
        <w:spacing w:after="0" w:line="240" w:lineRule="auto"/>
        <w:ind w:left="426" w:right="42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26.12.2012 г.№959                                                                                       с. Темкино</w:t>
      </w:r>
    </w:p>
    <w:p w:rsidR="00DC1854" w:rsidRPr="00DC1854" w:rsidRDefault="00DC1854" w:rsidP="00DC1854">
      <w:pPr>
        <w:autoSpaceDE w:val="0"/>
        <w:spacing w:after="0" w:line="240" w:lineRule="auto"/>
        <w:ind w:right="4855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120" w:line="240" w:lineRule="auto"/>
        <w:ind w:right="53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Администрации муниципального образования «Темкинский район» Смоленской области по предоставлению муниципальной услуги «Организация работ по переводу жилых помещений в нежилые помещения и нежилых помещений в жилые помещения»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 210-ФЗ «Об организации предоставления государственных и муниципальных услуг», Уставом муниципального образования «Темкинский  район» Смоленской области, Постановлением Администрации муниципального образования «Темкинский район» Смоленской области от 07.02.2011 № 53 «Об утверждении порядка разработки и утверждения  административных регламентов  предоставления муниципальных услуг», в целях повышения качества исполнения и доступности муниципальной услуги по рассмотрению обращений граждан, поступивших в  Администрацию  муниципального образования «Темкинский  район» Смоленской области по организации работ по переводу жилых помещений в нежилые помещения и нежилых помещений в жилые помещения,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«Темкинский район» Смоленской области  </w:t>
      </w: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:rsidR="00DC1854" w:rsidRPr="00DC1854" w:rsidRDefault="00DC1854" w:rsidP="00DC18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Администрации муниципального образования «Темкинский район» Смоленской области по </w:t>
      </w: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предоставлению муниципальной услуги «Организация работ по переводу жилых помещений в нежилые помещения и нежилых помещений в жилые помещения».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данное постановление в газете «Заря» и разместить на официальном сайте Администрации муниципального образования «Темкинский район» Смоленской области.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 муниципального образования «Темкинский район» Смоленской области В.И.Волкова</w:t>
      </w:r>
    </w:p>
    <w:p w:rsidR="00DC1854" w:rsidRPr="00DC1854" w:rsidRDefault="00DC1854" w:rsidP="00DC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 Смоленской области                                           Р.В.Журавлев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6048" w:type="dxa"/>
        <w:tblCellMar>
          <w:left w:w="0" w:type="dxa"/>
          <w:right w:w="0" w:type="dxa"/>
        </w:tblCellMar>
        <w:tblLook w:val="04A0"/>
      </w:tblPr>
      <w:tblGrid>
        <w:gridCol w:w="3523"/>
      </w:tblGrid>
      <w:tr w:rsidR="00DC1854" w:rsidRPr="00DC1854" w:rsidTr="00DC1854">
        <w:tc>
          <w:tcPr>
            <w:tcW w:w="4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54" w:rsidRPr="00DC1854" w:rsidRDefault="00DC1854" w:rsidP="00DC18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DC1854" w:rsidRPr="00DC1854" w:rsidRDefault="00DC1854" w:rsidP="00DC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DC1854" w:rsidRPr="00DC1854" w:rsidRDefault="00DC1854" w:rsidP="00DC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C1854" w:rsidRPr="00DC1854" w:rsidRDefault="00DC1854" w:rsidP="00DC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«Темкинский район» Смоленской области</w:t>
            </w:r>
          </w:p>
          <w:p w:rsidR="00DC1854" w:rsidRPr="00DC1854" w:rsidRDefault="00DC1854" w:rsidP="00DC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26.12.2012 г. № 959</w:t>
            </w:r>
          </w:p>
        </w:tc>
      </w:tr>
    </w:tbl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муниципального образования «Темкинский район» Смоленской области по предоставлению муниципальной услуги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«Организация работ по переводу жилых помещений в нежилые помещения и нежилых помещений в жилые помещения»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«Организация работ по переводу жилых помещений в нежилые помещения и нежилых помещений в жилые помещения»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«Темкинский район» Смоленской области (далее – Администрации) при оказании муниципальной услуги.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Термины, используемые в административном регламенте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Административном регламенте используются следующие термины и понятия: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услуга, предоставляемая органами местного самоуправления (далее –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 октября 2003 № 131-ФЗ «Об общих принципах организации местного самоуправления в Российской Федерации» и Уставом муниципального образования «Темкинский район» Смоленской области;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– физическое или юридическое лицо (за исключением государственных фондов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выраженном в устной, письменной или электронной форме;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административный регламент –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услуги.</w:t>
      </w:r>
    </w:p>
    <w:p w:rsidR="00DC1854" w:rsidRPr="00DC1854" w:rsidRDefault="00DC1854" w:rsidP="00DC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DC185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муниципальной услуги имеют физические и (или) юридические лица, имеющие намерение осуществить перевод жилых помещений в нежилые помещения и нежилых помещений в жилые помещения принадлежащего им на праве собственности  помещения (далее – заявители).</w:t>
      </w:r>
    </w:p>
    <w:p w:rsidR="00DC1854" w:rsidRPr="00DC1854" w:rsidRDefault="00DC1854" w:rsidP="00DC185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выданный и оформленный в соответствии с Гражданским законодательством Российской Федерации (подлинник или нотариально заверенную копию).</w:t>
      </w:r>
    </w:p>
    <w:p w:rsidR="00DC1854" w:rsidRPr="00DC1854" w:rsidRDefault="00DC1854" w:rsidP="00DC1854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Требования к порядку информирования о порядке предоставления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нахождения: 215350, Смоленская область, с. Темкино, ул. Советская, д. 27.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(отдел архитектуры, строительства, транспорта и ЖКХ) осуществляет прием заявителей в соответствии со следующим графиком: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Вторник:   с 9-00 до 17-15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Четверг:    с 9-00 до 17-15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   с 9-00 до 17-15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Перерыв:   с 13-00 до 14-00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(48136) 2-14-44, факс:  (48136) 2-18-44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Адрес официального сайта Администрации в сети Интернет: </w:t>
      </w:r>
      <w:hyperlink r:id="rId5" w:history="1">
        <w:r w:rsidRPr="00DC18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</w:hyperlink>
      <w:r w:rsidRPr="00DC18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</w:t>
      </w:r>
      <w:r w:rsidRPr="00DC18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18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smolensk</w:t>
      </w:r>
      <w:r w:rsidRPr="00DC18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18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DC1854">
        <w:rPr>
          <w:rFonts w:ascii="Times New Roman" w:eastAsia="Times New Roman" w:hAnsi="Times New Roman" w:cs="Times New Roman"/>
          <w:sz w:val="24"/>
          <w:szCs w:val="24"/>
          <w:lang w:eastAsia="ru-RU"/>
        </w:rPr>
        <w:t>/~</w:t>
      </w:r>
      <w:r w:rsidRPr="00DC18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temkino</w:t>
      </w:r>
      <w:r w:rsidRPr="00DC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/, </w:t>
      </w: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Pr="00DC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8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temkino</w:t>
      </w:r>
      <w:r w:rsidRPr="00DC1854">
        <w:rPr>
          <w:rFonts w:ascii="Times New Roman" w:eastAsia="Times New Roman" w:hAnsi="Times New Roman" w:cs="Times New Roman"/>
          <w:sz w:val="24"/>
          <w:szCs w:val="24"/>
          <w:lang w:eastAsia="ru-RU"/>
        </w:rPr>
        <w:t>@admin.smolensk</w:t>
      </w: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1854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1.4.2.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табличном виде на информационных стендах Администрации;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официальном сайте Администрации </w:t>
      </w:r>
      <w:hyperlink r:id="rId6" w:history="1">
        <w:r w:rsidRPr="00DC18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</w:hyperlink>
      <w:r w:rsidRPr="00DC18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</w:t>
      </w:r>
      <w:r w:rsidRPr="00DC18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18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smolensk</w:t>
      </w:r>
      <w:r w:rsidRPr="00DC18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18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DC1854">
        <w:rPr>
          <w:rFonts w:ascii="Times New Roman" w:eastAsia="Times New Roman" w:hAnsi="Times New Roman" w:cs="Times New Roman"/>
          <w:sz w:val="24"/>
          <w:szCs w:val="24"/>
          <w:lang w:eastAsia="ru-RU"/>
        </w:rPr>
        <w:t>/~</w:t>
      </w:r>
      <w:r w:rsidRPr="00DC18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temkino</w:t>
      </w:r>
      <w:r w:rsidRPr="00DC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/, 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средствах массовой информации: в Темкинской районной газете «Заря»;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региональном портале государственных услуг.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1.4.3. Размещаемая информация содержит также: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текст административного регламента с приложениями;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блок-схему (согласно Приложению № 3,4 к административному регламенту);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необходимый для предоставления муниципальной услуги, и требования, предъявляемые к этим документам;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порядок информирования о ходе предоставления муниципальной услуги;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1.4.4.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1.4.5.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категории заявителей, имеющих право на получение муниципальной услуги;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перечне документов, требуемых от заявителя, необходимых для получения муниципальной услуги;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требованиях к заверению документов и сведений;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входящим номерам, под которыми зарегистрированы в системе делопроизводства заявления и прилагающиеся к ним материалы;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необходимости представления дополнительных документов и сведений.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1.4.6. 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Должностное лицо при общении с заявителем (по телефону или лично) должно корректно и внимательно относится к заявителю, не унижая его чести и достоинства. Устное информирование о порядке предоставления муниципальной услуги должно проводится с использованием официально-делового стиля речи.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выходящие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1.4.7.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ответа почтовым отправлением.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1.4.8.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1.4.9.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1.4.10. Заявитель имеет право на получение сведений о стадии прохождения его обращения.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 муниципальной услуги – «Организация работ по переводу жилых помещений в нежилые помещения и нежилых помещений в жилые помещения»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 предоставляющего муниципальную услугу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Муниципальную услугу предоставляет Администрация муниципального образования «Темкинский район» Смоленской области.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 подразделением Администрации муниципального образования «Темкинский район» Смоленской области, ответственным за предоставление муниципальной услуги, является отдел архитектуры, строительства, транспорта и ЖКХ Администрации муниципального образования «Темкинский район» Смоленской области (далее – Уполномоченный орган).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решением Совета депутатов муниципального образования «Темкинский район» Смоленской области от 27.01.2012 г. № 8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Темкинского района Смоленской области».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Администрация, при предоставлении муниципальной услуги, не вправе требовать от заявителя: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 6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</w:t>
      </w: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В случаях, когда при предоставлении муниципальной услуги возникает необходимость межведомственного и (или) межуровневого информационного взаимодействия, такое взаимодействие осуществляет Администрация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переводе жилого помещения в нежилое помещение или нежилого помещения в жилое помещение;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переводе помещения.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в срок не позднее 30 дней с момента обращения заявителя.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Правовые основания предоставления муниципальной услуги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Федерации;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кодексом Российской Федерации, введенным в действие с 01.03.2005г.;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29.12.2004г. № 189-ФЗ «О введении в действие Жилищного кодекса Российской Федерации»;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помещение;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«Темкинский район» Смоленской области;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Администрации муниципального образования «Темкинский район» Смоленской области от 12.10.2010 г. № 273 «О создании межведомственной комиссии по переводу жилого помещения в нежилое помещение и нежилого помещения в жилое помещение»;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Административным регламентом и другими правовыми актами.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Исчерпывающий перечень документов, необходимых 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</w:t>
      </w:r>
      <w:r w:rsidRPr="00DC185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заявитель предоставляет следующие документы:</w:t>
      </w:r>
    </w:p>
    <w:p w:rsidR="00DC1854" w:rsidRPr="00DC1854" w:rsidRDefault="00DC1854" w:rsidP="00DC1854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переводе помещения (Приложение № 1, № 2);</w:t>
      </w:r>
    </w:p>
    <w:p w:rsidR="00DC1854" w:rsidRPr="00DC1854" w:rsidRDefault="00DC1854" w:rsidP="00DC1854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DC1854" w:rsidRPr="00DC1854" w:rsidRDefault="00DC1854" w:rsidP="00DC1854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переводимого помещения с его техническим описанием (в случае если переводимое помещение является жилым, технический паспорт такого помещения);</w:t>
      </w:r>
    </w:p>
    <w:p w:rsidR="00DC1854" w:rsidRPr="00DC1854" w:rsidRDefault="00DC1854" w:rsidP="00DC1854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поэтажный план дома, в котором находится переводимое помещение;</w:t>
      </w:r>
    </w:p>
    <w:p w:rsidR="00DC1854" w:rsidRPr="00DC1854" w:rsidRDefault="00DC1854" w:rsidP="00DC1854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Документы, предоставляемые заявителем, должны соответствовать следующим требованиям: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 документов написаны разборчиво;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исполнены карандашом;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 документов,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2.7.2. Документы не соответствуют требованиям, установленным пунктом 2.6.4 настоящего Административного регламента.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 Предоставление заявителем документов, содержащих ошибки или противоречивые сведения.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2.7.4. Заявление подано лицом, не уполномоченным совершать такого рода действия.</w:t>
      </w:r>
    </w:p>
    <w:p w:rsidR="00DC1854" w:rsidRPr="00DC1854" w:rsidRDefault="00DC1854" w:rsidP="00DC18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Подготовка плана переводимого помещения с его техническим описанием (в случае, если переводимое помещение является жилым, подготовка технического паспорта такого помещения);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Подготовка поэтажного плана дома, в котором находится переводимое помещение;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2.8.3. Разработка проекта переустройства и (или) перепланировки, и (или) иных работ (в случае, если переустройство, и (или) перепланировка, и (или) иные работы требуются для обеспечения использования такого помещения в качестве жилого или нежилого помещения).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Размер платы, взимаемой с заявителя при предоставлении 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и способы ее взимания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Максимальный срок ожидания в очереди при подаче документов на получение муниципальной услуги – 15 минут.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2.10.2. Максимальный срок ожидания в очереди при получении результата предоставления муниципальной услуги – 15 минут.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Срок регистрации запроса заявителя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запроса заявителя о предоставлении муниципальной услуги не должен превышать 15 минут.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Требования к помещениям, в которых предоставляются муниципальные услуги, к залу ожиданиям, местам для заполнения запросов о предоставлении муниципальной услуги, информационным стендам с </w:t>
      </w: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образцами их заполнения и перечнем документов, необходимых для предоставления каждой 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в котором предоставляется муниципальная услуга, должно быть оборудовано: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местами для оформления документов (столом, письменными принадлежностями) и местом ожидания;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информационной вывеской с указанием кабинета;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средствами противопожарной защиты.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должно быть оборудовано в соответствии с санитарными правилами и нормами, установленными действующим законодательством Российской Федерации.</w:t>
      </w:r>
    </w:p>
    <w:p w:rsidR="00DC1854" w:rsidRPr="00DC1854" w:rsidRDefault="00DC1854" w:rsidP="00DC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Показатели доступности и качества муниципальных услуг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Качественной предоставляемая муниципальная услуга признается при предоставлении услуги в сроки, определенные п. 2.4.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DC1854" w:rsidRPr="00DC1854" w:rsidRDefault="00DC1854" w:rsidP="00DC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заявления;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и оформление результата предоставления муниципальной услуги;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результата предоставления муниципальной услуги заявителю (решения).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Блок-схема предоставления муниципальной услуги приведена в приложении № 3, № 4 к настоящему Административному регламенту.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Прием и регистрация документов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Специалист, в обязанности которого входит принятие документов: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соответствие представленных документов требованиям, установленным пунктом 2.6.4 настоящего Административного регламент;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3)  оказывает помощь при неправильном заполнении заявления или отсутствии его в заполненном виде;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регистрирует поступление запроса в соответствии с установленными правилами делопроизводства;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сообщает заявителю номер и дату регистрации запроса.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административной процедуры не более 1дня.</w:t>
      </w:r>
    </w:p>
    <w:p w:rsidR="00DC1854" w:rsidRPr="00DC1854" w:rsidRDefault="00DC1854" w:rsidP="00DC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Рассмотрение обращения заявителя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запроса заявителя, специалист, ответственный за рассмотрение обращения заявителя: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устанавливает предмет обращения заявителя;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наличие приложенных к заявлению документов, перечисленных в пункте 2.6.1 настоящего Административного регламент;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устанавливает наличие полномочий Администрации по рассмотрению обращения заявителя.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административной процедуры не более 30 дней.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Выдача результата предоставления муниципальной услуги (решения) заявителю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процедуры выдачи предоставления муниципальной услуги (решения) является подписание уполномоченным </w:t>
      </w: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 для отказа в предоставлении муниципальной услуги, указанных в пункте 2.8 настоящего Административного регламента, заявителю направляется письменное уведомление об отказе в выдаче запрашиваемой копии правового акта по почте или по электронной почте, с указанием таких причин.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административной процедуры не более  3 дней.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Проведение текущего контроля должно осуществляться не реже двух раз в год.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может быть плановым (осуществляться на основании полугодовых или годовых планов работы Администрации) и внеплановыми (проводится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</w:t>
      </w: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проверки), или вопросы, связанные с исполнением отдельных административных процедур (тематические проверки).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Перечень должностных лиц, уполномоченных осуществлять текущий контроль, устанавливается распоряжением Администрации.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Действия (бездействие) должностных лиц, а также принятые ими решения в ходе предоставления муниципальной услуги могут быть обжалованы.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 на решение или действие (бездействие) должностных лиц, соответственно принимаемое или осуществляемое в ходе предоставления муниципальной услуги, устно или письменно к Главе Администрации муниципального образования «Темкинский район» Смоленской области, заместителю Главы Администрации муниципального образования «Темкинский район» Смоленской области, координирующему деятельность в данной сфере, и иным должностным лицам, осуществляющим контроль за предоставлением муниципальной услуги.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Основанием для начала досудебного (внесудебного) обжалования является поступление жалобы (обращения) в Администрацию.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жалобе в обязательном порядке указываются наименование органа, в который направляется жалоба, а также фамилия, имя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(бездействия)(, основания, по которым заявитель считает, что нарушены его права, свободы и законные интересы, созданы препятствия к их реализации либо незаконна какая-либо обязанность).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жалобе могут быть указаны наименования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подтверждение доводов к жалобе могут прилагаться документы и материалы либо их копии.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Срок рассмотрения жалобы не должен превышать 30 дней с момента ее регистрации.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запроса государственным органам, органам местного самоуправления и иными должностными лицами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30 дней, уведомив заявителя о продлении срока ее рассмотрения.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ответ, содержащий результаты рассмотрения жалобы, направляется заявителю.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случае если жалоба поступила в форме электронного документа, ответ заявителю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вправе оставить жалобу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направленными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00"/>
      <w:r w:rsidRPr="00DC18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bookmarkEnd w:id="0"/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Приложение N 1</w:t>
      </w:r>
    </w:p>
    <w:p w:rsidR="00DC1854" w:rsidRPr="00DC1854" w:rsidRDefault="00DC1854" w:rsidP="00DC1854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 </w:t>
      </w:r>
      <w:hyperlink r:id="rId7" w:anchor="sub_10000" w:history="1">
        <w:r w:rsidRPr="00DC1854">
          <w:rPr>
            <w:rFonts w:ascii="Times New Roman" w:eastAsia="Times New Roman" w:hAnsi="Times New Roman" w:cs="Times New Roman"/>
            <w:b/>
            <w:bCs/>
            <w:sz w:val="26"/>
            <w:lang w:eastAsia="ru-RU"/>
          </w:rPr>
          <w:t>административному регламенту</w:t>
        </w:r>
      </w:hyperlink>
      <w:r w:rsidRPr="00DC18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Администрации муниципального образования «Темкинский район» Смоленской области по предоставлению услуги «Организация работ по переводу жилых помещений в нежилые помещения и нежилых помещений в жилые помещения»</w:t>
      </w:r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 Главе Администрации</w:t>
      </w:r>
    </w:p>
    <w:p w:rsidR="00DC1854" w:rsidRPr="00DC1854" w:rsidRDefault="00DC1854" w:rsidP="00DC1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              муниципального образования</w:t>
      </w:r>
    </w:p>
    <w:p w:rsidR="00DC1854" w:rsidRPr="00DC1854" w:rsidRDefault="00DC1854" w:rsidP="00DC1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       «Темкинский район» Смоленской области</w:t>
      </w:r>
    </w:p>
    <w:p w:rsidR="00DC1854" w:rsidRPr="00DC1854" w:rsidRDefault="00DC1854" w:rsidP="00DC1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 ________________________________</w:t>
      </w:r>
    </w:p>
    <w:p w:rsidR="00DC1854" w:rsidRPr="00DC1854" w:rsidRDefault="00DC1854" w:rsidP="00DC1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                    Ф.И.О. лица, подавшего заявление</w:t>
      </w:r>
    </w:p>
    <w:p w:rsidR="00DC1854" w:rsidRPr="00DC1854" w:rsidRDefault="00DC1854" w:rsidP="00DC1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 Адрес</w:t>
      </w:r>
    </w:p>
    <w:p w:rsidR="00DC1854" w:rsidRPr="00DC1854" w:rsidRDefault="00DC1854" w:rsidP="00DC1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8" w:history="1">
        <w:r w:rsidRPr="00DC1854">
          <w:rPr>
            <w:rFonts w:ascii="Times New Roman" w:eastAsia="Times New Roman" w:hAnsi="Times New Roman" w:cs="Times New Roman"/>
            <w:color w:val="008000"/>
            <w:sz w:val="26"/>
            <w:lang w:eastAsia="ru-RU"/>
          </w:rPr>
          <w:t>статьей 23</w:t>
        </w:r>
      </w:hyperlink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кодекса Российской Федерации прошу перевести жилое помещение в нежилое по адресу: _________________________________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 для использования под ________________________________________________.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> Дата                                                                                                                                   Подпись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План переводимого помещения с его техническим описанием (в случае, если переводимое помещение является жилым, технический паспорт помещения).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Поэтажный план дома, в котором находится переводимое помещение.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Подготовленный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 помещения).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Приложение N 2</w:t>
      </w:r>
    </w:p>
    <w:p w:rsidR="00DC1854" w:rsidRPr="00DC1854" w:rsidRDefault="00DC1854" w:rsidP="00DC185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 </w:t>
      </w:r>
      <w:hyperlink r:id="rId9" w:anchor="sub_10000" w:history="1">
        <w:r w:rsidRPr="00DC1854">
          <w:rPr>
            <w:rFonts w:ascii="Times New Roman" w:eastAsia="Times New Roman" w:hAnsi="Times New Roman" w:cs="Times New Roman"/>
            <w:b/>
            <w:bCs/>
            <w:sz w:val="26"/>
            <w:lang w:eastAsia="ru-RU"/>
          </w:rPr>
          <w:t>административному регламенту</w:t>
        </w:r>
      </w:hyperlink>
      <w:r w:rsidRPr="00DC18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Администрации муниципального образования «Темкинский район» Смоленской области по предоставлению муниципальной услуги «Организация </w:t>
      </w:r>
      <w:r w:rsidRPr="00DC18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работ по переводу жилых помещений в нежилые помещения и нежилых помещений в жилые помещения»</w:t>
      </w:r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 Главе Администрации</w:t>
      </w:r>
    </w:p>
    <w:p w:rsidR="00DC1854" w:rsidRPr="00DC1854" w:rsidRDefault="00DC1854" w:rsidP="00DC1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муниципального образования</w:t>
      </w:r>
    </w:p>
    <w:p w:rsidR="00DC1854" w:rsidRPr="00DC1854" w:rsidRDefault="00DC1854" w:rsidP="00DC1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                                             «Темкинский район» Смоленской области</w:t>
      </w:r>
    </w:p>
    <w:p w:rsidR="00DC1854" w:rsidRPr="00DC1854" w:rsidRDefault="00DC1854" w:rsidP="00DC1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 ________________________________</w:t>
      </w:r>
    </w:p>
    <w:p w:rsidR="00DC1854" w:rsidRPr="00DC1854" w:rsidRDefault="00DC1854" w:rsidP="00DC1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 Ф.И.О. лица, подавшего заявление</w:t>
      </w:r>
    </w:p>
    <w:p w:rsidR="00DC1854" w:rsidRPr="00DC1854" w:rsidRDefault="00DC1854" w:rsidP="00DC1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                Адрес</w:t>
      </w:r>
    </w:p>
    <w:p w:rsidR="00DC1854" w:rsidRPr="00DC1854" w:rsidRDefault="00DC1854" w:rsidP="00DC1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10" w:history="1">
        <w:r w:rsidRPr="00DC1854">
          <w:rPr>
            <w:rFonts w:ascii="Times New Roman" w:eastAsia="Times New Roman" w:hAnsi="Times New Roman" w:cs="Times New Roman"/>
            <w:color w:val="008000"/>
            <w:sz w:val="26"/>
            <w:lang w:eastAsia="ru-RU"/>
          </w:rPr>
          <w:t>статьей 23</w:t>
        </w:r>
      </w:hyperlink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кодекса Российской Федерации прошу перевести нежилое помещение в жилое по адресу: _________________________________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 для использования под ________________________________________________.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                                                                                                                                   Подпись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План переводимого помещения с его техническим описанием (в случае, если переводимое помещение является жилым, технический паспорт помещения).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Поэтажный план дома, в котором находится переводимое помещение.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Подготовленный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 помещения).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5000"/>
      <w:r w:rsidRPr="00DC185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 </w:t>
      </w:r>
      <w:bookmarkEnd w:id="1"/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Приложение N 3</w:t>
      </w:r>
    </w:p>
    <w:p w:rsidR="00DC1854" w:rsidRPr="00DC1854" w:rsidRDefault="00DC1854" w:rsidP="00DC185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к </w:t>
      </w:r>
      <w:hyperlink r:id="rId11" w:anchor="sub_10000" w:history="1">
        <w:r w:rsidRPr="00DC1854">
          <w:rPr>
            <w:rFonts w:ascii="Times New Roman" w:eastAsia="Times New Roman" w:hAnsi="Times New Roman" w:cs="Times New Roman"/>
            <w:b/>
            <w:bCs/>
            <w:sz w:val="26"/>
            <w:lang w:eastAsia="ru-RU"/>
          </w:rPr>
          <w:t>административному</w:t>
        </w:r>
      </w:hyperlink>
      <w:r w:rsidRPr="00DC18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регламенту Администрации муниципального образования «Темкинский район» Смоленской области по предоставлению муниципальной услуги «Организация работ по переводу жилых помещений в нежилые помещения и нежилых помещений в жилые помещения»</w:t>
      </w:r>
    </w:p>
    <w:p w:rsidR="00DC1854" w:rsidRPr="00DC1854" w:rsidRDefault="00DC1854" w:rsidP="00DC1854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Блок-схема </w:t>
      </w: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предоставления муниципальной услуги "Принятие документов, а также выдача решений о переводе или об отказе в переводе жилого помещения в нежилое"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auto"/>
        <w:tblInd w:w="2655" w:type="dxa"/>
        <w:tblCellMar>
          <w:left w:w="0" w:type="dxa"/>
          <w:right w:w="0" w:type="dxa"/>
        </w:tblCellMar>
        <w:tblLook w:val="04A0"/>
      </w:tblPr>
      <w:tblGrid>
        <w:gridCol w:w="5495"/>
      </w:tblGrid>
      <w:tr w:rsidR="00DC1854" w:rsidRPr="00DC1854" w:rsidTr="00DC1854">
        <w:tc>
          <w:tcPr>
            <w:tcW w:w="5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54" w:rsidRPr="00DC1854" w:rsidRDefault="00DC1854" w:rsidP="00D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заявителем заявления</w:t>
            </w:r>
          </w:p>
          <w:p w:rsidR="00DC1854" w:rsidRPr="00DC1854" w:rsidRDefault="00DC1854" w:rsidP="00D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необходимых документов</w:t>
            </w:r>
          </w:p>
        </w:tc>
      </w:tr>
    </w:tbl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6062"/>
      </w:tblGrid>
      <w:tr w:rsidR="00DC1854" w:rsidRPr="00DC1854" w:rsidTr="00DC1854">
        <w:tc>
          <w:tcPr>
            <w:tcW w:w="6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54" w:rsidRPr="00DC1854" w:rsidRDefault="00DC1854" w:rsidP="00D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поступившего заявления</w:t>
            </w:r>
          </w:p>
        </w:tc>
      </w:tr>
    </w:tbl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Pr="00DC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7479"/>
      </w:tblGrid>
      <w:tr w:rsidR="00DC1854" w:rsidRPr="00DC1854" w:rsidTr="00DC1854">
        <w:tc>
          <w:tcPr>
            <w:tcW w:w="7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54" w:rsidRPr="00DC1854" w:rsidRDefault="00DC1854" w:rsidP="00DC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заявления и приложенных к нему документов</w:t>
            </w:r>
          </w:p>
        </w:tc>
      </w:tr>
    </w:tbl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C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6912"/>
      </w:tblGrid>
      <w:tr w:rsidR="00DC1854" w:rsidRPr="00DC1854" w:rsidTr="00DC1854">
        <w:tc>
          <w:tcPr>
            <w:tcW w:w="6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54" w:rsidRPr="00DC1854" w:rsidRDefault="00DC1854" w:rsidP="00D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 осмотра помещения, комиссия по переводу</w:t>
            </w:r>
          </w:p>
        </w:tc>
      </w:tr>
    </w:tbl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C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tbl>
      <w:tblPr>
        <w:tblpPr w:leftFromText="180" w:rightFromText="180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4928"/>
      </w:tblGrid>
      <w:tr w:rsidR="00DC1854" w:rsidRPr="00DC1854" w:rsidTr="00DC1854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54" w:rsidRPr="00DC1854" w:rsidRDefault="00DC1854" w:rsidP="00D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об отказе в</w:t>
            </w:r>
          </w:p>
          <w:p w:rsidR="00DC1854" w:rsidRPr="00DC1854" w:rsidRDefault="00DC1854" w:rsidP="00D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переводе жилого помещения в</w:t>
            </w:r>
          </w:p>
          <w:p w:rsidR="00DC1854" w:rsidRPr="00DC1854" w:rsidRDefault="00DC1854" w:rsidP="00D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</w:t>
            </w:r>
          </w:p>
        </w:tc>
      </w:tr>
    </w:tbl>
    <w:p w:rsidR="00DC1854" w:rsidRPr="00DC1854" w:rsidRDefault="00DC1854" w:rsidP="00DC18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4517"/>
      </w:tblGrid>
      <w:tr w:rsidR="00DC1854" w:rsidRPr="00DC1854" w:rsidTr="00DC1854">
        <w:tc>
          <w:tcPr>
            <w:tcW w:w="4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54" w:rsidRPr="00DC1854" w:rsidRDefault="00DC1854" w:rsidP="00D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о переводе</w:t>
            </w:r>
          </w:p>
          <w:p w:rsidR="00DC1854" w:rsidRPr="00DC1854" w:rsidRDefault="00DC1854" w:rsidP="00D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жилого помещения в нежилое</w:t>
            </w:r>
          </w:p>
          <w:p w:rsidR="00DC1854" w:rsidRPr="00DC1854" w:rsidRDefault="00DC1854" w:rsidP="00DC1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flip:x;z-index:251658240" from="-148.5pt,21.75pt" to="-147.75pt,54pt">
            <v:stroke endarrow="block"/>
          </v:line>
        </w:pict>
      </w:r>
    </w:p>
    <w:p w:rsidR="00DC1854" w:rsidRPr="00DC1854" w:rsidRDefault="00DC1854" w:rsidP="00DC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C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4503"/>
      </w:tblGrid>
      <w:tr w:rsidR="00DC1854" w:rsidRPr="00DC1854" w:rsidTr="00DC1854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54" w:rsidRPr="00DC1854" w:rsidRDefault="00DC1854" w:rsidP="00D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о переводе</w:t>
            </w:r>
          </w:p>
          <w:p w:rsidR="00DC1854" w:rsidRPr="00DC1854" w:rsidRDefault="00DC1854" w:rsidP="00D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жилого помещения в нежилое</w:t>
            </w:r>
          </w:p>
          <w:p w:rsidR="00DC1854" w:rsidRPr="00DC1854" w:rsidRDefault="00DC1854" w:rsidP="00DC1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4503"/>
      </w:tblGrid>
      <w:tr w:rsidR="00DC1854" w:rsidRPr="00DC1854" w:rsidTr="00DC1854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54" w:rsidRPr="00DC1854" w:rsidRDefault="00DC1854" w:rsidP="00D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об отказе в</w:t>
            </w:r>
          </w:p>
          <w:p w:rsidR="00DC1854" w:rsidRPr="00DC1854" w:rsidRDefault="00DC1854" w:rsidP="00D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переводе жилого помещения в</w:t>
            </w:r>
          </w:p>
          <w:p w:rsidR="00DC1854" w:rsidRPr="00DC1854" w:rsidRDefault="00DC1854" w:rsidP="00D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</w:t>
            </w:r>
          </w:p>
        </w:tc>
      </w:tr>
    </w:tbl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C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tbl>
      <w:tblPr>
        <w:tblpPr w:leftFromText="180" w:rightFromText="180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4942"/>
      </w:tblGrid>
      <w:tr w:rsidR="00DC1854" w:rsidRPr="00DC1854" w:rsidTr="00DC1854">
        <w:tc>
          <w:tcPr>
            <w:tcW w:w="4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54" w:rsidRPr="00DC1854" w:rsidRDefault="00DC1854" w:rsidP="00D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об отказе в переводе</w:t>
            </w:r>
          </w:p>
          <w:p w:rsidR="00DC1854" w:rsidRPr="00DC1854" w:rsidRDefault="00DC1854" w:rsidP="00D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жилого помещения в нежилое</w:t>
            </w:r>
          </w:p>
        </w:tc>
      </w:tr>
    </w:tbl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4503"/>
      </w:tblGrid>
      <w:tr w:rsidR="00DC1854" w:rsidRPr="00DC1854" w:rsidTr="00DC1854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54" w:rsidRPr="00DC1854" w:rsidRDefault="00DC1854" w:rsidP="00D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о переводе жилого</w:t>
            </w:r>
          </w:p>
          <w:p w:rsidR="00DC1854" w:rsidRPr="00DC1854" w:rsidRDefault="00DC1854" w:rsidP="00D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в нежилое</w:t>
            </w:r>
          </w:p>
        </w:tc>
      </w:tr>
    </w:tbl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Приложение N 4</w:t>
      </w:r>
    </w:p>
    <w:p w:rsidR="00DC1854" w:rsidRPr="00DC1854" w:rsidRDefault="00DC1854" w:rsidP="00DC1854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 </w:t>
      </w:r>
      <w:hyperlink r:id="rId12" w:anchor="sub_10000" w:history="1">
        <w:r w:rsidRPr="00DC1854">
          <w:rPr>
            <w:rFonts w:ascii="Times New Roman" w:eastAsia="Times New Roman" w:hAnsi="Times New Roman" w:cs="Times New Roman"/>
            <w:b/>
            <w:bCs/>
            <w:sz w:val="26"/>
            <w:lang w:eastAsia="ru-RU"/>
          </w:rPr>
          <w:t>административному</w:t>
        </w:r>
      </w:hyperlink>
      <w:r w:rsidRPr="00DC18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регламенту Администрации муниципального образования «Темкинский район» Смоленской области по предоставлению муниципальной услуги «Организация работ по переводу жилых помещений в нежилые помещения и нежилых помещений в жилые помещения»</w:t>
      </w:r>
    </w:p>
    <w:p w:rsidR="00DC1854" w:rsidRPr="00DC1854" w:rsidRDefault="00DC1854" w:rsidP="00DC1854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before="10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Блок-схема </w:t>
      </w:r>
    </w:p>
    <w:p w:rsidR="00DC1854" w:rsidRPr="00DC1854" w:rsidRDefault="00DC1854" w:rsidP="00DC1854">
      <w:pPr>
        <w:spacing w:before="10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"Принятие документов, а также выдача решений о переводе или об отказе в переводе нежилого помещения в жилое"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auto"/>
        <w:tblInd w:w="2655" w:type="dxa"/>
        <w:tblCellMar>
          <w:left w:w="0" w:type="dxa"/>
          <w:right w:w="0" w:type="dxa"/>
        </w:tblCellMar>
        <w:tblLook w:val="04A0"/>
      </w:tblPr>
      <w:tblGrid>
        <w:gridCol w:w="5495"/>
      </w:tblGrid>
      <w:tr w:rsidR="00DC1854" w:rsidRPr="00DC1854" w:rsidTr="00DC1854">
        <w:tc>
          <w:tcPr>
            <w:tcW w:w="5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54" w:rsidRPr="00DC1854" w:rsidRDefault="00DC1854" w:rsidP="00D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заявителем заявления</w:t>
            </w:r>
          </w:p>
          <w:p w:rsidR="00DC1854" w:rsidRPr="00DC1854" w:rsidRDefault="00DC1854" w:rsidP="00D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необходимых документов</w:t>
            </w:r>
          </w:p>
        </w:tc>
      </w:tr>
    </w:tbl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6062"/>
      </w:tblGrid>
      <w:tr w:rsidR="00DC1854" w:rsidRPr="00DC1854" w:rsidTr="00DC1854">
        <w:tc>
          <w:tcPr>
            <w:tcW w:w="6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54" w:rsidRPr="00DC1854" w:rsidRDefault="00DC1854" w:rsidP="00D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поступившего заявления</w:t>
            </w:r>
          </w:p>
        </w:tc>
      </w:tr>
    </w:tbl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6912"/>
      </w:tblGrid>
      <w:tr w:rsidR="00DC1854" w:rsidRPr="00DC1854" w:rsidTr="00DC1854">
        <w:tc>
          <w:tcPr>
            <w:tcW w:w="6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54" w:rsidRPr="00DC1854" w:rsidRDefault="00DC1854" w:rsidP="00D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заявления и приложенных к нему </w:t>
            </w:r>
            <w:r w:rsidRPr="00D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документов</w:t>
            </w:r>
          </w:p>
        </w:tc>
      </w:tr>
    </w:tbl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Arial" w:eastAsia="Times New Roman" w:hAnsi="Arial" w:cs="Arial"/>
          <w:sz w:val="26"/>
          <w:szCs w:val="26"/>
          <w:lang w:eastAsia="ru-RU"/>
        </w:rPr>
        <w:lastRenderedPageBreak/>
        <w:t> 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C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7479"/>
      </w:tblGrid>
      <w:tr w:rsidR="00DC1854" w:rsidRPr="00DC1854" w:rsidTr="00DC1854">
        <w:tc>
          <w:tcPr>
            <w:tcW w:w="7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54" w:rsidRPr="00DC1854" w:rsidRDefault="00DC1854" w:rsidP="00DC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 осмотра помещения, комиссия по переводу</w:t>
            </w:r>
          </w:p>
        </w:tc>
      </w:tr>
    </w:tbl>
    <w:p w:rsidR="00DC1854" w:rsidRPr="00DC1854" w:rsidRDefault="00DC1854" w:rsidP="00DC18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C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4517"/>
      </w:tblGrid>
      <w:tr w:rsidR="00DC1854" w:rsidRPr="00DC1854" w:rsidTr="00DC1854">
        <w:tc>
          <w:tcPr>
            <w:tcW w:w="4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54" w:rsidRPr="00DC1854" w:rsidRDefault="00DC1854" w:rsidP="00D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о переводе</w:t>
            </w:r>
          </w:p>
          <w:p w:rsidR="00DC1854" w:rsidRPr="00DC1854" w:rsidRDefault="00DC1854" w:rsidP="00D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нежилого помещения в жилое</w:t>
            </w:r>
          </w:p>
          <w:p w:rsidR="00DC1854" w:rsidRPr="00DC1854" w:rsidRDefault="00DC1854" w:rsidP="00DC1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4928"/>
      </w:tblGrid>
      <w:tr w:rsidR="00DC1854" w:rsidRPr="00DC1854" w:rsidTr="00DC1854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54" w:rsidRPr="00DC1854" w:rsidRDefault="00DC1854" w:rsidP="00D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об отказе в</w:t>
            </w:r>
          </w:p>
          <w:p w:rsidR="00DC1854" w:rsidRPr="00DC1854" w:rsidRDefault="00DC1854" w:rsidP="00D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переводе нежилого помещения в</w:t>
            </w:r>
          </w:p>
          <w:p w:rsidR="00DC1854" w:rsidRPr="00DC1854" w:rsidRDefault="00DC1854" w:rsidP="00D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</w:tr>
    </w:tbl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C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4503"/>
      </w:tblGrid>
      <w:tr w:rsidR="00DC1854" w:rsidRPr="00DC1854" w:rsidTr="00DC1854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54" w:rsidRPr="00DC1854" w:rsidRDefault="00DC1854" w:rsidP="00D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о переводе</w:t>
            </w:r>
          </w:p>
          <w:p w:rsidR="00DC1854" w:rsidRPr="00DC1854" w:rsidRDefault="00DC1854" w:rsidP="00D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нежилого помещения в жилое</w:t>
            </w:r>
          </w:p>
          <w:p w:rsidR="00DC1854" w:rsidRPr="00DC1854" w:rsidRDefault="00DC1854" w:rsidP="00DC1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4503"/>
      </w:tblGrid>
      <w:tr w:rsidR="00DC1854" w:rsidRPr="00DC1854" w:rsidTr="00DC1854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54" w:rsidRPr="00DC1854" w:rsidRDefault="00DC1854" w:rsidP="00D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об отказе в</w:t>
            </w:r>
          </w:p>
          <w:p w:rsidR="00DC1854" w:rsidRPr="00DC1854" w:rsidRDefault="00DC1854" w:rsidP="00D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переводе нежилого помещения в</w:t>
            </w:r>
          </w:p>
          <w:p w:rsidR="00DC1854" w:rsidRPr="00DC1854" w:rsidRDefault="00DC1854" w:rsidP="00D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</w:tr>
    </w:tbl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C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4503"/>
      </w:tblGrid>
      <w:tr w:rsidR="00DC1854" w:rsidRPr="00DC1854" w:rsidTr="00DC1854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54" w:rsidRPr="00DC1854" w:rsidRDefault="00DC1854" w:rsidP="00D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о переводе нежилого</w:t>
            </w:r>
          </w:p>
          <w:p w:rsidR="00DC1854" w:rsidRPr="00DC1854" w:rsidRDefault="00DC1854" w:rsidP="00D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в жилое</w:t>
            </w:r>
          </w:p>
        </w:tc>
      </w:tr>
    </w:tbl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pPr w:leftFromText="180" w:rightFromText="180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4942"/>
      </w:tblGrid>
      <w:tr w:rsidR="00DC1854" w:rsidRPr="00DC1854" w:rsidTr="00DC1854">
        <w:tc>
          <w:tcPr>
            <w:tcW w:w="4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54" w:rsidRPr="00DC1854" w:rsidRDefault="00DC1854" w:rsidP="00D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об отказе в переводе</w:t>
            </w:r>
          </w:p>
          <w:p w:rsidR="00DC1854" w:rsidRPr="00DC1854" w:rsidRDefault="00DC1854" w:rsidP="00D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нежилого помещения в жилое</w:t>
            </w:r>
          </w:p>
        </w:tc>
      </w:tr>
    </w:tbl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Приложение N 5</w:t>
      </w:r>
    </w:p>
    <w:p w:rsidR="00DC1854" w:rsidRPr="00DC1854" w:rsidRDefault="00DC1854" w:rsidP="00DC1854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 административному регламенту Администрации муниципального образования «Темкинский район» Смоленской области по </w:t>
      </w:r>
      <w:r w:rsidRPr="00DC18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предоставлению муниципальной услуги «Организация работ по переводу жилых помещений в нежилые помещения и нежилых помещений в жилые помещения»</w:t>
      </w:r>
      <w:r w:rsidRPr="00DC1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C1854" w:rsidRPr="00DC1854" w:rsidRDefault="00DC1854" w:rsidP="00DC1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Кому ____________________________</w:t>
      </w:r>
    </w:p>
    <w:p w:rsidR="00DC1854" w:rsidRPr="00DC1854" w:rsidRDefault="00DC1854" w:rsidP="00DC1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 </w:t>
      </w:r>
      <w:r w:rsidRPr="00DC185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-</w:t>
      </w:r>
    </w:p>
    <w:p w:rsidR="00DC1854" w:rsidRPr="00DC1854" w:rsidRDefault="00DC1854" w:rsidP="00DC1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_________________________________</w:t>
      </w:r>
    </w:p>
    <w:p w:rsidR="00DC1854" w:rsidRPr="00DC1854" w:rsidRDefault="00DC1854" w:rsidP="00DC1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 </w:t>
      </w:r>
      <w:r w:rsidRPr="00DC1854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граждан;</w:t>
      </w:r>
    </w:p>
    <w:p w:rsidR="00DC1854" w:rsidRPr="00DC1854" w:rsidRDefault="00DC1854" w:rsidP="00DC1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_________________________________</w:t>
      </w:r>
    </w:p>
    <w:p w:rsidR="00DC1854" w:rsidRPr="00DC1854" w:rsidRDefault="00DC1854" w:rsidP="00DC1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 </w:t>
      </w:r>
      <w:r w:rsidRPr="00DC185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организации -</w:t>
      </w:r>
    </w:p>
    <w:p w:rsidR="00DC1854" w:rsidRPr="00DC1854" w:rsidRDefault="00DC1854" w:rsidP="00DC1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_________________________________</w:t>
      </w:r>
    </w:p>
    <w:p w:rsidR="00DC1854" w:rsidRPr="00DC1854" w:rsidRDefault="00DC1854" w:rsidP="00DC1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 </w:t>
      </w:r>
      <w:r w:rsidRPr="00DC1854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юридических лиц)</w:t>
      </w:r>
    </w:p>
    <w:p w:rsidR="00DC1854" w:rsidRPr="00DC1854" w:rsidRDefault="00DC1854" w:rsidP="00DC1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Куда ____________________________</w:t>
      </w:r>
    </w:p>
    <w:p w:rsidR="00DC1854" w:rsidRPr="00DC1854" w:rsidRDefault="00DC1854" w:rsidP="00DC1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 </w:t>
      </w:r>
      <w:r w:rsidRPr="00DC185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индекс и адрес</w:t>
      </w:r>
    </w:p>
    <w:p w:rsidR="00DC1854" w:rsidRPr="00DC1854" w:rsidRDefault="00DC1854" w:rsidP="00DC1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_________________________________</w:t>
      </w:r>
    </w:p>
    <w:p w:rsidR="00DC1854" w:rsidRPr="00DC1854" w:rsidRDefault="00DC1854" w:rsidP="00DC1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 </w:t>
      </w:r>
      <w:r w:rsidRPr="00DC185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 согласно заявлению</w:t>
      </w:r>
    </w:p>
    <w:p w:rsidR="00DC1854" w:rsidRPr="00DC1854" w:rsidRDefault="00DC1854" w:rsidP="00DC1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_________________________________</w:t>
      </w:r>
    </w:p>
    <w:p w:rsidR="00DC1854" w:rsidRPr="00DC1854" w:rsidRDefault="00DC1854" w:rsidP="00DC1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 </w:t>
      </w:r>
      <w:r w:rsidRPr="00DC1854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переводе)</w:t>
      </w:r>
    </w:p>
    <w:p w:rsidR="00DC1854" w:rsidRPr="00DC1854" w:rsidRDefault="00DC1854" w:rsidP="00DC1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_________________________________</w:t>
      </w:r>
    </w:p>
    <w:p w:rsidR="00DC1854" w:rsidRPr="00DC1854" w:rsidRDefault="00DC1854" w:rsidP="00DC1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DC1854" w:rsidRPr="00DC1854" w:rsidRDefault="00DC1854" w:rsidP="00DC1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переводе (отказе в переводе) жилого (нежилого)</w:t>
      </w:r>
    </w:p>
    <w:p w:rsidR="00DC1854" w:rsidRPr="00DC1854" w:rsidRDefault="00DC1854" w:rsidP="00DC1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в нежилое (жилое) помещение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DC1854" w:rsidRPr="00DC1854" w:rsidRDefault="00DC1854" w:rsidP="00DC1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органа местного самоуправления,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DC1854" w:rsidRPr="00DC1854" w:rsidRDefault="00DC1854" w:rsidP="00DC1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осуществляющего перевод помещения)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представленные в соответствии с частью 2   статьи    23 Жилищного кодекса Российской Федерации  документы    о    переводе помещения общей площадью _______ кв. м, находящегося по адресу: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DC1854" w:rsidRPr="00DC1854" w:rsidRDefault="00DC1854" w:rsidP="00DC1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городского или сельского поселения)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DC1854" w:rsidRPr="00DC1854" w:rsidRDefault="00DC1854" w:rsidP="00DC1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улицы, площади, проспекта, бульвара, проезда и т.п.)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(владение, строение) дом ______,  кв. ______,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 </w:t>
      </w:r>
      <w:r w:rsidRPr="00DC1854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(ненужное зачеркнуть)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жилого (нежилого) в нежилое (жилое)  в   целях   использования  помещения                            </w:t>
      </w:r>
      <w:r w:rsidRPr="00DC1854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(ненужное зачеркнуть)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качестве ____________________________________________________________</w:t>
      </w:r>
    </w:p>
    <w:p w:rsidR="00DC1854" w:rsidRPr="00DC1854" w:rsidRDefault="00DC1854" w:rsidP="00DC1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 (вид использования помещения в соответствии с заявлением о переводе)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_____________________________________________________________________,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 (_____________________________________________________________):</w:t>
      </w:r>
    </w:p>
    <w:p w:rsidR="00DC1854" w:rsidRPr="00DC1854" w:rsidRDefault="00DC1854" w:rsidP="00DC1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акта, дата его принятия и номер)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1. Помещение на основании приложенных к заявлению документов: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        </w:t>
      </w:r>
      <w:r w:rsidRPr="00DC185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(нежилого) в  нежилое (жилое)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а) перевести из ____________________________ без предварительных условий;</w:t>
      </w:r>
    </w:p>
    <w:p w:rsidR="00DC1854" w:rsidRPr="00DC1854" w:rsidRDefault="00DC1854" w:rsidP="00DC185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 (ненужное зачеркнуть)</w:t>
      </w:r>
    </w:p>
    <w:p w:rsidR="00DC1854" w:rsidRPr="00DC1854" w:rsidRDefault="00DC1854" w:rsidP="00DC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перевести из жилого (нежилого) в  нежилое  (жилое)    при условии  проведения в установленном порядке следующих видов работ: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C1854" w:rsidRPr="00DC1854" w:rsidRDefault="00DC1854" w:rsidP="00DC1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(перечень работ по переустройству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C1854" w:rsidRPr="00DC1854" w:rsidRDefault="00DC1854" w:rsidP="00DC1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(перепланировке) помещения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C1854" w:rsidRPr="00DC1854" w:rsidRDefault="00DC1854" w:rsidP="00DC1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иных необходимых работ по ремонту, реконструкции, реставрации помещения)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Отказать в переводе указанного помещения из жилого (нежилого) в нежилое (жилое) в связи с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DC1854" w:rsidRPr="00DC1854" w:rsidRDefault="00DC1854" w:rsidP="00DC1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(основание(я), установленное частью 1 статьи 24   Жилищного кодекса Российской Федерации)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        ________________  _____________________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(должность лица, подписавшего уведомление)                       (подпись)                            (расшифровка подписи) 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                                                     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"______" ____________ 20 ____ г.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854" w:rsidRPr="00DC1854" w:rsidRDefault="00DC1854" w:rsidP="00DC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E14B1F" w:rsidRDefault="00E14B1F"/>
    <w:sectPr w:rsidR="00E14B1F" w:rsidSect="00E1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1854"/>
    <w:rsid w:val="00DC1854"/>
    <w:rsid w:val="00E1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854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C1854"/>
    <w:pPr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C18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C1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1854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C185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3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23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&#1057;&#1040;&#1049;&#1058;\norm_doc_m_y\post_i_regl_adm_12\regl_perevod_nglvgl.htm" TargetMode="External"/><Relationship Id="rId12" Type="http://schemas.openxmlformats.org/officeDocument/2006/relationships/hyperlink" Target="file:///C:\&#1057;&#1040;&#1049;&#1058;\norm_doc_m_y\post_i_regl_adm_12\regl_perevod_nglvgl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odugino.ru/" TargetMode="External"/><Relationship Id="rId11" Type="http://schemas.openxmlformats.org/officeDocument/2006/relationships/hyperlink" Target="file:///C:\&#1057;&#1040;&#1049;&#1058;\norm_doc_m_y\post_i_regl_adm_12\regl_perevod_nglvgl.htm" TargetMode="External"/><Relationship Id="rId5" Type="http://schemas.openxmlformats.org/officeDocument/2006/relationships/hyperlink" Target="http://www.novodugino.ru/" TargetMode="External"/><Relationship Id="rId10" Type="http://schemas.openxmlformats.org/officeDocument/2006/relationships/hyperlink" Target="garantf1://12038291.23/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&#1057;&#1040;&#1049;&#1058;\norm_doc_m_y\post_i_regl_adm_12\regl_perevod_nglvgl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6127</Words>
  <Characters>34924</Characters>
  <Application>Microsoft Office Word</Application>
  <DocSecurity>0</DocSecurity>
  <Lines>291</Lines>
  <Paragraphs>81</Paragraphs>
  <ScaleCrop>false</ScaleCrop>
  <Company>Microsoft</Company>
  <LinksUpToDate>false</LinksUpToDate>
  <CharactersWithSpaces>40970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2016-02-17T06:18:00Z</dcterms:created>
  <dcterms:modified xsi:type="dcterms:W3CDTF">2016-02-17T06:18:00Z</dcterms:modified>
</cp:coreProperties>
</file>