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2EB" w:rsidRPr="007278AA" w:rsidRDefault="005B62EB" w:rsidP="005B62EB">
      <w:pPr>
        <w:jc w:val="center"/>
        <w:rPr>
          <w:rFonts w:eastAsia="MS Mincho"/>
          <w:sz w:val="26"/>
          <w:szCs w:val="26"/>
          <w:lang w:eastAsia="ja-JP"/>
        </w:rPr>
      </w:pPr>
      <w:r w:rsidRPr="007278AA">
        <w:rPr>
          <w:rFonts w:eastAsia="MS Mincho"/>
          <w:noProof/>
          <w:sz w:val="26"/>
          <w:szCs w:val="26"/>
          <w:lang w:eastAsia="ru-RU"/>
        </w:rPr>
        <w:drawing>
          <wp:inline distT="0" distB="0" distL="0" distR="0">
            <wp:extent cx="685800" cy="790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2EB" w:rsidRPr="005B62EB" w:rsidRDefault="005B62EB" w:rsidP="005B62EB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</w:p>
    <w:p w:rsidR="00F914DF" w:rsidRPr="007278AA" w:rsidRDefault="005B62EB" w:rsidP="005B62EB">
      <w:pPr>
        <w:suppressAutoHyphens w:val="0"/>
        <w:autoSpaceDE w:val="0"/>
        <w:autoSpaceDN w:val="0"/>
        <w:adjustRightInd w:val="0"/>
        <w:jc w:val="center"/>
        <w:rPr>
          <w:rFonts w:cs="Arial"/>
          <w:b/>
          <w:bCs/>
          <w:sz w:val="26"/>
          <w:szCs w:val="26"/>
          <w:lang w:eastAsia="en-US"/>
        </w:rPr>
      </w:pPr>
      <w:r w:rsidRPr="007278AA">
        <w:rPr>
          <w:rFonts w:cs="Arial"/>
          <w:b/>
          <w:bCs/>
          <w:sz w:val="26"/>
          <w:szCs w:val="26"/>
          <w:lang w:eastAsia="en-US"/>
        </w:rPr>
        <w:t xml:space="preserve">СОВЕТ ДЕПУТАТОВ </w:t>
      </w:r>
    </w:p>
    <w:p w:rsidR="005B62EB" w:rsidRPr="007278AA" w:rsidRDefault="006A5900" w:rsidP="005B62EB">
      <w:pPr>
        <w:suppressAutoHyphens w:val="0"/>
        <w:autoSpaceDE w:val="0"/>
        <w:autoSpaceDN w:val="0"/>
        <w:adjustRightInd w:val="0"/>
        <w:jc w:val="center"/>
        <w:rPr>
          <w:rFonts w:cs="Arial"/>
          <w:b/>
          <w:bCs/>
          <w:sz w:val="26"/>
          <w:szCs w:val="26"/>
          <w:lang w:eastAsia="en-US"/>
        </w:rPr>
      </w:pPr>
      <w:r>
        <w:rPr>
          <w:rFonts w:cs="Arial"/>
          <w:b/>
          <w:bCs/>
          <w:sz w:val="26"/>
          <w:szCs w:val="26"/>
          <w:lang w:eastAsia="en-US"/>
        </w:rPr>
        <w:t>БАТЮШКОВСКОГО</w:t>
      </w:r>
      <w:r w:rsidR="005B62EB" w:rsidRPr="007278AA">
        <w:rPr>
          <w:rFonts w:cs="Arial"/>
          <w:b/>
          <w:bCs/>
          <w:sz w:val="26"/>
          <w:szCs w:val="26"/>
          <w:lang w:eastAsia="en-US"/>
        </w:rPr>
        <w:t xml:space="preserve"> СЕЛЬСКОГО ПОСЕЛЕНИЯ</w:t>
      </w:r>
    </w:p>
    <w:p w:rsidR="005B62EB" w:rsidRPr="007278AA" w:rsidRDefault="005B62EB" w:rsidP="005B62EB">
      <w:pPr>
        <w:suppressAutoHyphens w:val="0"/>
        <w:autoSpaceDE w:val="0"/>
        <w:autoSpaceDN w:val="0"/>
        <w:adjustRightInd w:val="0"/>
        <w:jc w:val="center"/>
        <w:rPr>
          <w:rFonts w:cs="Arial"/>
          <w:b/>
          <w:bCs/>
          <w:sz w:val="26"/>
          <w:szCs w:val="26"/>
          <w:lang w:eastAsia="en-US"/>
        </w:rPr>
      </w:pPr>
      <w:r w:rsidRPr="007278AA">
        <w:rPr>
          <w:rFonts w:cs="Arial"/>
          <w:b/>
          <w:bCs/>
          <w:sz w:val="26"/>
          <w:szCs w:val="26"/>
          <w:lang w:eastAsia="en-US"/>
        </w:rPr>
        <w:t xml:space="preserve">ТЕМКИНСКОГО РАЙОНА СМОЛЕНСКОЙ ОБЛАСТИ  </w:t>
      </w:r>
    </w:p>
    <w:p w:rsidR="005B62EB" w:rsidRPr="007278AA" w:rsidRDefault="005B62EB" w:rsidP="005B62EB">
      <w:pPr>
        <w:suppressAutoHyphens w:val="0"/>
        <w:autoSpaceDE w:val="0"/>
        <w:autoSpaceDN w:val="0"/>
        <w:adjustRightInd w:val="0"/>
        <w:jc w:val="center"/>
        <w:rPr>
          <w:rFonts w:cs="Arial"/>
          <w:b/>
          <w:bCs/>
          <w:sz w:val="26"/>
          <w:szCs w:val="26"/>
          <w:lang w:eastAsia="en-US"/>
        </w:rPr>
      </w:pPr>
    </w:p>
    <w:p w:rsidR="005B62EB" w:rsidRPr="007278AA" w:rsidRDefault="005B62EB" w:rsidP="007278AA">
      <w:pPr>
        <w:suppressAutoHyphens w:val="0"/>
        <w:autoSpaceDE w:val="0"/>
        <w:autoSpaceDN w:val="0"/>
        <w:adjustRightInd w:val="0"/>
        <w:jc w:val="center"/>
        <w:rPr>
          <w:rFonts w:cs="Arial"/>
          <w:b/>
          <w:bCs/>
          <w:sz w:val="26"/>
          <w:szCs w:val="26"/>
          <w:lang w:eastAsia="en-US"/>
        </w:rPr>
      </w:pPr>
      <w:r w:rsidRPr="007278AA">
        <w:rPr>
          <w:rFonts w:cs="Arial"/>
          <w:b/>
          <w:bCs/>
          <w:sz w:val="26"/>
          <w:szCs w:val="26"/>
          <w:lang w:eastAsia="en-US"/>
        </w:rPr>
        <w:t xml:space="preserve">РЕШЕНИЕ  </w:t>
      </w:r>
    </w:p>
    <w:p w:rsidR="007278AA" w:rsidRPr="007278AA" w:rsidRDefault="007278AA" w:rsidP="007278AA">
      <w:pPr>
        <w:suppressAutoHyphens w:val="0"/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1542B4" w:rsidRPr="005D19F4" w:rsidRDefault="00F914DF" w:rsidP="00F914DF">
      <w:pPr>
        <w:suppressAutoHyphens w:val="0"/>
        <w:autoSpaceDE w:val="0"/>
        <w:autoSpaceDN w:val="0"/>
        <w:adjustRightInd w:val="0"/>
        <w:rPr>
          <w:rFonts w:cs="Arial"/>
          <w:sz w:val="28"/>
          <w:szCs w:val="28"/>
          <w:lang w:val="en-US" w:eastAsia="en-US"/>
        </w:rPr>
      </w:pPr>
      <w:r>
        <w:rPr>
          <w:rFonts w:cs="Arial"/>
          <w:sz w:val="28"/>
          <w:szCs w:val="28"/>
          <w:lang w:eastAsia="en-US"/>
        </w:rPr>
        <w:t xml:space="preserve">от </w:t>
      </w:r>
      <w:r w:rsidR="005D19F4">
        <w:rPr>
          <w:rFonts w:cs="Arial"/>
          <w:sz w:val="28"/>
          <w:szCs w:val="28"/>
          <w:lang w:eastAsia="en-US"/>
        </w:rPr>
        <w:t xml:space="preserve">15 ноября </w:t>
      </w:r>
      <w:r w:rsidR="005B62EB" w:rsidRPr="005B62EB">
        <w:rPr>
          <w:rFonts w:cs="Arial"/>
          <w:sz w:val="28"/>
          <w:szCs w:val="28"/>
          <w:lang w:eastAsia="en-US"/>
        </w:rPr>
        <w:t xml:space="preserve">  2019 </w:t>
      </w:r>
      <w:r>
        <w:rPr>
          <w:rFonts w:cs="Arial"/>
          <w:sz w:val="28"/>
          <w:szCs w:val="28"/>
          <w:lang w:eastAsia="en-US"/>
        </w:rPr>
        <w:t xml:space="preserve">года                  </w:t>
      </w:r>
      <w:r w:rsidR="005D19F4">
        <w:rPr>
          <w:rFonts w:cs="Arial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cs="Arial"/>
          <w:sz w:val="28"/>
          <w:szCs w:val="28"/>
          <w:lang w:eastAsia="en-US"/>
        </w:rPr>
        <w:t>№</w:t>
      </w:r>
      <w:r w:rsidR="005D19F4">
        <w:rPr>
          <w:rFonts w:cs="Arial"/>
          <w:sz w:val="28"/>
          <w:szCs w:val="28"/>
          <w:lang w:val="en-US" w:eastAsia="en-US"/>
        </w:rPr>
        <w:t xml:space="preserve"> 29</w:t>
      </w:r>
    </w:p>
    <w:p w:rsidR="001542B4" w:rsidRPr="00DE5050" w:rsidRDefault="001542B4" w:rsidP="001542B4">
      <w:pPr>
        <w:ind w:right="5045"/>
        <w:jc w:val="both"/>
        <w:rPr>
          <w:sz w:val="28"/>
          <w:szCs w:val="28"/>
        </w:rPr>
      </w:pPr>
    </w:p>
    <w:p w:rsidR="001542B4" w:rsidRPr="007278AA" w:rsidRDefault="005B62EB" w:rsidP="001542B4">
      <w:pPr>
        <w:ind w:right="5669"/>
        <w:jc w:val="both"/>
        <w:rPr>
          <w:sz w:val="26"/>
          <w:szCs w:val="26"/>
        </w:rPr>
      </w:pPr>
      <w:r w:rsidRPr="007278AA">
        <w:rPr>
          <w:sz w:val="26"/>
          <w:szCs w:val="26"/>
        </w:rPr>
        <w:t xml:space="preserve">О </w:t>
      </w:r>
      <w:r w:rsidR="00F60761" w:rsidRPr="007278AA">
        <w:rPr>
          <w:sz w:val="26"/>
          <w:szCs w:val="26"/>
        </w:rPr>
        <w:t xml:space="preserve">внесении изменений в решение </w:t>
      </w:r>
      <w:r w:rsidR="007278AA" w:rsidRPr="007278AA">
        <w:rPr>
          <w:sz w:val="26"/>
          <w:szCs w:val="26"/>
        </w:rPr>
        <w:t xml:space="preserve">Совета депутатов </w:t>
      </w:r>
      <w:r w:rsidR="006A5900">
        <w:rPr>
          <w:rFonts w:cs="Tahoma"/>
          <w:sz w:val="27"/>
          <w:szCs w:val="27"/>
        </w:rPr>
        <w:t xml:space="preserve">Батюшковского </w:t>
      </w:r>
      <w:r w:rsidR="007278AA" w:rsidRPr="007278AA">
        <w:rPr>
          <w:sz w:val="26"/>
          <w:szCs w:val="26"/>
        </w:rPr>
        <w:t xml:space="preserve">сельского поселения Темкинского района Смоленской области </w:t>
      </w:r>
      <w:r w:rsidR="00F60761" w:rsidRPr="007278AA">
        <w:rPr>
          <w:sz w:val="26"/>
          <w:szCs w:val="26"/>
        </w:rPr>
        <w:t>№1</w:t>
      </w:r>
      <w:r w:rsidR="006A5900">
        <w:rPr>
          <w:sz w:val="26"/>
          <w:szCs w:val="26"/>
        </w:rPr>
        <w:t>2</w:t>
      </w:r>
      <w:r w:rsidR="00B360B2">
        <w:rPr>
          <w:sz w:val="26"/>
          <w:szCs w:val="26"/>
        </w:rPr>
        <w:t xml:space="preserve"> от 02.11.2017г. </w:t>
      </w:r>
      <w:r w:rsidRPr="007278AA">
        <w:rPr>
          <w:sz w:val="26"/>
          <w:szCs w:val="26"/>
        </w:rPr>
        <w:t>«</w:t>
      </w:r>
      <w:r w:rsidR="001542B4" w:rsidRPr="007278AA">
        <w:rPr>
          <w:sz w:val="26"/>
          <w:szCs w:val="26"/>
        </w:rPr>
        <w:t xml:space="preserve">Об установлении нормативов формирования расходов на оплату труда </w:t>
      </w:r>
      <w:r w:rsidR="00BF3391" w:rsidRPr="007278AA">
        <w:rPr>
          <w:sz w:val="26"/>
          <w:szCs w:val="26"/>
        </w:rPr>
        <w:t>Главы муниципального образования</w:t>
      </w:r>
      <w:r w:rsidR="00F914DF" w:rsidRPr="007278AA">
        <w:rPr>
          <w:sz w:val="26"/>
          <w:szCs w:val="26"/>
        </w:rPr>
        <w:t xml:space="preserve"> </w:t>
      </w:r>
      <w:r w:rsidR="006A5900">
        <w:rPr>
          <w:rFonts w:cs="Tahoma"/>
          <w:sz w:val="27"/>
          <w:szCs w:val="27"/>
        </w:rPr>
        <w:t>Батюшковского</w:t>
      </w:r>
      <w:r w:rsidR="001542B4" w:rsidRPr="007278AA">
        <w:rPr>
          <w:sz w:val="26"/>
          <w:szCs w:val="26"/>
        </w:rPr>
        <w:t xml:space="preserve"> сельского поселения Темкинского района Смоленской области</w:t>
      </w:r>
      <w:r w:rsidR="00916EEC" w:rsidRPr="007278AA">
        <w:rPr>
          <w:sz w:val="26"/>
          <w:szCs w:val="26"/>
        </w:rPr>
        <w:t>»</w:t>
      </w:r>
    </w:p>
    <w:p w:rsidR="001542B4" w:rsidRPr="007278AA" w:rsidRDefault="001542B4" w:rsidP="001542B4">
      <w:pPr>
        <w:jc w:val="both"/>
        <w:rPr>
          <w:sz w:val="26"/>
          <w:szCs w:val="26"/>
        </w:rPr>
      </w:pPr>
    </w:p>
    <w:p w:rsidR="00F914DF" w:rsidRPr="007278AA" w:rsidRDefault="00B636FC" w:rsidP="001542B4">
      <w:pPr>
        <w:jc w:val="both"/>
        <w:rPr>
          <w:sz w:val="26"/>
          <w:szCs w:val="26"/>
        </w:rPr>
      </w:pPr>
      <w:r w:rsidRPr="007278AA">
        <w:rPr>
          <w:sz w:val="26"/>
          <w:szCs w:val="26"/>
        </w:rPr>
        <w:tab/>
      </w:r>
      <w:proofErr w:type="gramStart"/>
      <w:r w:rsidRPr="007278AA">
        <w:rPr>
          <w:sz w:val="26"/>
          <w:szCs w:val="26"/>
        </w:rPr>
        <w:t xml:space="preserve">Во исполнение поручения Губернатора Смоленской области </w:t>
      </w:r>
      <w:proofErr w:type="spellStart"/>
      <w:r w:rsidRPr="007278AA">
        <w:rPr>
          <w:sz w:val="26"/>
          <w:szCs w:val="26"/>
        </w:rPr>
        <w:t>А.В.Островского</w:t>
      </w:r>
      <w:proofErr w:type="spellEnd"/>
      <w:r w:rsidRPr="007278AA">
        <w:rPr>
          <w:sz w:val="26"/>
          <w:szCs w:val="26"/>
        </w:rPr>
        <w:t xml:space="preserve"> СГ</w:t>
      </w:r>
      <w:r w:rsidR="00E47090" w:rsidRPr="007278AA">
        <w:rPr>
          <w:sz w:val="26"/>
          <w:szCs w:val="26"/>
        </w:rPr>
        <w:t xml:space="preserve"> </w:t>
      </w:r>
      <w:r w:rsidRPr="007278AA">
        <w:rPr>
          <w:sz w:val="26"/>
          <w:szCs w:val="26"/>
        </w:rPr>
        <w:t>(</w:t>
      </w:r>
      <w:proofErr w:type="spellStart"/>
      <w:r w:rsidRPr="007278AA">
        <w:rPr>
          <w:sz w:val="26"/>
          <w:szCs w:val="26"/>
        </w:rPr>
        <w:t>Прч</w:t>
      </w:r>
      <w:proofErr w:type="spellEnd"/>
      <w:r w:rsidRPr="007278AA">
        <w:rPr>
          <w:sz w:val="26"/>
          <w:szCs w:val="26"/>
        </w:rPr>
        <w:t>)-0002 от 16.01.2019 (п.5.2. протокола рабочего совещания Губернатора Смоленской области с членами Администрации Смоленской области от 16.01.2019)</w:t>
      </w:r>
      <w:r w:rsidR="00F914DF" w:rsidRPr="007278AA">
        <w:rPr>
          <w:sz w:val="26"/>
          <w:szCs w:val="26"/>
        </w:rPr>
        <w:t xml:space="preserve"> </w:t>
      </w:r>
      <w:r w:rsidRPr="007278AA">
        <w:rPr>
          <w:sz w:val="26"/>
          <w:szCs w:val="26"/>
        </w:rPr>
        <w:t>принято постановление Администрации Смоленской области от 15.10.2019 №604 «О внесении изменений в Постановление Администрации Смоленской области от 08.10.2014 №691</w:t>
      </w:r>
      <w:r w:rsidR="009E6142" w:rsidRPr="007278AA">
        <w:rPr>
          <w:sz w:val="26"/>
          <w:szCs w:val="26"/>
        </w:rPr>
        <w:t>»</w:t>
      </w:r>
      <w:r w:rsidR="001542B4" w:rsidRPr="007278AA">
        <w:rPr>
          <w:sz w:val="26"/>
          <w:szCs w:val="26"/>
        </w:rPr>
        <w:t>,</w:t>
      </w:r>
      <w:r w:rsidR="00F914DF" w:rsidRPr="007278AA">
        <w:rPr>
          <w:sz w:val="26"/>
          <w:szCs w:val="26"/>
        </w:rPr>
        <w:t xml:space="preserve"> </w:t>
      </w:r>
      <w:r w:rsidR="00916EEC" w:rsidRPr="007278AA">
        <w:rPr>
          <w:sz w:val="26"/>
          <w:szCs w:val="26"/>
        </w:rPr>
        <w:t xml:space="preserve">на основании Устава </w:t>
      </w:r>
      <w:r w:rsidR="006A5900">
        <w:rPr>
          <w:rFonts w:cs="Tahoma"/>
          <w:sz w:val="27"/>
          <w:szCs w:val="27"/>
        </w:rPr>
        <w:t>Батюшковского</w:t>
      </w:r>
      <w:r w:rsidR="00916EEC" w:rsidRPr="007278AA">
        <w:rPr>
          <w:sz w:val="26"/>
          <w:szCs w:val="26"/>
        </w:rPr>
        <w:t xml:space="preserve"> сельского поселения Темкинского района Смоленской области,</w:t>
      </w:r>
      <w:proofErr w:type="gramEnd"/>
    </w:p>
    <w:p w:rsidR="00F914DF" w:rsidRPr="007278AA" w:rsidRDefault="00F914DF" w:rsidP="001542B4">
      <w:pPr>
        <w:jc w:val="both"/>
        <w:rPr>
          <w:sz w:val="26"/>
          <w:szCs w:val="26"/>
        </w:rPr>
      </w:pPr>
      <w:r w:rsidRPr="007278AA">
        <w:rPr>
          <w:sz w:val="26"/>
          <w:szCs w:val="26"/>
        </w:rPr>
        <w:t xml:space="preserve">     </w:t>
      </w:r>
    </w:p>
    <w:p w:rsidR="001542B4" w:rsidRPr="007278AA" w:rsidRDefault="00F914DF" w:rsidP="001542B4">
      <w:pPr>
        <w:jc w:val="both"/>
        <w:rPr>
          <w:b/>
          <w:sz w:val="26"/>
          <w:szCs w:val="26"/>
        </w:rPr>
      </w:pPr>
      <w:r w:rsidRPr="007278AA">
        <w:rPr>
          <w:sz w:val="26"/>
          <w:szCs w:val="26"/>
        </w:rPr>
        <w:t xml:space="preserve">   </w:t>
      </w:r>
      <w:r w:rsidR="00E47090" w:rsidRPr="007278AA">
        <w:rPr>
          <w:sz w:val="26"/>
          <w:szCs w:val="26"/>
        </w:rPr>
        <w:t xml:space="preserve">   </w:t>
      </w:r>
      <w:r w:rsidR="001542B4" w:rsidRPr="007278AA">
        <w:rPr>
          <w:sz w:val="26"/>
          <w:szCs w:val="26"/>
        </w:rPr>
        <w:t xml:space="preserve">Совет депутатов </w:t>
      </w:r>
      <w:r w:rsidR="006A5900">
        <w:rPr>
          <w:rFonts w:cs="Tahoma"/>
          <w:sz w:val="27"/>
          <w:szCs w:val="27"/>
        </w:rPr>
        <w:t>Батюшковского</w:t>
      </w:r>
      <w:r w:rsidR="001542B4" w:rsidRPr="007278AA">
        <w:rPr>
          <w:sz w:val="26"/>
          <w:szCs w:val="26"/>
        </w:rPr>
        <w:t xml:space="preserve"> сельского поселения Темкинского района Смоленской области</w:t>
      </w:r>
      <w:r w:rsidRPr="007278AA">
        <w:rPr>
          <w:sz w:val="26"/>
          <w:szCs w:val="26"/>
        </w:rPr>
        <w:t xml:space="preserve"> </w:t>
      </w:r>
      <w:proofErr w:type="gramStart"/>
      <w:r w:rsidRPr="007278AA">
        <w:rPr>
          <w:b/>
          <w:sz w:val="26"/>
          <w:szCs w:val="26"/>
        </w:rPr>
        <w:t>р</w:t>
      </w:r>
      <w:proofErr w:type="gramEnd"/>
      <w:r w:rsidRPr="007278AA">
        <w:rPr>
          <w:b/>
          <w:sz w:val="26"/>
          <w:szCs w:val="26"/>
        </w:rPr>
        <w:t xml:space="preserve"> е ш и л:</w:t>
      </w:r>
      <w:r w:rsidR="00916EEC" w:rsidRPr="007278AA">
        <w:rPr>
          <w:b/>
          <w:sz w:val="26"/>
          <w:szCs w:val="26"/>
        </w:rPr>
        <w:t xml:space="preserve"> </w:t>
      </w:r>
    </w:p>
    <w:p w:rsidR="001542B4" w:rsidRPr="007278AA" w:rsidRDefault="001542B4" w:rsidP="001542B4">
      <w:pPr>
        <w:jc w:val="both"/>
        <w:rPr>
          <w:sz w:val="26"/>
          <w:szCs w:val="26"/>
        </w:rPr>
      </w:pPr>
    </w:p>
    <w:p w:rsidR="00DF659A" w:rsidRPr="007278AA" w:rsidRDefault="001542B4" w:rsidP="00E4709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C00000"/>
          <w:sz w:val="26"/>
          <w:szCs w:val="26"/>
        </w:rPr>
      </w:pPr>
      <w:r w:rsidRPr="007278AA">
        <w:rPr>
          <w:sz w:val="26"/>
          <w:szCs w:val="26"/>
        </w:rPr>
        <w:t xml:space="preserve"> 1</w:t>
      </w:r>
      <w:r w:rsidR="00F914DF" w:rsidRPr="007278AA">
        <w:rPr>
          <w:sz w:val="26"/>
          <w:szCs w:val="26"/>
        </w:rPr>
        <w:t>.</w:t>
      </w:r>
      <w:r w:rsidR="00916EEC" w:rsidRPr="007278AA">
        <w:rPr>
          <w:sz w:val="26"/>
          <w:szCs w:val="26"/>
        </w:rPr>
        <w:t xml:space="preserve"> Внести изменение в</w:t>
      </w:r>
      <w:r w:rsidR="00DF659A" w:rsidRPr="007278AA">
        <w:rPr>
          <w:sz w:val="26"/>
          <w:szCs w:val="26"/>
        </w:rPr>
        <w:t xml:space="preserve"> приложение №3</w:t>
      </w:r>
      <w:r w:rsidR="00916EEC" w:rsidRPr="007278AA">
        <w:rPr>
          <w:sz w:val="26"/>
          <w:szCs w:val="26"/>
        </w:rPr>
        <w:t xml:space="preserve"> решен</w:t>
      </w:r>
      <w:r w:rsidR="00DF659A" w:rsidRPr="007278AA">
        <w:rPr>
          <w:sz w:val="26"/>
          <w:szCs w:val="26"/>
        </w:rPr>
        <w:t>ия</w:t>
      </w:r>
      <w:r w:rsidR="009E6142" w:rsidRPr="007278AA">
        <w:rPr>
          <w:sz w:val="26"/>
          <w:szCs w:val="26"/>
        </w:rPr>
        <w:t xml:space="preserve"> Совет депутатов </w:t>
      </w:r>
      <w:r w:rsidR="006A5900">
        <w:rPr>
          <w:rFonts w:cs="Tahoma"/>
          <w:sz w:val="27"/>
          <w:szCs w:val="27"/>
        </w:rPr>
        <w:t>Батюшковского</w:t>
      </w:r>
      <w:r w:rsidR="009E6142" w:rsidRPr="007278AA">
        <w:rPr>
          <w:sz w:val="26"/>
          <w:szCs w:val="26"/>
        </w:rPr>
        <w:t xml:space="preserve"> сельского поселения Темкинского района Смоленской области №1</w:t>
      </w:r>
      <w:r w:rsidR="006A5900">
        <w:rPr>
          <w:sz w:val="26"/>
          <w:szCs w:val="26"/>
        </w:rPr>
        <w:t>2</w:t>
      </w:r>
      <w:r w:rsidR="00916EEC" w:rsidRPr="007278AA">
        <w:rPr>
          <w:sz w:val="26"/>
          <w:szCs w:val="26"/>
        </w:rPr>
        <w:t xml:space="preserve"> от 02.11.2017г. «Об установлении нормативов формирования расходов на оплату труда Главы муниципального образования </w:t>
      </w:r>
      <w:r w:rsidR="006A5900">
        <w:rPr>
          <w:rFonts w:cs="Tahoma"/>
          <w:sz w:val="27"/>
          <w:szCs w:val="27"/>
        </w:rPr>
        <w:t>Батюшковского</w:t>
      </w:r>
      <w:r w:rsidR="00916EEC" w:rsidRPr="007278AA">
        <w:rPr>
          <w:sz w:val="26"/>
          <w:szCs w:val="26"/>
        </w:rPr>
        <w:t xml:space="preserve"> сельского поселения Темкинского района Смоленской области» </w:t>
      </w:r>
      <w:r w:rsidR="00E47090" w:rsidRPr="007278AA">
        <w:rPr>
          <w:sz w:val="26"/>
          <w:szCs w:val="26"/>
        </w:rPr>
        <w:t xml:space="preserve">изложить </w:t>
      </w:r>
      <w:r w:rsidR="00916EEC" w:rsidRPr="007278AA">
        <w:rPr>
          <w:sz w:val="26"/>
          <w:szCs w:val="26"/>
        </w:rPr>
        <w:t>в новой редакции</w:t>
      </w:r>
      <w:r w:rsidR="00E47090" w:rsidRPr="007278AA">
        <w:rPr>
          <w:sz w:val="26"/>
          <w:szCs w:val="26"/>
        </w:rPr>
        <w:t>.</w:t>
      </w:r>
      <w:r w:rsidR="00916EEC" w:rsidRPr="007278AA">
        <w:rPr>
          <w:sz w:val="26"/>
          <w:szCs w:val="26"/>
        </w:rPr>
        <w:t xml:space="preserve"> </w:t>
      </w:r>
    </w:p>
    <w:p w:rsidR="001542B4" w:rsidRPr="007278AA" w:rsidRDefault="00F914DF" w:rsidP="001542B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278AA">
        <w:rPr>
          <w:sz w:val="26"/>
          <w:szCs w:val="26"/>
        </w:rPr>
        <w:t>2</w:t>
      </w:r>
      <w:r w:rsidR="001542B4" w:rsidRPr="007278AA">
        <w:rPr>
          <w:sz w:val="26"/>
          <w:szCs w:val="26"/>
        </w:rPr>
        <w:t>. Настоящее решение вступает в с</w:t>
      </w:r>
      <w:r w:rsidR="00916EEC" w:rsidRPr="007278AA">
        <w:rPr>
          <w:sz w:val="26"/>
          <w:szCs w:val="26"/>
        </w:rPr>
        <w:t xml:space="preserve">илу </w:t>
      </w:r>
      <w:r w:rsidR="001542B4" w:rsidRPr="007278AA">
        <w:rPr>
          <w:sz w:val="26"/>
          <w:szCs w:val="26"/>
        </w:rPr>
        <w:t xml:space="preserve"> с </w:t>
      </w:r>
      <w:r w:rsidR="00916EEC" w:rsidRPr="007278AA">
        <w:rPr>
          <w:sz w:val="26"/>
          <w:szCs w:val="26"/>
        </w:rPr>
        <w:t>1 января 2020</w:t>
      </w:r>
      <w:r w:rsidR="001542B4" w:rsidRPr="007278AA">
        <w:rPr>
          <w:sz w:val="26"/>
          <w:szCs w:val="26"/>
        </w:rPr>
        <w:t xml:space="preserve"> года.</w:t>
      </w:r>
    </w:p>
    <w:p w:rsidR="003D7A0C" w:rsidRPr="007278AA" w:rsidRDefault="00F914DF" w:rsidP="001542B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278AA">
        <w:rPr>
          <w:sz w:val="26"/>
          <w:szCs w:val="26"/>
        </w:rPr>
        <w:t>3</w:t>
      </w:r>
      <w:r w:rsidR="003D7A0C" w:rsidRPr="007278AA">
        <w:rPr>
          <w:sz w:val="26"/>
          <w:szCs w:val="26"/>
        </w:rPr>
        <w:t xml:space="preserve">. </w:t>
      </w:r>
      <w:r w:rsidR="00124F32" w:rsidRPr="007278AA">
        <w:rPr>
          <w:sz w:val="26"/>
          <w:szCs w:val="26"/>
        </w:rPr>
        <w:t>Настоящее решение обнародовать, путем размещения  на официальном сайте Администрации муниципального образования «Темкинский район» Смоленской области</w:t>
      </w:r>
      <w:r w:rsidR="006A5900">
        <w:rPr>
          <w:sz w:val="26"/>
          <w:szCs w:val="26"/>
        </w:rPr>
        <w:t xml:space="preserve"> </w:t>
      </w:r>
      <w:r w:rsidR="00124F32" w:rsidRPr="007278AA">
        <w:rPr>
          <w:sz w:val="26"/>
          <w:szCs w:val="26"/>
        </w:rPr>
        <w:t>в информационно-телекоммуникационной сети «Интернет» www.temkino.admin-smolensk.ru.</w:t>
      </w:r>
    </w:p>
    <w:p w:rsidR="0097703B" w:rsidRPr="007278AA" w:rsidRDefault="00F914DF" w:rsidP="00DE5050">
      <w:pPr>
        <w:ind w:firstLine="720"/>
        <w:jc w:val="both"/>
        <w:rPr>
          <w:sz w:val="26"/>
          <w:szCs w:val="26"/>
        </w:rPr>
      </w:pPr>
      <w:r w:rsidRPr="007278AA">
        <w:rPr>
          <w:sz w:val="26"/>
          <w:szCs w:val="26"/>
        </w:rPr>
        <w:t>4</w:t>
      </w:r>
      <w:r w:rsidR="001542B4" w:rsidRPr="007278AA">
        <w:rPr>
          <w:sz w:val="26"/>
          <w:szCs w:val="26"/>
        </w:rPr>
        <w:t>. Контроль за исполнение настоящего решения возложить</w:t>
      </w:r>
      <w:r w:rsidR="00916EEC" w:rsidRPr="007278AA">
        <w:rPr>
          <w:sz w:val="26"/>
          <w:szCs w:val="26"/>
        </w:rPr>
        <w:t xml:space="preserve"> на</w:t>
      </w:r>
      <w:r w:rsidRPr="007278AA">
        <w:rPr>
          <w:sz w:val="26"/>
          <w:szCs w:val="26"/>
        </w:rPr>
        <w:t xml:space="preserve"> </w:t>
      </w:r>
      <w:r w:rsidR="00916EEC" w:rsidRPr="007278AA">
        <w:rPr>
          <w:sz w:val="26"/>
          <w:szCs w:val="26"/>
        </w:rPr>
        <w:t>ведущего специалиста</w:t>
      </w:r>
      <w:r w:rsidR="00BF3391" w:rsidRPr="007278AA">
        <w:rPr>
          <w:sz w:val="26"/>
          <w:szCs w:val="26"/>
        </w:rPr>
        <w:t xml:space="preserve"> администрации </w:t>
      </w:r>
      <w:r w:rsidR="006A5900">
        <w:rPr>
          <w:rFonts w:cs="Tahoma"/>
          <w:sz w:val="27"/>
          <w:szCs w:val="27"/>
        </w:rPr>
        <w:t>Батюшковского</w:t>
      </w:r>
      <w:r w:rsidR="00DF659A" w:rsidRPr="007278AA">
        <w:rPr>
          <w:sz w:val="26"/>
          <w:szCs w:val="26"/>
        </w:rPr>
        <w:t xml:space="preserve"> сельского поселения </w:t>
      </w:r>
      <w:r w:rsidR="006A5900">
        <w:rPr>
          <w:sz w:val="26"/>
          <w:szCs w:val="26"/>
        </w:rPr>
        <w:t>Васильеву С.</w:t>
      </w:r>
      <w:proofErr w:type="gramStart"/>
      <w:r w:rsidR="006A5900">
        <w:rPr>
          <w:sz w:val="26"/>
          <w:szCs w:val="26"/>
        </w:rPr>
        <w:t>Ю</w:t>
      </w:r>
      <w:proofErr w:type="gramEnd"/>
      <w:r w:rsidR="006A5900">
        <w:rPr>
          <w:sz w:val="26"/>
          <w:szCs w:val="26"/>
        </w:rPr>
        <w:t>,</w:t>
      </w:r>
      <w:r w:rsidRPr="007278AA">
        <w:rPr>
          <w:sz w:val="26"/>
          <w:szCs w:val="26"/>
        </w:rPr>
        <w:t>.</w:t>
      </w:r>
    </w:p>
    <w:p w:rsidR="00DE5050" w:rsidRPr="007278AA" w:rsidRDefault="00DE5050" w:rsidP="00DE5050">
      <w:pPr>
        <w:ind w:firstLine="720"/>
        <w:jc w:val="both"/>
        <w:rPr>
          <w:sz w:val="26"/>
          <w:szCs w:val="26"/>
        </w:rPr>
      </w:pPr>
    </w:p>
    <w:p w:rsidR="00DE5050" w:rsidRPr="007278AA" w:rsidRDefault="00DE5050" w:rsidP="00DE5050">
      <w:pPr>
        <w:ind w:firstLine="720"/>
        <w:jc w:val="both"/>
        <w:rPr>
          <w:sz w:val="26"/>
          <w:szCs w:val="26"/>
        </w:rPr>
      </w:pPr>
    </w:p>
    <w:p w:rsidR="001542B4" w:rsidRPr="007278AA" w:rsidRDefault="001542B4" w:rsidP="001542B4">
      <w:pPr>
        <w:rPr>
          <w:sz w:val="26"/>
          <w:szCs w:val="26"/>
        </w:rPr>
      </w:pPr>
      <w:r w:rsidRPr="007278AA">
        <w:rPr>
          <w:sz w:val="26"/>
          <w:szCs w:val="26"/>
        </w:rPr>
        <w:t xml:space="preserve">Глава муниципального образования   </w:t>
      </w:r>
    </w:p>
    <w:p w:rsidR="001542B4" w:rsidRPr="007278AA" w:rsidRDefault="006A5900" w:rsidP="001542B4">
      <w:pPr>
        <w:rPr>
          <w:sz w:val="26"/>
          <w:szCs w:val="26"/>
        </w:rPr>
      </w:pPr>
      <w:r>
        <w:rPr>
          <w:rFonts w:cs="Tahoma"/>
          <w:sz w:val="27"/>
          <w:szCs w:val="27"/>
        </w:rPr>
        <w:t>Батюшковского</w:t>
      </w:r>
      <w:r w:rsidR="001542B4" w:rsidRPr="007278AA">
        <w:rPr>
          <w:sz w:val="26"/>
          <w:szCs w:val="26"/>
        </w:rPr>
        <w:t xml:space="preserve"> сельского поселения</w:t>
      </w:r>
    </w:p>
    <w:p w:rsidR="00F914DF" w:rsidRPr="007278AA" w:rsidRDefault="001542B4" w:rsidP="001542B4">
      <w:pPr>
        <w:rPr>
          <w:sz w:val="26"/>
          <w:szCs w:val="26"/>
        </w:rPr>
      </w:pPr>
      <w:r w:rsidRPr="007278AA">
        <w:rPr>
          <w:sz w:val="26"/>
          <w:szCs w:val="26"/>
        </w:rPr>
        <w:t xml:space="preserve">Темкинского района </w:t>
      </w:r>
    </w:p>
    <w:p w:rsidR="00BF3391" w:rsidRPr="007278AA" w:rsidRDefault="001542B4" w:rsidP="001542B4">
      <w:pPr>
        <w:rPr>
          <w:sz w:val="26"/>
          <w:szCs w:val="26"/>
        </w:rPr>
      </w:pPr>
      <w:r w:rsidRPr="007278AA">
        <w:rPr>
          <w:sz w:val="26"/>
          <w:szCs w:val="26"/>
        </w:rPr>
        <w:t xml:space="preserve">Смоленской области                   </w:t>
      </w:r>
      <w:r w:rsidR="00F914DF" w:rsidRPr="007278AA">
        <w:rPr>
          <w:sz w:val="26"/>
          <w:szCs w:val="26"/>
        </w:rPr>
        <w:t xml:space="preserve">                                               </w:t>
      </w:r>
      <w:r w:rsidRPr="007278AA">
        <w:rPr>
          <w:sz w:val="26"/>
          <w:szCs w:val="26"/>
        </w:rPr>
        <w:t xml:space="preserve">      </w:t>
      </w:r>
      <w:proofErr w:type="spellStart"/>
      <w:r w:rsidR="006A5900">
        <w:rPr>
          <w:b/>
          <w:sz w:val="26"/>
          <w:szCs w:val="26"/>
        </w:rPr>
        <w:t>С.А.Петров</w:t>
      </w:r>
      <w:proofErr w:type="spellEnd"/>
    </w:p>
    <w:p w:rsidR="00BF3391" w:rsidRPr="00DE5050" w:rsidRDefault="00BF3391" w:rsidP="001542B4">
      <w:pPr>
        <w:rPr>
          <w:sz w:val="28"/>
          <w:szCs w:val="28"/>
        </w:rPr>
      </w:pPr>
    </w:p>
    <w:p w:rsidR="00BF3391" w:rsidRDefault="00BF3391" w:rsidP="001542B4"/>
    <w:p w:rsidR="001542B4" w:rsidRPr="00F914DF" w:rsidRDefault="007278AA" w:rsidP="007278A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1542B4" w:rsidRPr="00F914DF">
        <w:rPr>
          <w:sz w:val="20"/>
          <w:szCs w:val="20"/>
        </w:rPr>
        <w:t>Приложение №3</w:t>
      </w:r>
    </w:p>
    <w:p w:rsidR="00BE71F4" w:rsidRPr="00F914DF" w:rsidRDefault="00FE4C95" w:rsidP="00F914DF">
      <w:pPr>
        <w:ind w:left="6804"/>
        <w:jc w:val="both"/>
        <w:rPr>
          <w:sz w:val="20"/>
          <w:szCs w:val="20"/>
        </w:rPr>
      </w:pPr>
      <w:r w:rsidRPr="00F914DF">
        <w:rPr>
          <w:sz w:val="20"/>
          <w:szCs w:val="20"/>
        </w:rPr>
        <w:t xml:space="preserve">к </w:t>
      </w:r>
      <w:r w:rsidR="00BE71F4" w:rsidRPr="00F914DF">
        <w:rPr>
          <w:sz w:val="20"/>
          <w:szCs w:val="20"/>
        </w:rPr>
        <w:t>решени</w:t>
      </w:r>
      <w:r w:rsidRPr="00F914DF">
        <w:rPr>
          <w:sz w:val="20"/>
          <w:szCs w:val="20"/>
        </w:rPr>
        <w:t>ю</w:t>
      </w:r>
      <w:r w:rsidR="00BE71F4" w:rsidRPr="00F914DF">
        <w:rPr>
          <w:sz w:val="20"/>
          <w:szCs w:val="20"/>
        </w:rPr>
        <w:t xml:space="preserve"> Совета депутатов</w:t>
      </w:r>
    </w:p>
    <w:p w:rsidR="00BE71F4" w:rsidRPr="00F914DF" w:rsidRDefault="006A5900" w:rsidP="002B39B5">
      <w:pPr>
        <w:ind w:left="680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Батюшковсокго</w:t>
      </w:r>
      <w:proofErr w:type="spellEnd"/>
      <w:r w:rsidR="00BE71F4" w:rsidRPr="00F914DF">
        <w:rPr>
          <w:sz w:val="20"/>
          <w:szCs w:val="20"/>
        </w:rPr>
        <w:t xml:space="preserve"> сельского поселения Темкинского района Смоленской области  от </w:t>
      </w:r>
      <w:r w:rsidR="0097703B" w:rsidRPr="00F914DF">
        <w:rPr>
          <w:sz w:val="20"/>
          <w:szCs w:val="20"/>
        </w:rPr>
        <w:t>02 ноября</w:t>
      </w:r>
      <w:r w:rsidR="00BE71F4" w:rsidRPr="00F914DF">
        <w:rPr>
          <w:sz w:val="20"/>
          <w:szCs w:val="20"/>
        </w:rPr>
        <w:t xml:space="preserve"> 2017 год</w:t>
      </w:r>
      <w:r w:rsidR="00DF659A" w:rsidRPr="00F914DF">
        <w:rPr>
          <w:sz w:val="20"/>
          <w:szCs w:val="20"/>
        </w:rPr>
        <w:t>а</w:t>
      </w:r>
      <w:r w:rsidR="00BE71F4" w:rsidRPr="00F914DF">
        <w:rPr>
          <w:sz w:val="20"/>
          <w:szCs w:val="20"/>
        </w:rPr>
        <w:t xml:space="preserve">  №  </w:t>
      </w:r>
      <w:r w:rsidR="007278AA">
        <w:rPr>
          <w:sz w:val="20"/>
          <w:szCs w:val="20"/>
        </w:rPr>
        <w:t>1</w:t>
      </w:r>
      <w:r>
        <w:rPr>
          <w:sz w:val="20"/>
          <w:szCs w:val="20"/>
        </w:rPr>
        <w:t>2</w:t>
      </w:r>
    </w:p>
    <w:p w:rsidR="00916EEC" w:rsidRPr="00F914DF" w:rsidRDefault="00F914DF" w:rsidP="00F914DF">
      <w:pPr>
        <w:ind w:left="6804"/>
        <w:jc w:val="both"/>
        <w:rPr>
          <w:b/>
          <w:sz w:val="20"/>
          <w:szCs w:val="20"/>
        </w:rPr>
      </w:pPr>
      <w:r w:rsidRPr="00F914DF">
        <w:rPr>
          <w:sz w:val="20"/>
          <w:szCs w:val="20"/>
        </w:rPr>
        <w:t xml:space="preserve">(в новой редакции от </w:t>
      </w:r>
      <w:r w:rsidR="005D19F4">
        <w:rPr>
          <w:sz w:val="20"/>
          <w:szCs w:val="20"/>
        </w:rPr>
        <w:t>15.11 2019г. №29</w:t>
      </w:r>
      <w:bookmarkStart w:id="0" w:name="_GoBack"/>
      <w:bookmarkEnd w:id="0"/>
      <w:r w:rsidR="00916EEC" w:rsidRPr="00F914DF">
        <w:rPr>
          <w:sz w:val="20"/>
          <w:szCs w:val="20"/>
        </w:rPr>
        <w:t>)</w:t>
      </w:r>
    </w:p>
    <w:p w:rsidR="002B39B5" w:rsidRDefault="002B39B5" w:rsidP="002B39B5">
      <w:pPr>
        <w:pStyle w:val="ConsPlusTitle"/>
        <w:widowControl/>
        <w:outlineLvl w:val="0"/>
        <w:rPr>
          <w:sz w:val="28"/>
          <w:szCs w:val="28"/>
        </w:rPr>
      </w:pPr>
    </w:p>
    <w:p w:rsidR="002B39B5" w:rsidRDefault="002B39B5" w:rsidP="001542B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60761" w:rsidRPr="007278AA" w:rsidRDefault="00F60761" w:rsidP="001542B4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1542B4" w:rsidRPr="007278AA" w:rsidRDefault="001542B4" w:rsidP="001542B4">
      <w:pPr>
        <w:pStyle w:val="ConsPlusTitle"/>
        <w:widowControl/>
        <w:jc w:val="center"/>
        <w:outlineLvl w:val="0"/>
        <w:rPr>
          <w:sz w:val="26"/>
          <w:szCs w:val="26"/>
        </w:rPr>
      </w:pPr>
      <w:r w:rsidRPr="007278AA">
        <w:rPr>
          <w:sz w:val="26"/>
          <w:szCs w:val="26"/>
        </w:rPr>
        <w:t>Нормативы</w:t>
      </w:r>
    </w:p>
    <w:p w:rsidR="007278AA" w:rsidRPr="007278AA" w:rsidRDefault="001542B4" w:rsidP="007278AA">
      <w:pPr>
        <w:pStyle w:val="ConsPlusTitle"/>
        <w:widowControl/>
        <w:tabs>
          <w:tab w:val="left" w:pos="10206"/>
        </w:tabs>
        <w:ind w:right="-1"/>
        <w:jc w:val="center"/>
        <w:outlineLvl w:val="0"/>
        <w:rPr>
          <w:sz w:val="26"/>
          <w:szCs w:val="26"/>
        </w:rPr>
      </w:pPr>
      <w:r w:rsidRPr="007278AA">
        <w:rPr>
          <w:sz w:val="26"/>
          <w:szCs w:val="26"/>
        </w:rPr>
        <w:t xml:space="preserve">для формирования фонда оплаты труда лица, </w:t>
      </w:r>
    </w:p>
    <w:p w:rsidR="007278AA" w:rsidRPr="007278AA" w:rsidRDefault="001542B4" w:rsidP="007278AA">
      <w:pPr>
        <w:pStyle w:val="ConsPlusTitle"/>
        <w:widowControl/>
        <w:tabs>
          <w:tab w:val="left" w:pos="10206"/>
        </w:tabs>
        <w:ind w:right="-1"/>
        <w:jc w:val="center"/>
        <w:outlineLvl w:val="0"/>
        <w:rPr>
          <w:sz w:val="26"/>
          <w:szCs w:val="26"/>
        </w:rPr>
      </w:pPr>
      <w:r w:rsidRPr="007278AA">
        <w:rPr>
          <w:sz w:val="26"/>
          <w:szCs w:val="26"/>
        </w:rPr>
        <w:t xml:space="preserve">замещающего муниципальную должность в органах местного самоуправления </w:t>
      </w:r>
    </w:p>
    <w:p w:rsidR="001542B4" w:rsidRPr="007278AA" w:rsidRDefault="006A5900" w:rsidP="007278AA">
      <w:pPr>
        <w:pStyle w:val="ConsPlusTitle"/>
        <w:widowControl/>
        <w:tabs>
          <w:tab w:val="left" w:pos="10206"/>
        </w:tabs>
        <w:ind w:right="-1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Батюшковского</w:t>
      </w:r>
      <w:r w:rsidR="001542B4" w:rsidRPr="007278AA">
        <w:rPr>
          <w:sz w:val="26"/>
          <w:szCs w:val="26"/>
        </w:rPr>
        <w:t xml:space="preserve"> сельского поселения Темкинского района Смоленской области</w:t>
      </w:r>
    </w:p>
    <w:p w:rsidR="001542B4" w:rsidRPr="007278AA" w:rsidRDefault="001542B4" w:rsidP="007278AA">
      <w:pPr>
        <w:pStyle w:val="ConsPlusTitle"/>
        <w:widowControl/>
        <w:tabs>
          <w:tab w:val="left" w:pos="10206"/>
        </w:tabs>
        <w:ind w:right="722"/>
        <w:jc w:val="both"/>
        <w:outlineLvl w:val="0"/>
        <w:rPr>
          <w:sz w:val="26"/>
          <w:szCs w:val="26"/>
        </w:rPr>
      </w:pPr>
    </w:p>
    <w:p w:rsidR="001542B4" w:rsidRPr="007278AA" w:rsidRDefault="001542B4" w:rsidP="001542B4">
      <w:pPr>
        <w:ind w:firstLine="709"/>
        <w:jc w:val="both"/>
        <w:rPr>
          <w:bCs/>
          <w:sz w:val="26"/>
          <w:szCs w:val="26"/>
        </w:rPr>
      </w:pPr>
      <w:r w:rsidRPr="007278AA">
        <w:rPr>
          <w:sz w:val="26"/>
          <w:szCs w:val="26"/>
        </w:rPr>
        <w:t xml:space="preserve">При формировании годового фонда оплаты труда </w:t>
      </w:r>
      <w:r w:rsidRPr="007278AA">
        <w:rPr>
          <w:bCs/>
          <w:sz w:val="26"/>
          <w:szCs w:val="26"/>
        </w:rPr>
        <w:t xml:space="preserve">лица, замещающего муниципальную должность в органах местного самоуправления  </w:t>
      </w:r>
      <w:r w:rsidR="006A5900">
        <w:rPr>
          <w:rFonts w:cs="Tahoma"/>
          <w:sz w:val="27"/>
          <w:szCs w:val="27"/>
        </w:rPr>
        <w:t>Батюшковского</w:t>
      </w:r>
      <w:r w:rsidRPr="007278AA">
        <w:rPr>
          <w:bCs/>
          <w:sz w:val="26"/>
          <w:szCs w:val="26"/>
        </w:rPr>
        <w:t xml:space="preserve"> сельского поселения Темкинского района Смоленской области</w:t>
      </w:r>
      <w:r w:rsidRPr="007278AA">
        <w:rPr>
          <w:sz w:val="26"/>
          <w:szCs w:val="26"/>
        </w:rPr>
        <w:t>, сверх суммы средств, направляемых для выплаты месячных должностных окладов, предусматриваются следующие средства для выплаты:</w:t>
      </w:r>
    </w:p>
    <w:p w:rsidR="001542B4" w:rsidRPr="007278AA" w:rsidRDefault="001542B4" w:rsidP="001542B4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27"/>
        <w:gridCol w:w="2835"/>
      </w:tblGrid>
      <w:tr w:rsidR="001542B4" w:rsidRPr="001745F2" w:rsidTr="00E24F97">
        <w:trPr>
          <w:trHeight w:val="583"/>
        </w:trPr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B4" w:rsidRPr="001745F2" w:rsidRDefault="001542B4" w:rsidP="00E24F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Наименование выплаты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14DF" w:rsidRDefault="001542B4" w:rsidP="00E24F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Размер выплаты</w:t>
            </w:r>
          </w:p>
          <w:p w:rsidR="001542B4" w:rsidRPr="001745F2" w:rsidRDefault="001542B4" w:rsidP="00E24F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 xml:space="preserve"> (в расчете на год)</w:t>
            </w:r>
          </w:p>
        </w:tc>
      </w:tr>
      <w:tr w:rsidR="001542B4" w:rsidRPr="001745F2" w:rsidTr="00E24F97">
        <w:trPr>
          <w:trHeight w:val="279"/>
          <w:tblHeader/>
        </w:trPr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B4" w:rsidRPr="001745F2" w:rsidRDefault="001542B4" w:rsidP="00E24F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42B4" w:rsidRPr="001745F2" w:rsidRDefault="001542B4" w:rsidP="00E24F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542B4" w:rsidRPr="001745F2" w:rsidTr="00E24F97"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 xml:space="preserve">Ежемесячная надбавка к должностному окладу (для лиц, замещающих муниципальные должности), выплачиваемая в соответствии с </w:t>
            </w:r>
            <w:r w:rsidRPr="001745F2">
              <w:rPr>
                <w:rStyle w:val="a5"/>
                <w:rFonts w:ascii="Times New Roman" w:hAnsi="Times New Roman"/>
              </w:rPr>
              <w:t xml:space="preserve">приложением </w:t>
            </w:r>
            <w:r>
              <w:rPr>
                <w:rFonts w:ascii="Times New Roman" w:hAnsi="Times New Roman" w:cs="Times New Roman"/>
              </w:rPr>
              <w:t xml:space="preserve">№ 8 постановления </w:t>
            </w:r>
            <w:r w:rsidRPr="00355B1B">
              <w:rPr>
                <w:rFonts w:ascii="Times New Roman" w:hAnsi="Times New Roman" w:cs="Times New Roman"/>
              </w:rPr>
              <w:t xml:space="preserve">Администрации Смоленской области  от 08.10.2014 года № 691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четыре должностных оклада</w:t>
            </w:r>
          </w:p>
        </w:tc>
      </w:tr>
      <w:tr w:rsidR="001542B4" w:rsidRPr="001745F2" w:rsidTr="00E24F97"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Ежемесячный оклад за классный чин (для лиц, замещающих должности муниципальной службы)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четыре должностных оклада</w:t>
            </w:r>
          </w:p>
        </w:tc>
      </w:tr>
      <w:tr w:rsidR="001542B4" w:rsidRPr="001745F2" w:rsidTr="00E24F97"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Ежемесячная надбавка к должностному окладу за выслугу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три должностных оклада</w:t>
            </w:r>
          </w:p>
        </w:tc>
      </w:tr>
      <w:tr w:rsidR="001542B4" w:rsidRPr="001745F2" w:rsidTr="00E24F97"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Ежемесячная надбавка к должностному окладу за особые условия работы (особые условия муниципальной службы)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четырнадцать должностных окладов</w:t>
            </w:r>
          </w:p>
        </w:tc>
      </w:tr>
      <w:tr w:rsidR="001542B4" w:rsidRPr="001745F2" w:rsidTr="00E24F97"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B4" w:rsidRPr="001745F2" w:rsidRDefault="001542B4" w:rsidP="00E24F97">
            <w:pPr>
              <w:autoSpaceDE w:val="0"/>
              <w:autoSpaceDN w:val="0"/>
              <w:adjustRightInd w:val="0"/>
              <w:jc w:val="both"/>
            </w:pPr>
            <w:r w:rsidRPr="001745F2">
              <w:t>Ежемесячное денежное поощрение (за исключением лиц, замещающих муниципальную должность руководителя представительного органа муниципального образования - муниципального района и городского округа Смоленской области)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2B4" w:rsidRPr="006A5900" w:rsidRDefault="00DF659A" w:rsidP="00E24F97">
            <w:pPr>
              <w:autoSpaceDE w:val="0"/>
              <w:autoSpaceDN w:val="0"/>
              <w:adjustRightInd w:val="0"/>
              <w:jc w:val="both"/>
            </w:pPr>
            <w:r w:rsidRPr="006A5900">
              <w:t>тридцать</w:t>
            </w:r>
            <w:r w:rsidR="001542B4" w:rsidRPr="006A5900">
              <w:t xml:space="preserve"> с половиной должностных окладов</w:t>
            </w:r>
          </w:p>
          <w:p w:rsidR="001542B4" w:rsidRPr="001745F2" w:rsidRDefault="001542B4" w:rsidP="00E24F9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2B4" w:rsidRPr="001745F2" w:rsidTr="00E24F97"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Премия за выполнение особо важных и сложных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два оклада денежного содержания</w:t>
            </w:r>
          </w:p>
        </w:tc>
      </w:tr>
      <w:tr w:rsidR="001542B4" w:rsidRPr="001745F2" w:rsidTr="00E24F97"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Единовременная выплата при предоставлении ежегодного оплачиваемого отпуска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два оклада денежного содержания</w:t>
            </w:r>
          </w:p>
        </w:tc>
      </w:tr>
      <w:tr w:rsidR="001542B4" w:rsidRPr="001745F2" w:rsidTr="00E24F97">
        <w:tc>
          <w:tcPr>
            <w:tcW w:w="7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Материальная помощь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2B4" w:rsidRPr="001745F2" w:rsidRDefault="001542B4" w:rsidP="00E24F97">
            <w:pPr>
              <w:pStyle w:val="a3"/>
              <w:rPr>
                <w:rFonts w:ascii="Times New Roman" w:hAnsi="Times New Roman" w:cs="Times New Roman"/>
              </w:rPr>
            </w:pPr>
            <w:r w:rsidRPr="001745F2">
              <w:rPr>
                <w:rFonts w:ascii="Times New Roman" w:hAnsi="Times New Roman" w:cs="Times New Roman"/>
              </w:rPr>
              <w:t>один оклад денежного содержания</w:t>
            </w:r>
          </w:p>
        </w:tc>
      </w:tr>
    </w:tbl>
    <w:p w:rsidR="0097703B" w:rsidRDefault="0097703B" w:rsidP="001542B4">
      <w:pPr>
        <w:ind w:left="4860"/>
        <w:jc w:val="right"/>
      </w:pPr>
    </w:p>
    <w:p w:rsidR="0097703B" w:rsidRDefault="0097703B" w:rsidP="001542B4">
      <w:pPr>
        <w:ind w:left="4860"/>
        <w:jc w:val="right"/>
      </w:pPr>
    </w:p>
    <w:p w:rsidR="0097703B" w:rsidRDefault="0097703B" w:rsidP="001542B4">
      <w:pPr>
        <w:ind w:left="4860"/>
        <w:jc w:val="right"/>
      </w:pPr>
    </w:p>
    <w:p w:rsidR="0097703B" w:rsidRDefault="0097703B" w:rsidP="001542B4">
      <w:pPr>
        <w:ind w:left="4860"/>
        <w:jc w:val="right"/>
      </w:pPr>
    </w:p>
    <w:p w:rsidR="0097703B" w:rsidRDefault="0097703B" w:rsidP="001542B4">
      <w:pPr>
        <w:ind w:left="4860"/>
        <w:jc w:val="right"/>
      </w:pPr>
    </w:p>
    <w:p w:rsidR="0097703B" w:rsidRDefault="0097703B" w:rsidP="001542B4">
      <w:pPr>
        <w:ind w:left="4860"/>
        <w:jc w:val="right"/>
      </w:pPr>
    </w:p>
    <w:p w:rsidR="0097703B" w:rsidRDefault="0097703B" w:rsidP="001542B4">
      <w:pPr>
        <w:ind w:left="4860"/>
        <w:jc w:val="right"/>
      </w:pPr>
    </w:p>
    <w:p w:rsidR="0097703B" w:rsidRDefault="0097703B" w:rsidP="001542B4">
      <w:pPr>
        <w:ind w:left="4860"/>
        <w:jc w:val="right"/>
      </w:pPr>
    </w:p>
    <w:p w:rsidR="00DE5050" w:rsidRDefault="00DE5050" w:rsidP="001542B4">
      <w:pPr>
        <w:ind w:left="4860"/>
        <w:jc w:val="right"/>
      </w:pPr>
    </w:p>
    <w:p w:rsidR="003A1DF4" w:rsidRPr="001542B4" w:rsidRDefault="000E6EEA">
      <w:pPr>
        <w:rPr>
          <w:sz w:val="28"/>
          <w:szCs w:val="28"/>
        </w:rPr>
      </w:pPr>
    </w:p>
    <w:sectPr w:rsidR="003A1DF4" w:rsidRPr="001542B4" w:rsidSect="007278A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EEA" w:rsidRDefault="000E6EEA" w:rsidP="005B62EB">
      <w:r>
        <w:separator/>
      </w:r>
    </w:p>
  </w:endnote>
  <w:endnote w:type="continuationSeparator" w:id="0">
    <w:p w:rsidR="000E6EEA" w:rsidRDefault="000E6EEA" w:rsidP="005B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EEA" w:rsidRDefault="000E6EEA" w:rsidP="005B62EB">
      <w:r>
        <w:separator/>
      </w:r>
    </w:p>
  </w:footnote>
  <w:footnote w:type="continuationSeparator" w:id="0">
    <w:p w:rsidR="000E6EEA" w:rsidRDefault="000E6EEA" w:rsidP="005B6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05B30"/>
    <w:multiLevelType w:val="hybridMultilevel"/>
    <w:tmpl w:val="7E668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2B4"/>
    <w:rsid w:val="000077ED"/>
    <w:rsid w:val="000E6EEA"/>
    <w:rsid w:val="00112B24"/>
    <w:rsid w:val="00124F32"/>
    <w:rsid w:val="001542B4"/>
    <w:rsid w:val="00177E21"/>
    <w:rsid w:val="001A6E02"/>
    <w:rsid w:val="002B39B5"/>
    <w:rsid w:val="002F68A9"/>
    <w:rsid w:val="003D7A0C"/>
    <w:rsid w:val="0040194C"/>
    <w:rsid w:val="00424D5C"/>
    <w:rsid w:val="0049117A"/>
    <w:rsid w:val="004E0229"/>
    <w:rsid w:val="00522213"/>
    <w:rsid w:val="005304D7"/>
    <w:rsid w:val="005B62EB"/>
    <w:rsid w:val="005D19F4"/>
    <w:rsid w:val="006A5900"/>
    <w:rsid w:val="007278AA"/>
    <w:rsid w:val="007A559E"/>
    <w:rsid w:val="0084601E"/>
    <w:rsid w:val="00887E71"/>
    <w:rsid w:val="00891768"/>
    <w:rsid w:val="00916EEC"/>
    <w:rsid w:val="009355E7"/>
    <w:rsid w:val="0097703B"/>
    <w:rsid w:val="009A1421"/>
    <w:rsid w:val="009E6142"/>
    <w:rsid w:val="00A55519"/>
    <w:rsid w:val="00B360B2"/>
    <w:rsid w:val="00B46B0D"/>
    <w:rsid w:val="00B636FC"/>
    <w:rsid w:val="00BE71F4"/>
    <w:rsid w:val="00BF3391"/>
    <w:rsid w:val="00C373B9"/>
    <w:rsid w:val="00CD037E"/>
    <w:rsid w:val="00D15B02"/>
    <w:rsid w:val="00D267EE"/>
    <w:rsid w:val="00DE5050"/>
    <w:rsid w:val="00DF659A"/>
    <w:rsid w:val="00E0675C"/>
    <w:rsid w:val="00E47090"/>
    <w:rsid w:val="00EC5430"/>
    <w:rsid w:val="00F10532"/>
    <w:rsid w:val="00F432D7"/>
    <w:rsid w:val="00F60761"/>
    <w:rsid w:val="00F6484F"/>
    <w:rsid w:val="00F73583"/>
    <w:rsid w:val="00F914DF"/>
    <w:rsid w:val="00F96C9B"/>
    <w:rsid w:val="00FE4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542B4"/>
    <w:pPr>
      <w:keepNext/>
      <w:suppressAutoHyphens w:val="0"/>
      <w:jc w:val="right"/>
      <w:outlineLvl w:val="2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542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1542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1542B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542B4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a5">
    <w:name w:val="Гипертекстовая ссылка"/>
    <w:basedOn w:val="a0"/>
    <w:uiPriority w:val="99"/>
    <w:rsid w:val="001542B4"/>
    <w:rPr>
      <w:rFonts w:cs="Times New Roman"/>
      <w:color w:val="008000"/>
    </w:rPr>
  </w:style>
  <w:style w:type="paragraph" w:styleId="2">
    <w:name w:val="Body Text 2"/>
    <w:basedOn w:val="a"/>
    <w:link w:val="20"/>
    <w:rsid w:val="001542B4"/>
    <w:pPr>
      <w:suppressAutoHyphens w:val="0"/>
    </w:pPr>
    <w:rPr>
      <w:sz w:val="28"/>
      <w:lang w:eastAsia="ru-RU"/>
    </w:rPr>
  </w:style>
  <w:style w:type="character" w:customStyle="1" w:styleId="20">
    <w:name w:val="Основной текст 2 Знак"/>
    <w:basedOn w:val="a0"/>
    <w:link w:val="2"/>
    <w:rsid w:val="001542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1542B4"/>
    <w:pPr>
      <w:suppressAutoHyphens w:val="0"/>
      <w:ind w:left="3600" w:hanging="3600"/>
    </w:pPr>
    <w:rPr>
      <w:sz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542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42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42B4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84601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B6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B62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5B62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B62E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542B4"/>
    <w:pPr>
      <w:keepNext/>
      <w:suppressAutoHyphens w:val="0"/>
      <w:jc w:val="right"/>
      <w:outlineLvl w:val="2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542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1542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1542B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542B4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a5">
    <w:name w:val="Гипертекстовая ссылка"/>
    <w:basedOn w:val="a0"/>
    <w:uiPriority w:val="99"/>
    <w:rsid w:val="001542B4"/>
    <w:rPr>
      <w:rFonts w:cs="Times New Roman"/>
      <w:color w:val="008000"/>
    </w:rPr>
  </w:style>
  <w:style w:type="paragraph" w:styleId="2">
    <w:name w:val="Body Text 2"/>
    <w:basedOn w:val="a"/>
    <w:link w:val="20"/>
    <w:rsid w:val="001542B4"/>
    <w:pPr>
      <w:suppressAutoHyphens w:val="0"/>
    </w:pPr>
    <w:rPr>
      <w:sz w:val="28"/>
      <w:lang w:eastAsia="ru-RU"/>
    </w:rPr>
  </w:style>
  <w:style w:type="character" w:customStyle="1" w:styleId="20">
    <w:name w:val="Основной текст 2 Знак"/>
    <w:basedOn w:val="a0"/>
    <w:link w:val="2"/>
    <w:rsid w:val="001542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1542B4"/>
    <w:pPr>
      <w:suppressAutoHyphens w:val="0"/>
      <w:ind w:left="3600" w:hanging="3600"/>
    </w:pPr>
    <w:rPr>
      <w:sz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542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42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42B4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84601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B6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B62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5B62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B62E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селенское сп</dc:creator>
  <cp:lastModifiedBy>User</cp:lastModifiedBy>
  <cp:revision>17</cp:revision>
  <cp:lastPrinted>2017-11-03T07:01:00Z</cp:lastPrinted>
  <dcterms:created xsi:type="dcterms:W3CDTF">2019-10-22T12:22:00Z</dcterms:created>
  <dcterms:modified xsi:type="dcterms:W3CDTF">2019-11-15T06:34:00Z</dcterms:modified>
</cp:coreProperties>
</file>