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DC" w:rsidRDefault="007442DC" w:rsidP="007442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265" cy="826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DC" w:rsidRDefault="007442DC" w:rsidP="007442DC">
      <w:pPr>
        <w:jc w:val="center"/>
        <w:rPr>
          <w:b/>
          <w:sz w:val="28"/>
          <w:szCs w:val="28"/>
        </w:rPr>
      </w:pPr>
    </w:p>
    <w:p w:rsidR="007442DC" w:rsidRDefault="007442DC" w:rsidP="00744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442DC" w:rsidRDefault="007442DC" w:rsidP="00744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МЕДВЕДЕВСКОГО СЕЛЬСКОГО ПОСЕЛЕНИЯ</w:t>
      </w:r>
    </w:p>
    <w:p w:rsidR="007442DC" w:rsidRDefault="007442DC" w:rsidP="00744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РАЙОНА СМОЛЕНСКОЙ ОБЛАСТИ</w:t>
      </w:r>
    </w:p>
    <w:p w:rsidR="007442DC" w:rsidRDefault="007442DC" w:rsidP="007442DC">
      <w:pPr>
        <w:jc w:val="center"/>
        <w:rPr>
          <w:b/>
          <w:sz w:val="28"/>
          <w:szCs w:val="28"/>
        </w:rPr>
      </w:pPr>
    </w:p>
    <w:p w:rsidR="007442DC" w:rsidRDefault="007442DC" w:rsidP="007442DC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442DC" w:rsidRDefault="007442DC" w:rsidP="007442DC">
      <w:pPr>
        <w:jc w:val="center"/>
        <w:rPr>
          <w:b/>
          <w:sz w:val="28"/>
          <w:szCs w:val="28"/>
        </w:rPr>
      </w:pPr>
    </w:p>
    <w:p w:rsidR="007442DC" w:rsidRDefault="00F74B57" w:rsidP="007442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9657AA">
        <w:rPr>
          <w:b/>
          <w:sz w:val="28"/>
          <w:szCs w:val="28"/>
        </w:rPr>
        <w:t xml:space="preserve">   января</w:t>
      </w:r>
      <w:r w:rsidR="007442DC">
        <w:rPr>
          <w:b/>
          <w:sz w:val="28"/>
          <w:szCs w:val="28"/>
        </w:rPr>
        <w:t xml:space="preserve">  201</w:t>
      </w:r>
      <w:r w:rsidR="009657AA">
        <w:rPr>
          <w:b/>
          <w:sz w:val="28"/>
          <w:szCs w:val="28"/>
        </w:rPr>
        <w:t>7</w:t>
      </w:r>
      <w:r w:rsidR="0003763D">
        <w:rPr>
          <w:b/>
          <w:sz w:val="28"/>
          <w:szCs w:val="28"/>
        </w:rPr>
        <w:t xml:space="preserve"> года      №  4</w:t>
      </w:r>
    </w:p>
    <w:p w:rsidR="007442DC" w:rsidRDefault="007442DC" w:rsidP="007442DC">
      <w:pPr>
        <w:rPr>
          <w:b/>
          <w:sz w:val="28"/>
          <w:szCs w:val="28"/>
        </w:rPr>
      </w:pPr>
    </w:p>
    <w:p w:rsidR="007442DC" w:rsidRPr="006B14C2" w:rsidRDefault="007442DC" w:rsidP="007442DC">
      <w:pPr>
        <w:pStyle w:val="1"/>
        <w:numPr>
          <w:ilvl w:val="0"/>
          <w:numId w:val="1"/>
        </w:numPr>
        <w:ind w:right="5669"/>
        <w:jc w:val="both"/>
        <w:rPr>
          <w:rStyle w:val="a7"/>
          <w:b w:val="0"/>
          <w:i w:val="0"/>
          <w:sz w:val="28"/>
          <w:szCs w:val="28"/>
        </w:rPr>
      </w:pPr>
      <w:r w:rsidRPr="006B14C2">
        <w:rPr>
          <w:rStyle w:val="a7"/>
          <w:b w:val="0"/>
          <w:i w:val="0"/>
          <w:sz w:val="28"/>
          <w:szCs w:val="28"/>
        </w:rPr>
        <w:t>Об       утверждении       план</w:t>
      </w:r>
      <w:r w:rsidR="00C23373">
        <w:rPr>
          <w:rStyle w:val="a7"/>
          <w:b w:val="0"/>
          <w:i w:val="0"/>
          <w:sz w:val="28"/>
          <w:szCs w:val="28"/>
        </w:rPr>
        <w:t>а</w:t>
      </w:r>
      <w:r w:rsidRPr="006B14C2">
        <w:rPr>
          <w:rStyle w:val="a7"/>
          <w:b w:val="0"/>
          <w:i w:val="0"/>
          <w:sz w:val="28"/>
          <w:szCs w:val="28"/>
        </w:rPr>
        <w:t xml:space="preserve"> работы </w:t>
      </w:r>
    </w:p>
    <w:p w:rsidR="007442DC" w:rsidRPr="006B14C2" w:rsidRDefault="007442DC" w:rsidP="007442DC">
      <w:pPr>
        <w:pStyle w:val="1"/>
        <w:numPr>
          <w:ilvl w:val="0"/>
          <w:numId w:val="1"/>
        </w:numPr>
        <w:ind w:right="5669"/>
        <w:jc w:val="both"/>
        <w:rPr>
          <w:rStyle w:val="a7"/>
          <w:b w:val="0"/>
          <w:i w:val="0"/>
          <w:sz w:val="28"/>
          <w:szCs w:val="28"/>
        </w:rPr>
      </w:pPr>
      <w:r w:rsidRPr="006B14C2">
        <w:rPr>
          <w:rStyle w:val="a7"/>
          <w:b w:val="0"/>
          <w:i w:val="0"/>
          <w:sz w:val="28"/>
          <w:szCs w:val="28"/>
        </w:rPr>
        <w:t>Совета  депутатов Медведевского сельского       поселения      Темкинского  района Смоленской области  на 201</w:t>
      </w:r>
      <w:r w:rsidR="009657AA">
        <w:rPr>
          <w:rStyle w:val="a7"/>
          <w:b w:val="0"/>
          <w:i w:val="0"/>
          <w:sz w:val="28"/>
          <w:szCs w:val="28"/>
        </w:rPr>
        <w:t>7</w:t>
      </w:r>
      <w:r w:rsidRPr="006B14C2">
        <w:rPr>
          <w:rStyle w:val="a7"/>
          <w:b w:val="0"/>
          <w:i w:val="0"/>
          <w:sz w:val="28"/>
          <w:szCs w:val="28"/>
        </w:rPr>
        <w:t xml:space="preserve"> год </w:t>
      </w:r>
    </w:p>
    <w:p w:rsidR="007442DC" w:rsidRPr="006B14C2" w:rsidRDefault="007442DC" w:rsidP="007442DC">
      <w:pPr>
        <w:pStyle w:val="1"/>
        <w:numPr>
          <w:ilvl w:val="0"/>
          <w:numId w:val="1"/>
        </w:numPr>
        <w:jc w:val="both"/>
        <w:rPr>
          <w:rStyle w:val="a7"/>
          <w:b w:val="0"/>
          <w:i w:val="0"/>
          <w:sz w:val="28"/>
          <w:szCs w:val="28"/>
        </w:rPr>
      </w:pPr>
    </w:p>
    <w:p w:rsidR="007442DC" w:rsidRPr="006B14C2" w:rsidRDefault="007442DC" w:rsidP="007442DC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6B14C2">
        <w:rPr>
          <w:b w:val="0"/>
          <w:sz w:val="28"/>
          <w:szCs w:val="28"/>
        </w:rPr>
        <w:t xml:space="preserve">          В целях совершенствования деятельности Совета депутатов Медведевского сельского поселения, повышения  эффективности взаимодействия органов местного самоуправления Медведевского сельского поселения с органами местного самоуправления муниципальных образований сельских поселений и Темкинского муниципального района взаимодействия с органами государственной власти, соответствии Устава Медведевского сельского поселения Темкинского района  Смоленской области, рассмотрев  решение постоянных депутатских комиссий </w:t>
      </w:r>
    </w:p>
    <w:p w:rsidR="007442DC" w:rsidRPr="00941E2D" w:rsidRDefault="007442DC" w:rsidP="007442DC">
      <w:pPr>
        <w:rPr>
          <w:lang w:eastAsia="ru-RU"/>
        </w:rPr>
      </w:pPr>
    </w:p>
    <w:p w:rsidR="007442DC" w:rsidRDefault="007442DC" w:rsidP="007442DC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Совет депутатов  Медведевского сельского поселения Темкинского района Смоленской области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>
        <w:rPr>
          <w:b w:val="0"/>
          <w:sz w:val="28"/>
          <w:szCs w:val="28"/>
        </w:rPr>
        <w:t>:</w:t>
      </w:r>
    </w:p>
    <w:p w:rsidR="007442DC" w:rsidRPr="00941E2D" w:rsidRDefault="007442DC" w:rsidP="007442DC"/>
    <w:p w:rsidR="007442DC" w:rsidRDefault="007442DC" w:rsidP="007442DC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   Утвердить   план работы Совета депутатов Медведевского сельского поселения Темкинского ра</w:t>
      </w:r>
      <w:r w:rsidR="009657AA">
        <w:rPr>
          <w:b w:val="0"/>
          <w:sz w:val="28"/>
          <w:szCs w:val="28"/>
        </w:rPr>
        <w:t>йона Смоленской области на  2017</w:t>
      </w:r>
      <w:r>
        <w:rPr>
          <w:b w:val="0"/>
          <w:sz w:val="28"/>
          <w:szCs w:val="28"/>
        </w:rPr>
        <w:t xml:space="preserve">  год, в части вопросов, подлежащих первоочередному рассмотрению (прилагается).</w:t>
      </w:r>
    </w:p>
    <w:p w:rsidR="007442DC" w:rsidRPr="00941E2D" w:rsidRDefault="007442DC" w:rsidP="007442DC">
      <w:pPr>
        <w:pStyle w:val="1"/>
        <w:numPr>
          <w:ilvl w:val="0"/>
          <w:numId w:val="1"/>
        </w:numPr>
        <w:jc w:val="both"/>
      </w:pPr>
      <w:r w:rsidRPr="00A22EB2">
        <w:rPr>
          <w:b w:val="0"/>
          <w:sz w:val="28"/>
          <w:szCs w:val="28"/>
        </w:rPr>
        <w:t xml:space="preserve">        2.      Заместителю председателя Совета депутатов Медведевского сельского поселения  Темкинского района Смоленской области, координирующему деятельность постоянных комиссий Совета депутатов Медведевского сельского поселения  Темкинского района Смоленской области, установить </w:t>
      </w:r>
      <w:proofErr w:type="gramStart"/>
      <w:r w:rsidRPr="00A22EB2">
        <w:rPr>
          <w:b w:val="0"/>
          <w:sz w:val="28"/>
          <w:szCs w:val="28"/>
        </w:rPr>
        <w:t>контроль за</w:t>
      </w:r>
      <w:proofErr w:type="gramEnd"/>
      <w:r w:rsidRPr="00A22EB2">
        <w:rPr>
          <w:b w:val="0"/>
          <w:sz w:val="28"/>
          <w:szCs w:val="28"/>
        </w:rPr>
        <w:t xml:space="preserve"> соблюдением сроков подготовки проектов решений вопросов, включенных в план работы Совета депутатов  Медведевского сельского поселения Темкинского р</w:t>
      </w:r>
      <w:r w:rsidR="009657AA">
        <w:rPr>
          <w:b w:val="0"/>
          <w:sz w:val="28"/>
          <w:szCs w:val="28"/>
        </w:rPr>
        <w:t>айона Смоленской области на 2017</w:t>
      </w:r>
      <w:r w:rsidRPr="00A22EB2">
        <w:rPr>
          <w:b w:val="0"/>
          <w:sz w:val="28"/>
          <w:szCs w:val="28"/>
        </w:rPr>
        <w:t xml:space="preserve"> год.</w:t>
      </w:r>
    </w:p>
    <w:p w:rsidR="007442DC" w:rsidRDefault="007442DC" w:rsidP="007442DC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  Направить  план работы Совета депутатов Медведевского сельского поселения Медведевского сельского поселения  Темкинского района Смоленской области на 201</w:t>
      </w:r>
      <w:r w:rsidR="009657AA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  Главе муниципального образования</w:t>
      </w:r>
      <w:r w:rsidRPr="00941E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Медведевского сельского поселения  Темкинского района Смоленской области,   постоянным комиссиям </w:t>
      </w:r>
      <w:r>
        <w:rPr>
          <w:b w:val="0"/>
          <w:sz w:val="28"/>
          <w:szCs w:val="28"/>
        </w:rPr>
        <w:lastRenderedPageBreak/>
        <w:t>Совета депутатов Медведевского сельского поселения</w:t>
      </w:r>
      <w:r w:rsidRPr="00941E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Темкинского района Смоленской области, в </w:t>
      </w:r>
      <w:proofErr w:type="gramStart"/>
      <w:r>
        <w:rPr>
          <w:b w:val="0"/>
          <w:sz w:val="28"/>
          <w:szCs w:val="28"/>
        </w:rPr>
        <w:t>порядке</w:t>
      </w:r>
      <w:proofErr w:type="gramEnd"/>
      <w:r>
        <w:rPr>
          <w:b w:val="0"/>
          <w:sz w:val="28"/>
          <w:szCs w:val="28"/>
        </w:rPr>
        <w:t xml:space="preserve"> установленном законодательством.</w:t>
      </w:r>
    </w:p>
    <w:p w:rsidR="007442DC" w:rsidRDefault="007442DC" w:rsidP="007442DC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4.   Настоящее решение вступает в силу со дня его  подписания.</w:t>
      </w:r>
    </w:p>
    <w:p w:rsidR="007442DC" w:rsidRPr="0028418C" w:rsidRDefault="007442DC" w:rsidP="007442DC">
      <w:pPr>
        <w:pStyle w:val="1"/>
        <w:numPr>
          <w:ilvl w:val="0"/>
          <w:numId w:val="0"/>
        </w:numPr>
        <w:ind w:firstLine="426"/>
        <w:jc w:val="both"/>
        <w:rPr>
          <w:rStyle w:val="a7"/>
          <w:b w:val="0"/>
          <w:i w:val="0"/>
          <w:iCs w:val="0"/>
          <w:sz w:val="28"/>
          <w:szCs w:val="28"/>
        </w:rPr>
      </w:pPr>
      <w:r w:rsidRPr="006B14C2">
        <w:rPr>
          <w:b w:val="0"/>
          <w:sz w:val="28"/>
          <w:szCs w:val="28"/>
        </w:rPr>
        <w:t>5.</w:t>
      </w:r>
      <w:r w:rsidR="00A22EB2">
        <w:rPr>
          <w:b w:val="0"/>
          <w:sz w:val="28"/>
          <w:szCs w:val="28"/>
        </w:rPr>
        <w:t xml:space="preserve"> </w:t>
      </w:r>
      <w:r w:rsidRPr="0028418C">
        <w:rPr>
          <w:sz w:val="28"/>
          <w:szCs w:val="28"/>
        </w:rPr>
        <w:t xml:space="preserve"> </w:t>
      </w:r>
      <w:proofErr w:type="gramStart"/>
      <w:r w:rsidRPr="0028418C">
        <w:rPr>
          <w:rStyle w:val="a7"/>
          <w:b w:val="0"/>
          <w:i w:val="0"/>
          <w:sz w:val="28"/>
          <w:szCs w:val="28"/>
        </w:rPr>
        <w:t>Контроль за</w:t>
      </w:r>
      <w:proofErr w:type="gramEnd"/>
      <w:r w:rsidRPr="0028418C">
        <w:rPr>
          <w:rStyle w:val="a7"/>
          <w:b w:val="0"/>
          <w:i w:val="0"/>
          <w:sz w:val="28"/>
          <w:szCs w:val="28"/>
        </w:rPr>
        <w:t xml:space="preserve"> исполнением настоящего  решения возложить на постоянную комиссию по законности и правопо</w:t>
      </w:r>
      <w:r>
        <w:rPr>
          <w:rStyle w:val="a7"/>
          <w:b w:val="0"/>
          <w:i w:val="0"/>
          <w:sz w:val="28"/>
          <w:szCs w:val="28"/>
        </w:rPr>
        <w:t>рядку (председатель Герасев С.А.)</w:t>
      </w:r>
    </w:p>
    <w:p w:rsidR="007442DC" w:rsidRPr="0028418C" w:rsidRDefault="007442DC" w:rsidP="007442DC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</w:p>
    <w:p w:rsidR="007442DC" w:rsidRDefault="007442DC" w:rsidP="007442DC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42DC" w:rsidRDefault="007442DC" w:rsidP="007442DC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Медведевского сельского поселения</w:t>
      </w:r>
    </w:p>
    <w:p w:rsidR="007442DC" w:rsidRDefault="007442DC" w:rsidP="00744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Темкинского района </w:t>
      </w:r>
    </w:p>
    <w:p w:rsidR="007442DC" w:rsidRPr="0028418C" w:rsidRDefault="007442DC" w:rsidP="007442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Pr="0028418C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>В.Григорьева</w:t>
      </w: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jc w:val="both"/>
        <w:rPr>
          <w:sz w:val="28"/>
          <w:szCs w:val="28"/>
        </w:rPr>
      </w:pPr>
    </w:p>
    <w:p w:rsidR="007442DC" w:rsidRDefault="007442DC" w:rsidP="007442DC">
      <w:pPr>
        <w:pStyle w:val="a3"/>
        <w:ind w:left="5797"/>
        <w:rPr>
          <w:rFonts w:eastAsia="Calibri" w:cs="Calibri"/>
          <w:sz w:val="28"/>
          <w:szCs w:val="28"/>
        </w:rPr>
      </w:pPr>
    </w:p>
    <w:p w:rsidR="00FE7A73" w:rsidRPr="00A07D5E" w:rsidRDefault="00FE7A73" w:rsidP="007442DC">
      <w:pPr>
        <w:pStyle w:val="a3"/>
        <w:ind w:left="5797"/>
      </w:pPr>
    </w:p>
    <w:p w:rsidR="00A22EB2" w:rsidRPr="00A22EB2" w:rsidRDefault="007442DC" w:rsidP="00A22EB2">
      <w:pPr>
        <w:pStyle w:val="a3"/>
        <w:spacing w:after="0"/>
        <w:jc w:val="center"/>
        <w:rPr>
          <w:b/>
          <w:sz w:val="28"/>
          <w:szCs w:val="28"/>
        </w:rPr>
      </w:pPr>
      <w:proofErr w:type="gramStart"/>
      <w:r w:rsidRPr="00A22EB2">
        <w:rPr>
          <w:b/>
          <w:sz w:val="28"/>
          <w:szCs w:val="28"/>
        </w:rPr>
        <w:lastRenderedPageBreak/>
        <w:t>П</w:t>
      </w:r>
      <w:proofErr w:type="gramEnd"/>
      <w:r w:rsidRPr="00A22EB2">
        <w:rPr>
          <w:b/>
          <w:sz w:val="28"/>
          <w:szCs w:val="28"/>
        </w:rPr>
        <w:t xml:space="preserve"> Л А Н</w:t>
      </w:r>
    </w:p>
    <w:p w:rsidR="007442DC" w:rsidRPr="00A22EB2" w:rsidRDefault="00FE7A73" w:rsidP="00A22EB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22EB2">
        <w:rPr>
          <w:b/>
          <w:sz w:val="28"/>
          <w:szCs w:val="28"/>
        </w:rPr>
        <w:t xml:space="preserve"> </w:t>
      </w:r>
      <w:r w:rsidR="007442DC" w:rsidRPr="00A22EB2">
        <w:rPr>
          <w:b/>
          <w:bCs/>
          <w:sz w:val="28"/>
          <w:szCs w:val="28"/>
        </w:rPr>
        <w:t>работы Совета депутатов Медведевского сельского  поселения</w:t>
      </w:r>
    </w:p>
    <w:p w:rsidR="007442DC" w:rsidRPr="00A22EB2" w:rsidRDefault="007442DC" w:rsidP="00FE7A7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22EB2">
        <w:rPr>
          <w:b/>
          <w:bCs/>
          <w:sz w:val="28"/>
          <w:szCs w:val="28"/>
        </w:rPr>
        <w:t>Темкинского ра</w:t>
      </w:r>
      <w:r w:rsidR="009657AA">
        <w:rPr>
          <w:b/>
          <w:bCs/>
          <w:sz w:val="28"/>
          <w:szCs w:val="28"/>
        </w:rPr>
        <w:t>йона Смоленской области  на 2017</w:t>
      </w:r>
      <w:r w:rsidRPr="00A22EB2">
        <w:rPr>
          <w:b/>
          <w:bCs/>
          <w:sz w:val="28"/>
          <w:szCs w:val="28"/>
        </w:rPr>
        <w:t xml:space="preserve"> год</w:t>
      </w:r>
    </w:p>
    <w:p w:rsidR="00A22EB2" w:rsidRPr="00A22EB2" w:rsidRDefault="00A22EB2" w:rsidP="00FE7A73">
      <w:pPr>
        <w:pStyle w:val="a3"/>
        <w:spacing w:after="0"/>
        <w:jc w:val="center"/>
        <w:rPr>
          <w:b/>
        </w:rPr>
      </w:pPr>
    </w:p>
    <w:tbl>
      <w:tblPr>
        <w:tblpPr w:leftFromText="180" w:rightFromText="180" w:vertAnchor="text" w:horzAnchor="margin" w:tblpY="14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3540"/>
      </w:tblGrid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№</w:t>
            </w: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proofErr w:type="gramStart"/>
            <w:r w:rsidRPr="00A22EB2">
              <w:rPr>
                <w:rFonts w:eastAsia="Times New Roman" w:cs="Times New Roman"/>
                <w:b w:val="0"/>
              </w:rPr>
              <w:t>п</w:t>
            </w:r>
            <w:proofErr w:type="gramEnd"/>
            <w:r w:rsidRPr="00A22EB2">
              <w:rPr>
                <w:rFonts w:eastAsia="Times New Roman" w:cs="Times New Roman"/>
                <w:b w:val="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 Наименование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Срок проведения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Ответственные исполнители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Заседания Совета депутатов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1 раз в квартал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Проведение очередных заседаний Совета депутатов по вопросам: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9657AA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</w:rPr>
              <w:t>(28.04., 28.07., 31.10., 29</w:t>
            </w:r>
            <w:r w:rsidR="007442DC" w:rsidRPr="00A22EB2">
              <w:rPr>
                <w:rFonts w:eastAsia="Times New Roman" w:cs="Times New Roman"/>
                <w:b w:val="0"/>
              </w:rPr>
              <w:t>.12..)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Об утверждении плана работы Медведевского сельского поселения Темкинского р</w:t>
            </w:r>
            <w:r w:rsidR="009657AA">
              <w:rPr>
                <w:rFonts w:eastAsia="Times New Roman" w:cs="Times New Roman"/>
                <w:b w:val="0"/>
              </w:rPr>
              <w:t>айона Смоленской области на 2017</w:t>
            </w:r>
            <w:r w:rsidRPr="00A22EB2">
              <w:rPr>
                <w:rFonts w:eastAsia="Times New Roman" w:cs="Times New Roman"/>
                <w:b w:val="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Январь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постоянные  комиссии Совета депутатов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 О передаче части полномочий органов местного самоуправления сельского  поселения, органам местного самоуправления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Январь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постоянные комиссии Совета депутатов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Style w:val="a7"/>
                <w:rFonts w:cs="Times New Roman"/>
                <w:b w:val="0"/>
                <w:i w:val="0"/>
              </w:rPr>
            </w:pPr>
            <w:r w:rsidRPr="00A22EB2">
              <w:rPr>
                <w:rStyle w:val="a7"/>
                <w:rFonts w:cs="Times New Roman"/>
                <w:b w:val="0"/>
                <w:i w:val="0"/>
              </w:rPr>
              <w:t xml:space="preserve">О ежегодном отчете Главы муниципального образования Медведевского сельского поселения перед представителями района о результатах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февраль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Глава муниципального   образования 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О внесении изменений в Устав Медведевского сельского поселения Темкинского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В течени</w:t>
            </w:r>
            <w:proofErr w:type="gramStart"/>
            <w:r w:rsidRPr="00A22EB2">
              <w:rPr>
                <w:rFonts w:eastAsia="Times New Roman" w:cs="Times New Roman"/>
                <w:b w:val="0"/>
              </w:rPr>
              <w:t>и</w:t>
            </w:r>
            <w:proofErr w:type="gramEnd"/>
            <w:r w:rsidRPr="00A22EB2">
              <w:rPr>
                <w:rFonts w:eastAsia="Times New Roman" w:cs="Times New Roman"/>
                <w:b w:val="0"/>
              </w:rPr>
              <w:t xml:space="preserve"> года</w:t>
            </w: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 (по мере необходимости)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Глава муниципального образования,  постоянная комиссия по законности и правопорядку 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Об установлении порядка учета предложений по проекту решения Совета депутатов «О внесении изменений в Устав Медведевского сельского поселения  Темкинского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В течени</w:t>
            </w:r>
            <w:proofErr w:type="gramStart"/>
            <w:r w:rsidRPr="00A22EB2">
              <w:rPr>
                <w:rFonts w:eastAsia="Times New Roman" w:cs="Times New Roman"/>
                <w:b w:val="0"/>
              </w:rPr>
              <w:t>и</w:t>
            </w:r>
            <w:proofErr w:type="gramEnd"/>
            <w:r w:rsidRPr="00A22EB2">
              <w:rPr>
                <w:rFonts w:eastAsia="Times New Roman" w:cs="Times New Roman"/>
                <w:b w:val="0"/>
              </w:rPr>
              <w:t xml:space="preserve"> года</w:t>
            </w: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 (по мере необходимости)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О внесении изменений в местный бюджет Медведевского сельского  поселения Темкинского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В течени</w:t>
            </w:r>
            <w:proofErr w:type="gramStart"/>
            <w:r w:rsidRPr="00A22EB2">
              <w:rPr>
                <w:rFonts w:eastAsia="Times New Roman" w:cs="Times New Roman"/>
                <w:b w:val="0"/>
              </w:rPr>
              <w:t>и</w:t>
            </w:r>
            <w:proofErr w:type="gramEnd"/>
            <w:r w:rsidRPr="00A22EB2">
              <w:rPr>
                <w:rFonts w:eastAsia="Times New Roman" w:cs="Times New Roman"/>
                <w:b w:val="0"/>
              </w:rPr>
              <w:t xml:space="preserve"> года</w:t>
            </w: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 (по мере необходимости)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постоянная комиссия по законности и правопорядку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О порядке формирования, размещения, исполнения и </w:t>
            </w:r>
            <w:proofErr w:type="gramStart"/>
            <w:r w:rsidRPr="00A22EB2">
              <w:rPr>
                <w:rFonts w:eastAsia="Times New Roman" w:cs="Times New Roman"/>
                <w:b w:val="0"/>
              </w:rPr>
              <w:t>контроля за</w:t>
            </w:r>
            <w:proofErr w:type="gramEnd"/>
            <w:r w:rsidRPr="00A22EB2">
              <w:rPr>
                <w:rFonts w:eastAsia="Times New Roman" w:cs="Times New Roman"/>
                <w:b w:val="0"/>
              </w:rPr>
              <w:t xml:space="preserve"> исполнением муниципального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По мере необходимости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Глава муниципального образования, постоянная комиссия по бюджету 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Style w:val="a7"/>
                <w:rFonts w:cs="Times New Roman"/>
                <w:b w:val="0"/>
                <w:i w:val="0"/>
              </w:rPr>
            </w:pPr>
            <w:r w:rsidRPr="00A22EB2">
              <w:rPr>
                <w:rStyle w:val="a7"/>
                <w:rFonts w:cs="Times New Roman"/>
                <w:b w:val="0"/>
                <w:i w:val="0"/>
              </w:rPr>
              <w:t xml:space="preserve">Об </w:t>
            </w:r>
            <w:proofErr w:type="gramStart"/>
            <w:r w:rsidRPr="00A22EB2">
              <w:rPr>
                <w:rStyle w:val="a7"/>
                <w:rFonts w:cs="Times New Roman"/>
                <w:b w:val="0"/>
                <w:i w:val="0"/>
              </w:rPr>
              <w:t>отчёте</w:t>
            </w:r>
            <w:proofErr w:type="gramEnd"/>
            <w:r w:rsidRPr="00A22EB2">
              <w:rPr>
                <w:rStyle w:val="a7"/>
                <w:rFonts w:cs="Times New Roman"/>
                <w:b w:val="0"/>
                <w:i w:val="0"/>
              </w:rPr>
              <w:t xml:space="preserve"> об исполнении бюд</w:t>
            </w:r>
            <w:r w:rsidR="009657AA">
              <w:rPr>
                <w:rStyle w:val="a7"/>
                <w:rFonts w:cs="Times New Roman"/>
                <w:b w:val="0"/>
                <w:i w:val="0"/>
              </w:rPr>
              <w:t>жета сельского поселения за 2016</w:t>
            </w:r>
            <w:r w:rsidRPr="00A22EB2">
              <w:rPr>
                <w:rStyle w:val="a7"/>
                <w:rFonts w:cs="Times New Roman"/>
                <w:b w:val="0"/>
                <w:i w:val="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Апрель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Глава муниципального образования, постоянная комиссия по бюджету 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7442DC">
            <w:pPr>
              <w:pStyle w:val="1"/>
              <w:numPr>
                <w:ilvl w:val="0"/>
                <w:numId w:val="1"/>
              </w:numPr>
              <w:jc w:val="both"/>
              <w:rPr>
                <w:rStyle w:val="a7"/>
                <w:rFonts w:cs="Times New Roman"/>
                <w:b w:val="0"/>
                <w:i w:val="0"/>
              </w:rPr>
            </w:pPr>
            <w:r w:rsidRPr="00A22EB2">
              <w:rPr>
                <w:rStyle w:val="a7"/>
                <w:rFonts w:cs="Times New Roman"/>
                <w:b w:val="0"/>
                <w:i w:val="0"/>
              </w:rPr>
              <w:t xml:space="preserve">Об </w:t>
            </w:r>
            <w:proofErr w:type="gramStart"/>
            <w:r w:rsidRPr="00A22EB2">
              <w:rPr>
                <w:rStyle w:val="a7"/>
                <w:rFonts w:cs="Times New Roman"/>
                <w:b w:val="0"/>
                <w:i w:val="0"/>
              </w:rPr>
              <w:t>отчёте</w:t>
            </w:r>
            <w:proofErr w:type="gramEnd"/>
            <w:r w:rsidRPr="00A22EB2">
              <w:rPr>
                <w:rStyle w:val="a7"/>
                <w:rFonts w:cs="Times New Roman"/>
                <w:b w:val="0"/>
                <w:i w:val="0"/>
              </w:rPr>
              <w:t xml:space="preserve"> об исполнении бюджета сельс</w:t>
            </w:r>
            <w:r w:rsidR="009657AA">
              <w:rPr>
                <w:rStyle w:val="a7"/>
                <w:rFonts w:cs="Times New Roman"/>
                <w:b w:val="0"/>
                <w:i w:val="0"/>
              </w:rPr>
              <w:t>кого поселения за 1 квартал 2017</w:t>
            </w:r>
            <w:r w:rsidRPr="00A22EB2">
              <w:rPr>
                <w:rStyle w:val="a7"/>
                <w:rFonts w:cs="Times New Roman"/>
                <w:b w:val="0"/>
                <w:i w:val="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Апрель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Глава муниципального образования, постоянная комиссия по бюджету </w:t>
            </w:r>
          </w:p>
        </w:tc>
      </w:tr>
      <w:tr w:rsidR="007442DC" w:rsidRPr="00A22EB2" w:rsidTr="00FE7A73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Style w:val="a7"/>
                <w:rFonts w:cs="Times New Roman"/>
                <w:b w:val="0"/>
                <w:i w:val="0"/>
              </w:rPr>
            </w:pPr>
            <w:r w:rsidRPr="00A22EB2">
              <w:rPr>
                <w:rStyle w:val="a7"/>
                <w:rFonts w:cs="Times New Roman"/>
                <w:b w:val="0"/>
                <w:i w:val="0"/>
              </w:rPr>
              <w:t xml:space="preserve">Об организации мероприятий по благоустройству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C" w:rsidRPr="00A22EB2" w:rsidRDefault="007442DC" w:rsidP="00FE7A73">
            <w:pPr>
              <w:pStyle w:val="a5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A22EB2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Глава муниципального образования Медведевского сельского поселения 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Об освещении населённых пунктов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постоянно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постоянная комиссия по социальным вопросам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О работе органов местного самоуправления с детьми и молодежью в сельском 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постоянно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комиссия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Об исполнении местного бюджета Медведевского сельского поселения Темкинского района Смоленской </w:t>
            </w:r>
            <w:r w:rsidR="009657AA">
              <w:rPr>
                <w:rFonts w:eastAsia="Times New Roman" w:cs="Times New Roman"/>
                <w:b w:val="0"/>
              </w:rPr>
              <w:t>области за первое полугодие 2017</w:t>
            </w:r>
            <w:r w:rsidRPr="00A22EB2">
              <w:rPr>
                <w:rFonts w:eastAsia="Times New Roman" w:cs="Times New Roman"/>
                <w:b w:val="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Июль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Глава муниципального образования 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О привлечении жителей сельского поселения к выполнению на добровольной основе социально значимых для сельского поселения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постоянно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О ходе подготовки  объектов жилищно – коммунальной сферы сельского  поселения к  работ</w:t>
            </w:r>
            <w:r w:rsidR="009657AA">
              <w:rPr>
                <w:rFonts w:eastAsia="Times New Roman" w:cs="Times New Roman"/>
                <w:b w:val="0"/>
              </w:rPr>
              <w:t>е в осеннее - зимний период 2017 – 2018</w:t>
            </w:r>
            <w:r w:rsidRPr="00A22EB2">
              <w:rPr>
                <w:rFonts w:eastAsia="Times New Roman" w:cs="Times New Roman"/>
                <w:b w:val="0"/>
              </w:rPr>
              <w:t xml:space="preserve">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Июль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Проведение публичных слушаний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По мере необходимости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Об установлении, изменении и отмене местных налогов и сборов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Октябрь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постоянная комиссия по бюджету налогам и  финансам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Об исполнении бюджета сельск</w:t>
            </w:r>
            <w:r w:rsidR="009657AA">
              <w:rPr>
                <w:rFonts w:eastAsia="Times New Roman" w:cs="Times New Roman"/>
                <w:b w:val="0"/>
              </w:rPr>
              <w:t>ого  поселения за 9 месяцев 2017</w:t>
            </w:r>
            <w:r w:rsidRPr="00A22EB2">
              <w:rPr>
                <w:rFonts w:eastAsia="Times New Roman" w:cs="Times New Roman"/>
                <w:b w:val="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октябрь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постоянная комиссия по бюджету налогам  и финансам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Style w:val="a7"/>
                <w:rFonts w:cs="Times New Roman"/>
                <w:b w:val="0"/>
                <w:i w:val="0"/>
              </w:rPr>
            </w:pPr>
            <w:r w:rsidRPr="00A22EB2">
              <w:rPr>
                <w:rStyle w:val="a7"/>
                <w:rFonts w:cs="Times New Roman"/>
                <w:b w:val="0"/>
                <w:i w:val="0"/>
              </w:rPr>
              <w:t>О проекте  местного бюджета Медведевского сельского  поселения Темкинского райо</w:t>
            </w:r>
            <w:r w:rsidR="009657AA">
              <w:rPr>
                <w:rStyle w:val="a7"/>
                <w:rFonts w:cs="Times New Roman"/>
                <w:b w:val="0"/>
                <w:i w:val="0"/>
              </w:rPr>
              <w:t>на Смоленской области  на   2018</w:t>
            </w:r>
            <w:r w:rsidRPr="00A22EB2">
              <w:rPr>
                <w:rStyle w:val="a7"/>
                <w:rFonts w:cs="Times New Roman"/>
                <w:b w:val="0"/>
                <w:i w:val="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Ноябрь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постоянная комиссия по бюджету налогам  и финансам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1.24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Style w:val="a7"/>
                <w:rFonts w:cs="Times New Roman"/>
                <w:b w:val="0"/>
                <w:i w:val="0"/>
              </w:rPr>
            </w:pPr>
            <w:r w:rsidRPr="00A22EB2">
              <w:rPr>
                <w:rStyle w:val="a7"/>
                <w:rFonts w:cs="Times New Roman"/>
                <w:b w:val="0"/>
                <w:i w:val="0"/>
              </w:rPr>
              <w:t>Об утверждении местного  бюджета Медведевского сельского  поселения Темкинского ра</w:t>
            </w:r>
            <w:r w:rsidR="009657AA">
              <w:rPr>
                <w:rStyle w:val="a7"/>
                <w:rFonts w:cs="Times New Roman"/>
                <w:b w:val="0"/>
                <w:i w:val="0"/>
              </w:rPr>
              <w:t>йона Смоленской области  на 2018</w:t>
            </w:r>
            <w:r w:rsidRPr="00A22EB2">
              <w:rPr>
                <w:rStyle w:val="a7"/>
                <w:rFonts w:cs="Times New Roman"/>
                <w:b w:val="0"/>
                <w:i w:val="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Декабрь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постоянная комиссия по бюджету налогам и финансам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Проведение внеочередных заседаний Совета депутатов Медведевского сельского  поселения Темкинского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постоянные комиссии Совета депутатов, депутаты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Заседания постоянных комиссий Совета депутатов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Заседания  постоянных комиссий </w:t>
            </w:r>
            <w:r w:rsidRPr="00A22EB2">
              <w:rPr>
                <w:rFonts w:eastAsia="Times New Roman" w:cs="Times New Roman"/>
                <w:b w:val="0"/>
              </w:rPr>
              <w:lastRenderedPageBreak/>
              <w:t>Совета депутатов Медведевского сельского поселения Темкинского района Смоленской области  по рассмотрению и утверждению проектов решений по вопросам, выносимым  на заседания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lastRenderedPageBreak/>
              <w:t xml:space="preserve">по мере </w:t>
            </w:r>
            <w:r w:rsidRPr="00A22EB2">
              <w:rPr>
                <w:rFonts w:eastAsia="Times New Roman" w:cs="Times New Roman"/>
                <w:b w:val="0"/>
              </w:rPr>
              <w:lastRenderedPageBreak/>
              <w:t>необходимости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lastRenderedPageBreak/>
              <w:t xml:space="preserve">Председатели постоянных </w:t>
            </w:r>
            <w:r w:rsidRPr="00A22EB2">
              <w:rPr>
                <w:rFonts w:eastAsia="Times New Roman" w:cs="Times New Roman"/>
                <w:b w:val="0"/>
              </w:rPr>
              <w:lastRenderedPageBreak/>
              <w:t>комиссий</w:t>
            </w: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Постоянные комиссии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lastRenderedPageBreak/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Организационная и информационная работа с населением Медведевского сельского поселения Темкинского района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постоянно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Председатели постоянных комиссий</w:t>
            </w: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Постоянные комиссии</w:t>
            </w: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7442DC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Проведение публичных слушаний по вопросам внесения изменений и дополнений в Устав Медведевского сельского  поселения  Темкинского района Смоленской области, </w:t>
            </w:r>
            <w:r w:rsidR="009657AA">
              <w:rPr>
                <w:rFonts w:eastAsia="Times New Roman" w:cs="Times New Roman"/>
                <w:b w:val="0"/>
              </w:rPr>
              <w:t>проекта местного бюджета на 2018</w:t>
            </w:r>
            <w:r w:rsidRPr="00A22EB2">
              <w:rPr>
                <w:rFonts w:eastAsia="Times New Roman" w:cs="Times New Roman"/>
                <w:b w:val="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образования, депутаты</w:t>
            </w: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</w:p>
        </w:tc>
      </w:tr>
      <w:tr w:rsidR="007442DC" w:rsidRPr="00A22EB2" w:rsidTr="001A5E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Опубликование (обнародование) принятых  Советом депутатов и Администрацией муниципального образования Медведевского сельского поселения Смоленской области нормативных правовых актов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В течении </w:t>
            </w: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года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>Глава муниципального образования</w:t>
            </w:r>
          </w:p>
          <w:p w:rsidR="007442DC" w:rsidRPr="00A22EB2" w:rsidRDefault="007442DC" w:rsidP="001A5E4F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 w:val="0"/>
              </w:rPr>
            </w:pPr>
            <w:r w:rsidRPr="00A22EB2">
              <w:rPr>
                <w:rFonts w:eastAsia="Times New Roman" w:cs="Times New Roman"/>
                <w:b w:val="0"/>
              </w:rPr>
              <w:t xml:space="preserve">Медведевского сельского поселения </w:t>
            </w:r>
          </w:p>
        </w:tc>
      </w:tr>
    </w:tbl>
    <w:p w:rsidR="007442DC" w:rsidRPr="00A22EB2" w:rsidRDefault="007442DC" w:rsidP="007442DC">
      <w:pPr>
        <w:pStyle w:val="1"/>
        <w:numPr>
          <w:ilvl w:val="0"/>
          <w:numId w:val="0"/>
        </w:numPr>
        <w:jc w:val="both"/>
        <w:rPr>
          <w:rFonts w:cs="Times New Roman"/>
          <w:b w:val="0"/>
        </w:rPr>
      </w:pPr>
    </w:p>
    <w:p w:rsidR="007442DC" w:rsidRPr="00A22EB2" w:rsidRDefault="007442DC" w:rsidP="007442DC">
      <w:pPr>
        <w:pStyle w:val="1"/>
        <w:numPr>
          <w:ilvl w:val="0"/>
          <w:numId w:val="0"/>
        </w:numPr>
        <w:jc w:val="both"/>
        <w:rPr>
          <w:rFonts w:cs="Times New Roman"/>
          <w:b w:val="0"/>
        </w:rPr>
      </w:pPr>
    </w:p>
    <w:p w:rsidR="00C062EA" w:rsidRPr="00A22EB2" w:rsidRDefault="00C062EA">
      <w:pPr>
        <w:rPr>
          <w:rFonts w:cs="Times New Roman"/>
        </w:rPr>
      </w:pPr>
    </w:p>
    <w:sectPr w:rsidR="00C062EA" w:rsidRPr="00A22EB2" w:rsidSect="006B14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1A81335"/>
    <w:multiLevelType w:val="multilevel"/>
    <w:tmpl w:val="0A20DE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DC"/>
    <w:rsid w:val="0003763D"/>
    <w:rsid w:val="00043E44"/>
    <w:rsid w:val="00052CD9"/>
    <w:rsid w:val="000D6819"/>
    <w:rsid w:val="00162B00"/>
    <w:rsid w:val="001A3557"/>
    <w:rsid w:val="002A0CAD"/>
    <w:rsid w:val="0034192B"/>
    <w:rsid w:val="006A0132"/>
    <w:rsid w:val="007442DC"/>
    <w:rsid w:val="007C5454"/>
    <w:rsid w:val="009657AA"/>
    <w:rsid w:val="00A22EB2"/>
    <w:rsid w:val="00C062EA"/>
    <w:rsid w:val="00C23373"/>
    <w:rsid w:val="00F74B57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DC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42DC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DC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7442DC"/>
    <w:pPr>
      <w:suppressAutoHyphens w:val="0"/>
      <w:spacing w:after="120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rsid w:val="007442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7442DC"/>
    <w:pPr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7442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7442D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4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2D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DC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42DC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DC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7442DC"/>
    <w:pPr>
      <w:suppressAutoHyphens w:val="0"/>
      <w:spacing w:after="120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rsid w:val="007442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7442DC"/>
    <w:pPr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7442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7442D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4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2D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15D7E-4CC0-4B19-B525-942C88EA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2017-01-26T09:44:00Z</cp:lastPrinted>
  <dcterms:created xsi:type="dcterms:W3CDTF">2017-03-21T13:37:00Z</dcterms:created>
  <dcterms:modified xsi:type="dcterms:W3CDTF">2017-03-21T13:37:00Z</dcterms:modified>
</cp:coreProperties>
</file>