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46" w:rsidRPr="008F3696" w:rsidRDefault="00C43B46" w:rsidP="00C43B46">
      <w:pPr>
        <w:tabs>
          <w:tab w:val="center" w:pos="5187"/>
          <w:tab w:val="left" w:pos="8850"/>
        </w:tabs>
        <w:jc w:val="center"/>
        <w:rPr>
          <w:rFonts w:ascii="Times New Roman" w:hAnsi="Times New Roman"/>
        </w:rPr>
      </w:pPr>
      <w:r w:rsidRPr="008F3696">
        <w:rPr>
          <w:rFonts w:ascii="Times New Roman" w:hAnsi="Times New Roman"/>
          <w:noProof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B46" w:rsidRPr="008F3696" w:rsidRDefault="00C43B46" w:rsidP="00C43B46">
      <w:pPr>
        <w:tabs>
          <w:tab w:val="center" w:pos="5187"/>
          <w:tab w:val="left" w:pos="8850"/>
        </w:tabs>
        <w:jc w:val="center"/>
        <w:rPr>
          <w:rFonts w:ascii="Times New Roman" w:hAnsi="Times New Roman"/>
        </w:rPr>
      </w:pPr>
    </w:p>
    <w:p w:rsidR="00C43B46" w:rsidRPr="008F3696" w:rsidRDefault="00C43B46" w:rsidP="00C43B4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C43B46" w:rsidRPr="008F3696" w:rsidRDefault="00C43B46" w:rsidP="00C43B4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МЕДВЕДЕВСКОГО  СЕЛЬСКОГО ПОСЕЛЕНИЯ</w:t>
      </w:r>
    </w:p>
    <w:p w:rsidR="00C43B46" w:rsidRPr="008F3696" w:rsidRDefault="00C43B46" w:rsidP="00C43B4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ТЕМКИНСКОГО  РАЙОНА   СМОЛЕНСКОЙ  ОБЛАСТИ</w:t>
      </w:r>
    </w:p>
    <w:p w:rsidR="00C43B46" w:rsidRPr="008F3696" w:rsidRDefault="00C43B46" w:rsidP="00C43B46">
      <w:pPr>
        <w:pStyle w:val="1"/>
        <w:tabs>
          <w:tab w:val="left" w:pos="9645"/>
        </w:tabs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F3696">
        <w:rPr>
          <w:rFonts w:ascii="Times New Roman" w:hAnsi="Times New Roman"/>
          <w:sz w:val="28"/>
          <w:szCs w:val="28"/>
        </w:rPr>
        <w:t>Р</w:t>
      </w:r>
      <w:proofErr w:type="gramEnd"/>
      <w:r w:rsidRPr="008F3696">
        <w:rPr>
          <w:rFonts w:ascii="Times New Roman" w:hAnsi="Times New Roman"/>
          <w:sz w:val="28"/>
          <w:szCs w:val="28"/>
        </w:rPr>
        <w:t xml:space="preserve"> Е Ш Е Н И Е</w:t>
      </w:r>
    </w:p>
    <w:p w:rsidR="00C43B46" w:rsidRDefault="00C43B46" w:rsidP="00C43B46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</w:p>
    <w:p w:rsidR="00802398" w:rsidRDefault="00C43B46" w:rsidP="00C43B46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29 авг</w:t>
      </w:r>
      <w:r w:rsidR="00EF157A">
        <w:rPr>
          <w:rFonts w:ascii="Times New Roman" w:hAnsi="Times New Roman"/>
          <w:sz w:val="28"/>
          <w:szCs w:val="28"/>
        </w:rPr>
        <w:t xml:space="preserve">уста 2024 года               №20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д. Власово</w:t>
      </w:r>
    </w:p>
    <w:p w:rsidR="00C43B46" w:rsidRPr="00802398" w:rsidRDefault="00C43B46" w:rsidP="00C43B46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C43B46" w:rsidRDefault="003B6975" w:rsidP="003B697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E903BE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C43B46" w:rsidRDefault="00C43B46" w:rsidP="003B697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C43B46" w:rsidRDefault="003B6975" w:rsidP="00C43B46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E903BE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  <w:r w:rsidR="00C43B4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C43B46" w:rsidRPr="00C43B46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C43B46" w:rsidRPr="00C43B46">
        <w:rPr>
          <w:rFonts w:ascii="Times New Roman" w:hAnsi="Times New Roman"/>
          <w:b/>
          <w:sz w:val="28"/>
          <w:szCs w:val="28"/>
        </w:rPr>
        <w:t xml:space="preserve"> е </w:t>
      </w:r>
      <w:proofErr w:type="spellStart"/>
      <w:r w:rsidR="00C43B46" w:rsidRPr="00C43B46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C43B46" w:rsidRPr="00C43B46">
        <w:rPr>
          <w:rFonts w:ascii="Times New Roman" w:hAnsi="Times New Roman"/>
          <w:b/>
          <w:sz w:val="28"/>
          <w:szCs w:val="28"/>
        </w:rPr>
        <w:t xml:space="preserve"> и 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A47E82" w:rsidRPr="005D3840" w:rsidRDefault="001529B5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</w:t>
      </w:r>
      <w:r w:rsidR="00A47E82" w:rsidRPr="005D3840">
        <w:rPr>
          <w:rFonts w:ascii="Times New Roman" w:hAnsi="Times New Roman"/>
          <w:sz w:val="28"/>
          <w:szCs w:val="28"/>
        </w:rPr>
        <w:t xml:space="preserve">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26.03.2007 № 11 «</w:t>
      </w:r>
      <w:hyperlink r:id="rId6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формирования, размещения, исполнения и 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контроля за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исполнением муниципального заказа</w:t>
        </w:r>
      </w:hyperlink>
      <w:r w:rsidR="00A47E82"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29.05.2007 № 16 «</w:t>
      </w:r>
      <w:hyperlink r:id="rId7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установлении порядка, ведения реестра расходных обязательств муниципального образования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31.01.2008 № 5 «</w:t>
      </w:r>
      <w:hyperlink r:id="rId8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регистрации Устава территориального общественного самоуправления и ведение реестра территориального общественного самоуправления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proofErr w:type="gramStart"/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18.03.2008 № 13 «</w:t>
      </w:r>
      <w:hyperlink r:id="rId9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определении многоквартирных жилых домов, жилые помещения в которых относятся к различным жилым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определение жилых домов индивидуального жилищного фонда, уровень благоустройства, конструктивные и технические параметры которых соответствуют средним условиям в муниципальном образовании на</w:t>
        </w:r>
        <w:proofErr w:type="gram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2008 год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29.08.2008 № 27 «</w:t>
      </w:r>
      <w:hyperlink r:id="rId10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</w:t>
        </w:r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бюджетном процессе Администрации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26.09.2008 №29 «</w:t>
      </w:r>
      <w:hyperlink r:id="rId11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</w:t>
        </w:r>
        <w:proofErr w:type="gram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Положении</w:t>
        </w:r>
        <w:proofErr w:type="gram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о порядке и условиях приватизации муниципального имущества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30.01.2009 № 2 «</w:t>
      </w:r>
      <w:hyperlink r:id="rId12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об отраслевой системе </w:t>
        </w:r>
        <w:proofErr w:type="gram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оплаты труда работников муниципальных учреждений культуры</w:t>
        </w:r>
        <w:proofErr w:type="gramEnd"/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депутатов</w:t>
      </w:r>
      <w:r w:rsidRPr="005D3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30.01.2009 № 3 «</w:t>
      </w:r>
      <w:hyperlink r:id="rId13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системе оплаты труда работников рабочих специальностей в органах местного самоуправления муниципального образования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A47E82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>- 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</w:t>
      </w:r>
      <w:r w:rsidR="00396F28"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="00396F28"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12.02.2009 № 4 «</w:t>
      </w:r>
      <w:hyperlink r:id="rId14" w:history="1"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установление порядка учета предложений по проекту решения Совета депутатов « О внесении изменений в Устав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="00396F28" w:rsidRPr="005D3840">
        <w:rPr>
          <w:sz w:val="28"/>
          <w:szCs w:val="28"/>
        </w:rPr>
        <w:t>»;</w:t>
      </w:r>
    </w:p>
    <w:p w:rsidR="00A47E82" w:rsidRPr="005D3840" w:rsidRDefault="00396F28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="005F19F7"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="005F19F7" w:rsidRPr="005D3840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Pr="005D3840">
        <w:rPr>
          <w:rFonts w:ascii="Times New Roman" w:hAnsi="Times New Roman"/>
          <w:sz w:val="28"/>
          <w:szCs w:val="28"/>
        </w:rPr>
        <w:t>от 26.02.2009 № 10 «</w:t>
      </w:r>
      <w:hyperlink r:id="rId15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рассмотрении представления прокурора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«Об устранении нарушений требований законодательства о регулировании тарифов организаций коммунального комплекса» от 20.01.2009 года № 01-12-09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06.11.2009 № 35 «Об установлении и введении земельного налога на территории муниципального образования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на 2010 год»;  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29.01.2010 № 2 «</w:t>
      </w:r>
      <w:hyperlink r:id="rId16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Регламента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27.04.2010 № 10 «</w:t>
      </w:r>
      <w:hyperlink r:id="rId17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дополнений в регламент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27.04.2010 № 11 «</w:t>
      </w:r>
      <w:hyperlink r:id="rId18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установление порядка учета предложений по проекту решения Совета депутатов «О принятии проекта изменений в Устав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>решение 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A47E82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11.06.2010 № 16 «</w:t>
      </w:r>
      <w:hyperlink r:id="rId19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от 06.11.2009 № 35 « Об установлении и введении земельного налога на территории муниципального 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23.06.2010 № 17 «</w:t>
      </w:r>
      <w:hyperlink r:id="rId20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схемы избирательных округов по выборам депутатов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второго созыва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16.11.2010 № 8 «</w:t>
      </w:r>
      <w:hyperlink r:id="rId21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установлении и введении земельного налога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16.11.2010 № 9 «</w:t>
      </w:r>
      <w:hyperlink r:id="rId22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установлении налога на имущество физических лиц</w:t>
        </w:r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»;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</w:hyperlink>
      <w:r w:rsidR="00A47E82" w:rsidRPr="005D3840">
        <w:rPr>
          <w:rFonts w:ascii="Times New Roman" w:hAnsi="Times New Roman"/>
          <w:sz w:val="28"/>
          <w:szCs w:val="28"/>
        </w:rPr>
        <w:t xml:space="preserve"> 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</w:t>
      </w:r>
      <w:r w:rsidRPr="005D3840">
        <w:rPr>
          <w:rFonts w:ascii="Times New Roman" w:hAnsi="Times New Roman"/>
          <w:sz w:val="28"/>
          <w:szCs w:val="28"/>
        </w:rPr>
        <w:t>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16.11.2010 № 10 «</w:t>
      </w:r>
      <w:hyperlink r:id="rId23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нормативов водопотребления на 2011 год на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  <w:r w:rsidR="00A47E82" w:rsidRPr="005D3840">
        <w:rPr>
          <w:rFonts w:ascii="Times New Roman" w:hAnsi="Times New Roman"/>
          <w:sz w:val="28"/>
          <w:szCs w:val="28"/>
        </w:rPr>
        <w:t xml:space="preserve"> 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proofErr w:type="gramStart"/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16.11.2010 № 12 «</w:t>
      </w:r>
      <w:hyperlink r:id="rId24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определении многоквартирных жилых домов, жилые помещения в которых относятся к различным жилым фондам, уровень благоустройства, конструктивные и технические параметры которого соответствуют средним условиям в муниципальном образовании, определение жилых домов индивидуального жилищного фонда, уровень благоустройства, конструктивные и технические параметры которых соответствуют средним условиям в муниципальном образовании на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2011 год</w:t>
        </w:r>
        <w:r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»;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</w:hyperlink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16.11.2010 № 13 «</w:t>
      </w:r>
      <w:hyperlink r:id="rId25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размеров нормативов коммунальных услуг и снабжение населения топливом на 2011 год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н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рай</w:t>
      </w:r>
      <w:r w:rsidRPr="005D3840">
        <w:rPr>
          <w:rFonts w:ascii="Times New Roman" w:hAnsi="Times New Roman"/>
          <w:sz w:val="28"/>
          <w:szCs w:val="28"/>
        </w:rPr>
        <w:t>она Смоленской области от 31.01.2011 № 1 «</w:t>
      </w:r>
      <w:hyperlink r:id="rId26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передаче 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осуществления части полномочий Администрации муниципального образования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Тёмкинский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29.03.2011 № 9 «</w:t>
      </w:r>
      <w:hyperlink r:id="rId27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тарифов на жилищно-коммунальные услуги на 2011 год по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Вязищенскому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сельскому поселению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12.12.2011 № 34 «</w:t>
      </w:r>
      <w:hyperlink r:id="rId28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Смоленской области от 16.11.2011 № 8 « Об установлении и введении земельного налога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31.01.2012 № 3 «</w:t>
      </w:r>
      <w:hyperlink r:id="rId29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стоимости услуг, 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>предоставляемых согласно гарантированному перечню услуг по погребению и требования к качеству ритуальных услуг по погребению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утатов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06.03.2012 № 9 «</w:t>
      </w:r>
      <w:hyperlink r:id="rId30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от 16.11.2010г. № 8 «Об установлении и введении земельного налога на территории муниципального образовании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06.03.2012 № 10 «</w:t>
      </w:r>
      <w:hyperlink r:id="rId31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П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равили благоустройства, озеленения, обеспечения чистоты и порядка на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26.10.2012 № 16 «</w:t>
      </w:r>
      <w:hyperlink r:id="rId32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16.11.2010 № 8 «Об установлении и введении земельного налога на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r w:rsidR="00A47E82" w:rsidRPr="005D3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21.11.2012 № 20 «</w:t>
      </w:r>
      <w:hyperlink r:id="rId33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селького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16.11.2010 № 8 «Об установлении и введении земельного налога на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26.12.2012 № 25 «</w:t>
      </w:r>
      <w:hyperlink r:id="rId34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предельного размера стоимости услуг, предоставляемых согласно гарантированному перечню услуг по погребению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Темкинск</w:t>
      </w:r>
      <w:r w:rsidRPr="005D3840">
        <w:rPr>
          <w:rFonts w:ascii="Times New Roman" w:hAnsi="Times New Roman"/>
          <w:sz w:val="28"/>
          <w:szCs w:val="28"/>
        </w:rPr>
        <w:t>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26.12.2012 № 26 «</w:t>
      </w:r>
      <w:hyperlink r:id="rId35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тарифов на жилищно-коммунальные услуги оказываемые населению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13.05.2013 № 18 «</w:t>
      </w:r>
      <w:hyperlink r:id="rId36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муниципальном жилищном контроле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путатов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22.12.2014 № 40 «</w:t>
      </w:r>
      <w:hyperlink r:id="rId37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стоимости услуг, предоставляемых согласно гарантированному перечню услуг по погребению и требования к качеству ритуальных услуг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30.01.2015 № 1 «</w:t>
      </w:r>
      <w:hyperlink r:id="rId38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тарифов на вывоз твердых бытовых отходов ООО «Коммунальщик» обслуживающего население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30.01.2015 № 3 «</w:t>
      </w:r>
      <w:hyperlink r:id="rId39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тарифов на вывоз 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твердых бытовых отходов ООО «Коммунальщик» обслуживающего население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22.12.2015 № 21 «</w:t>
      </w:r>
      <w:hyperlink r:id="rId40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тарифов на вывоз твердых бытовых отходов ООО «Коммунальщик» обслуживающего население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12.02.2016 № 8 «</w:t>
      </w:r>
      <w:hyperlink r:id="rId41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 передаче полномочий по осуществлению внешнего муниципального финансового контроля</w:t>
        </w:r>
        <w:proofErr w:type="gram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К</w:t>
        </w:r>
        <w:proofErr w:type="gram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онтрольно - ревизионной комиссии муниципального образования «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Тёмкинский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район»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F19F7" w:rsidP="00A47E82">
      <w:pPr>
        <w:rPr>
          <w:rFonts w:ascii="Times New Roman" w:hAnsi="Times New Roman"/>
          <w:sz w:val="28"/>
          <w:szCs w:val="28"/>
        </w:rPr>
      </w:pPr>
      <w:proofErr w:type="gramStart"/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="005D3840"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="005D3840"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28.03.2016 № 14 «</w:t>
      </w:r>
      <w:hyperlink r:id="rId42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20.03.2015 г. №10 «Об установлении ставок арендной платы за использование земельных участков, государственная собственность на которые не разграничена, и земельных участков, находящихся в муниципальной собственности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="005D3840" w:rsidRPr="005D3840">
        <w:rPr>
          <w:sz w:val="28"/>
          <w:szCs w:val="28"/>
        </w:rPr>
        <w:t>»;</w:t>
      </w:r>
      <w:proofErr w:type="gramEnd"/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06.05.2016 № 22 «</w:t>
      </w:r>
      <w:hyperlink r:id="rId43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от 14.11.2014 №36 «Об утверждении Положения о налоге на имущество физических лиц на территории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24.06.2016 № 25 «</w:t>
      </w:r>
      <w:hyperlink r:id="rId44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предоставления в аренду имущества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proofErr w:type="gramStart"/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24.06.2016 № 26 «</w:t>
      </w:r>
      <w:hyperlink r:id="rId45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из земельных участков государственная собственность на которые не разграничена и муниципальных земель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  <w:proofErr w:type="gramEnd"/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24.06.2016 № 27 «</w:t>
      </w:r>
      <w:hyperlink r:id="rId46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определении цены земельных участков, государственная собственность на которые не разграничена и земель, находящихся в муниципальной собственности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при заключении договоров купли-продажи таких земельных участков без проведения торгов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24.06.2016 № 28 «</w:t>
      </w:r>
      <w:hyperlink r:id="rId47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определения размера платы по соглашению об установлении сервитута в отношении земельных участков, государственная собственность на которые не разграничена и </w:t>
        </w:r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муниципальных земель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proofErr w:type="gramStart"/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района Смоленской </w:t>
      </w:r>
      <w:r w:rsidRPr="005D3840">
        <w:rPr>
          <w:rFonts w:ascii="Times New Roman" w:hAnsi="Times New Roman"/>
          <w:sz w:val="28"/>
          <w:szCs w:val="28"/>
        </w:rPr>
        <w:t>области от 24.06.2016 № 29 «</w:t>
      </w:r>
      <w:hyperlink r:id="rId48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муниципальных земель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при заключении договоров аренды таких земельных участков без проведения торгов</w:t>
        </w:r>
      </w:hyperlink>
      <w:r w:rsidRPr="005D3840">
        <w:rPr>
          <w:sz w:val="28"/>
          <w:szCs w:val="28"/>
        </w:rPr>
        <w:t>»;</w:t>
      </w:r>
      <w:proofErr w:type="gramEnd"/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02.11.2016 № 38 «</w:t>
      </w:r>
      <w:hyperlink r:id="rId49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16.11.2010 г. №8 «Об установлении и введении земельного налога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17.02.2017 № 6 «</w:t>
      </w:r>
      <w:hyperlink r:id="rId50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16 ноября 2010 года №8 «Об установлении и введении земельного налога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A47E82" w:rsidRPr="005D3840" w:rsidRDefault="005D3840" w:rsidP="00A47E82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</w:t>
      </w:r>
      <w:r w:rsidRPr="005D3840">
        <w:rPr>
          <w:rFonts w:ascii="Times New Roman" w:hAnsi="Times New Roman"/>
          <w:sz w:val="28"/>
          <w:szCs w:val="28"/>
        </w:rPr>
        <w:t>ского</w:t>
      </w:r>
      <w:proofErr w:type="spellEnd"/>
      <w:r w:rsidRPr="005D3840">
        <w:rPr>
          <w:rFonts w:ascii="Times New Roman" w:hAnsi="Times New Roman"/>
          <w:sz w:val="28"/>
          <w:szCs w:val="28"/>
        </w:rPr>
        <w:t xml:space="preserve"> района Смоленской области от 20.05.2017 № 18 «</w:t>
      </w:r>
      <w:hyperlink r:id="rId51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изменения в решение от 15.11.2013 г. № 33 «Об утверждении Положения о бюджетном процессе в муниципальном образовании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Вязищенское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сельское поселение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»;</w:t>
      </w:r>
    </w:p>
    <w:p w:rsidR="00802398" w:rsidRPr="005D3840" w:rsidRDefault="005D3840" w:rsidP="005D3840">
      <w:pPr>
        <w:rPr>
          <w:rFonts w:ascii="Times New Roman" w:hAnsi="Times New Roman"/>
          <w:sz w:val="28"/>
          <w:szCs w:val="28"/>
        </w:rPr>
      </w:pPr>
      <w:r w:rsidRPr="005D3840">
        <w:rPr>
          <w:rFonts w:ascii="Times New Roman" w:hAnsi="Times New Roman"/>
          <w:sz w:val="28"/>
          <w:szCs w:val="28"/>
        </w:rPr>
        <w:t xml:space="preserve">- </w:t>
      </w:r>
      <w:r w:rsidR="00A47E82" w:rsidRPr="005D3840">
        <w:rPr>
          <w:rFonts w:ascii="Times New Roman" w:hAnsi="Times New Roman"/>
          <w:sz w:val="28"/>
          <w:szCs w:val="28"/>
        </w:rPr>
        <w:t xml:space="preserve">решение </w:t>
      </w:r>
      <w:r w:rsidR="006F3974" w:rsidRPr="005D3840">
        <w:rPr>
          <w:rFonts w:ascii="Times New Roman" w:hAnsi="Times New Roman"/>
          <w:sz w:val="28"/>
          <w:szCs w:val="28"/>
        </w:rPr>
        <w:t>Совет</w:t>
      </w:r>
      <w:r w:rsidR="006F3974">
        <w:rPr>
          <w:rFonts w:ascii="Times New Roman" w:hAnsi="Times New Roman"/>
          <w:sz w:val="28"/>
          <w:szCs w:val="28"/>
        </w:rPr>
        <w:t>а д</w:t>
      </w:r>
      <w:r w:rsidR="006F3974" w:rsidRPr="005D3840">
        <w:rPr>
          <w:rFonts w:ascii="Times New Roman" w:hAnsi="Times New Roman"/>
          <w:sz w:val="28"/>
          <w:szCs w:val="28"/>
        </w:rPr>
        <w:t xml:space="preserve">епутатов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Вязищенского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47E82" w:rsidRPr="005D3840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A47E82" w:rsidRPr="005D3840">
        <w:rPr>
          <w:rFonts w:ascii="Times New Roman" w:hAnsi="Times New Roman"/>
          <w:sz w:val="28"/>
          <w:szCs w:val="28"/>
        </w:rPr>
        <w:t xml:space="preserve"> р</w:t>
      </w:r>
      <w:r w:rsidRPr="005D3840">
        <w:rPr>
          <w:rFonts w:ascii="Times New Roman" w:hAnsi="Times New Roman"/>
          <w:sz w:val="28"/>
          <w:szCs w:val="28"/>
        </w:rPr>
        <w:t>айона Смоленской области от 30.06.2017 № 19 «</w:t>
      </w:r>
      <w:hyperlink r:id="rId52" w:history="1"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от 16.11.2010 года №8 «Об установлении и введении земельного налога на территории муниципального образования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Вязищенского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="00A47E82" w:rsidRPr="005D3840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5D3840">
        <w:rPr>
          <w:sz w:val="28"/>
          <w:szCs w:val="28"/>
        </w:rPr>
        <w:t>».</w:t>
      </w:r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C74ECF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Уставом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903BE" w:rsidRPr="00E903BE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E903BE" w:rsidRPr="00E903BE">
        <w:rPr>
          <w:rFonts w:ascii="Times New Roman" w:hAnsi="Times New Roman" w:cs="Times New Roman"/>
          <w:sz w:val="28"/>
          <w:szCs w:val="28"/>
        </w:rPr>
        <w:t xml:space="preserve">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proofErr w:type="spellStart"/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C74ECF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C74ECF">
        <w:rPr>
          <w:rFonts w:ascii="Times New Roman" w:hAnsi="Times New Roman"/>
          <w:color w:val="000000"/>
          <w:sz w:val="28"/>
          <w:szCs w:val="28"/>
        </w:rPr>
        <w:t>официального опубликования.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211D51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3B6975" w:rsidRPr="00802398" w:rsidRDefault="00E903BE" w:rsidP="003B6975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</w:t>
      </w:r>
      <w:r w:rsidR="005D3840">
        <w:rPr>
          <w:rFonts w:ascii="Times New Roman" w:hAnsi="Times New Roman"/>
          <w:b/>
          <w:sz w:val="28"/>
          <w:szCs w:val="28"/>
        </w:rPr>
        <w:t>В.П. Потапов</w:t>
      </w:r>
    </w:p>
    <w:p w:rsidR="000D4DE3" w:rsidRPr="00802398" w:rsidRDefault="000D4DE3" w:rsidP="003B6975">
      <w:pPr>
        <w:tabs>
          <w:tab w:val="center" w:pos="5102"/>
        </w:tabs>
        <w:ind w:firstLine="0"/>
        <w:rPr>
          <w:rFonts w:ascii="Times New Roman" w:hAnsi="Times New Roman"/>
          <w:sz w:val="28"/>
          <w:szCs w:val="28"/>
        </w:rPr>
      </w:pPr>
    </w:p>
    <w:sectPr w:rsidR="000D4DE3" w:rsidRPr="00802398" w:rsidSect="006F397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37746"/>
    <w:rsid w:val="00043D03"/>
    <w:rsid w:val="000D4DE3"/>
    <w:rsid w:val="000D6550"/>
    <w:rsid w:val="00126858"/>
    <w:rsid w:val="00134EA0"/>
    <w:rsid w:val="001529B5"/>
    <w:rsid w:val="00211D51"/>
    <w:rsid w:val="00223EA6"/>
    <w:rsid w:val="002566B6"/>
    <w:rsid w:val="002639F5"/>
    <w:rsid w:val="0026415A"/>
    <w:rsid w:val="002A5D49"/>
    <w:rsid w:val="002D2D6D"/>
    <w:rsid w:val="002D717C"/>
    <w:rsid w:val="00396F28"/>
    <w:rsid w:val="003B6975"/>
    <w:rsid w:val="004342E2"/>
    <w:rsid w:val="004C3A56"/>
    <w:rsid w:val="00511F0C"/>
    <w:rsid w:val="005D3840"/>
    <w:rsid w:val="005F19F7"/>
    <w:rsid w:val="0060283C"/>
    <w:rsid w:val="006654D1"/>
    <w:rsid w:val="006F3974"/>
    <w:rsid w:val="00753450"/>
    <w:rsid w:val="00775677"/>
    <w:rsid w:val="007D6455"/>
    <w:rsid w:val="007E6B77"/>
    <w:rsid w:val="00801D9C"/>
    <w:rsid w:val="00802398"/>
    <w:rsid w:val="00901A85"/>
    <w:rsid w:val="009858D8"/>
    <w:rsid w:val="00A47E82"/>
    <w:rsid w:val="00A52B8E"/>
    <w:rsid w:val="00A87327"/>
    <w:rsid w:val="00BC3947"/>
    <w:rsid w:val="00C43B46"/>
    <w:rsid w:val="00C74ECF"/>
    <w:rsid w:val="00CB1192"/>
    <w:rsid w:val="00D26F24"/>
    <w:rsid w:val="00D912FA"/>
    <w:rsid w:val="00DA14CB"/>
    <w:rsid w:val="00DE3B80"/>
    <w:rsid w:val="00E903BE"/>
    <w:rsid w:val="00EC7B05"/>
    <w:rsid w:val="00ED32BE"/>
    <w:rsid w:val="00EF157A"/>
    <w:rsid w:val="00F50D9E"/>
    <w:rsid w:val="00FA2379"/>
    <w:rsid w:val="00FC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43B46"/>
    <w:pPr>
      <w:keepNext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43B4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C43B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C43B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B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?act=e5be3aa5-c652-4712-b071-f2532c12cad0" TargetMode="External"/><Relationship Id="rId18" Type="http://schemas.openxmlformats.org/officeDocument/2006/relationships/hyperlink" Target="?act=c534eb56-fe6b-41d9-a24a-c63ba31ed444" TargetMode="External"/><Relationship Id="rId26" Type="http://schemas.openxmlformats.org/officeDocument/2006/relationships/hyperlink" Target="?act=c7044a14-1e0f-4be1-924d-b452b706f217" TargetMode="External"/><Relationship Id="rId39" Type="http://schemas.openxmlformats.org/officeDocument/2006/relationships/hyperlink" Target="?act=9b19c0e7-9972-4efa-a03e-5d2a8a808ac9" TargetMode="External"/><Relationship Id="rId3" Type="http://schemas.openxmlformats.org/officeDocument/2006/relationships/settings" Target="settings.xml"/><Relationship Id="rId21" Type="http://schemas.openxmlformats.org/officeDocument/2006/relationships/hyperlink" Target="?act=7f4e5275-00dc-4668-868d-e71e4edf8180" TargetMode="External"/><Relationship Id="rId34" Type="http://schemas.openxmlformats.org/officeDocument/2006/relationships/hyperlink" Target="?act=6b814920-125e-4c9c-a216-5f10e7b3c080" TargetMode="External"/><Relationship Id="rId42" Type="http://schemas.openxmlformats.org/officeDocument/2006/relationships/hyperlink" Target="?act=9eac4ea8-eddc-4e17-92de-5389f1716db5" TargetMode="External"/><Relationship Id="rId47" Type="http://schemas.openxmlformats.org/officeDocument/2006/relationships/hyperlink" Target="?act=e7520255-7a8e-4ab6-8aa5-ec4ed6575635" TargetMode="External"/><Relationship Id="rId50" Type="http://schemas.openxmlformats.org/officeDocument/2006/relationships/hyperlink" Target="?act=972b4fcd-8768-4a7e-9463-2c0670e11e6b" TargetMode="External"/><Relationship Id="rId7" Type="http://schemas.openxmlformats.org/officeDocument/2006/relationships/hyperlink" Target="?act=6577c53e-e051-48e1-931c-1ede7e5fac70" TargetMode="External"/><Relationship Id="rId12" Type="http://schemas.openxmlformats.org/officeDocument/2006/relationships/hyperlink" Target="?act=b719519f-caac-4e8d-b1b0-b4b50c112433" TargetMode="External"/><Relationship Id="rId17" Type="http://schemas.openxmlformats.org/officeDocument/2006/relationships/hyperlink" Target="?act=3de45df2-a16a-412e-9450-3cc6f2a0fbe6" TargetMode="External"/><Relationship Id="rId25" Type="http://schemas.openxmlformats.org/officeDocument/2006/relationships/hyperlink" Target="?act=d71da6ec-b997-463a-a820-d70a46e8f7ec" TargetMode="External"/><Relationship Id="rId33" Type="http://schemas.openxmlformats.org/officeDocument/2006/relationships/hyperlink" Target="?act=5d143f4b-0047-4168-a1f9-db44f035deec" TargetMode="External"/><Relationship Id="rId38" Type="http://schemas.openxmlformats.org/officeDocument/2006/relationships/hyperlink" Target="?act=b55743b2-4ef1-4c2a-8c21-ea6494fd3599" TargetMode="External"/><Relationship Id="rId46" Type="http://schemas.openxmlformats.org/officeDocument/2006/relationships/hyperlink" Target="?act=be353676-277f-41cf-ad9d-9ec989f7da95" TargetMode="External"/><Relationship Id="rId2" Type="http://schemas.openxmlformats.org/officeDocument/2006/relationships/styles" Target="styles.xml"/><Relationship Id="rId16" Type="http://schemas.openxmlformats.org/officeDocument/2006/relationships/hyperlink" Target="?act=ba3095bf-5789-4ae6-8f8b-4e7b3135c18f" TargetMode="External"/><Relationship Id="rId20" Type="http://schemas.openxmlformats.org/officeDocument/2006/relationships/hyperlink" Target="?act=4bf09fd9-dd16-4a47-93f8-1a07dad862e2" TargetMode="External"/><Relationship Id="rId29" Type="http://schemas.openxmlformats.org/officeDocument/2006/relationships/hyperlink" Target="?act=ad03ca9f-99d0-4889-9852-44f82cd4831e" TargetMode="External"/><Relationship Id="rId41" Type="http://schemas.openxmlformats.org/officeDocument/2006/relationships/hyperlink" Target="?act=537cdc2f-d9fb-48cd-b2f9-b437cb1d8168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?act=6d7d2028-2405-4854-a3b1-04fd1e346054" TargetMode="External"/><Relationship Id="rId11" Type="http://schemas.openxmlformats.org/officeDocument/2006/relationships/hyperlink" Target="?act=2ad02c6c-bb36-4c1d-ac6a-f878999b314d" TargetMode="External"/><Relationship Id="rId24" Type="http://schemas.openxmlformats.org/officeDocument/2006/relationships/hyperlink" Target="?act=3104a4c5-dcde-4a98-a29c-badeb8e561ed" TargetMode="External"/><Relationship Id="rId32" Type="http://schemas.openxmlformats.org/officeDocument/2006/relationships/hyperlink" Target="?act=a6cc9da2-5867-4ba1-a771-5c2fec049e29" TargetMode="External"/><Relationship Id="rId37" Type="http://schemas.openxmlformats.org/officeDocument/2006/relationships/hyperlink" Target="?act=68e8798e-e53c-4a73-8b7e-cd0fab7df6cd" TargetMode="External"/><Relationship Id="rId40" Type="http://schemas.openxmlformats.org/officeDocument/2006/relationships/hyperlink" Target="?act=4544c5c9-88ec-4ba9-ba89-7ccfc3c26535" TargetMode="External"/><Relationship Id="rId45" Type="http://schemas.openxmlformats.org/officeDocument/2006/relationships/hyperlink" Target="?act=c78567fa-c60c-4f8b-94db-43a672f247f8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?act=381a20b7-e24e-44fe-a760-d60de6163ece" TargetMode="External"/><Relationship Id="rId23" Type="http://schemas.openxmlformats.org/officeDocument/2006/relationships/hyperlink" Target="?act=e2f16cb9-69f0-403a-b560-cbf7653f6655" TargetMode="External"/><Relationship Id="rId28" Type="http://schemas.openxmlformats.org/officeDocument/2006/relationships/hyperlink" Target="?act=28d9a1a6-93e5-49dd-b489-157b38343a27" TargetMode="External"/><Relationship Id="rId36" Type="http://schemas.openxmlformats.org/officeDocument/2006/relationships/hyperlink" Target="?act=e62426c0-e0ae-4ac8-80d6-6853ad57b151" TargetMode="External"/><Relationship Id="rId49" Type="http://schemas.openxmlformats.org/officeDocument/2006/relationships/hyperlink" Target="?act=27f75c55-ceeb-4b95-b6ec-a1d4912598de" TargetMode="External"/><Relationship Id="rId10" Type="http://schemas.openxmlformats.org/officeDocument/2006/relationships/hyperlink" Target="?act=77fd4e12-3570-4863-acdd-4258a77633da" TargetMode="External"/><Relationship Id="rId19" Type="http://schemas.openxmlformats.org/officeDocument/2006/relationships/hyperlink" Target="?act=0f95b0aa-b0d7-460d-8329-b4d02837e5b4" TargetMode="External"/><Relationship Id="rId31" Type="http://schemas.openxmlformats.org/officeDocument/2006/relationships/hyperlink" Target="?act=298515d7-0055-4b7a-9c1a-83ab1df5599d" TargetMode="External"/><Relationship Id="rId44" Type="http://schemas.openxmlformats.org/officeDocument/2006/relationships/hyperlink" Target="?act=96c375c6-e105-478f-ae6b-8c7d128643ad" TargetMode="External"/><Relationship Id="rId52" Type="http://schemas.openxmlformats.org/officeDocument/2006/relationships/hyperlink" Target="?act=38f79fc6-0650-45c0-aae8-012dccc4203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?act=72bacca9-557f-4e83-bcf4-1fbaa69518e0" TargetMode="External"/><Relationship Id="rId14" Type="http://schemas.openxmlformats.org/officeDocument/2006/relationships/hyperlink" Target="?act=626757e7-8584-4a02-a976-6aed9f4d5f0b" TargetMode="External"/><Relationship Id="rId22" Type="http://schemas.openxmlformats.org/officeDocument/2006/relationships/hyperlink" Target="?act=815bf04e-fbeb-4b9a-86d8-9a22d591283f" TargetMode="External"/><Relationship Id="rId27" Type="http://schemas.openxmlformats.org/officeDocument/2006/relationships/hyperlink" Target="?act=2fa86c6e-1dff-44e7-b90c-c59d14790d4e" TargetMode="External"/><Relationship Id="rId30" Type="http://schemas.openxmlformats.org/officeDocument/2006/relationships/hyperlink" Target="?act=87fc248a-684c-4091-97e6-85f178a812af" TargetMode="External"/><Relationship Id="rId35" Type="http://schemas.openxmlformats.org/officeDocument/2006/relationships/hyperlink" Target="?act=361a7dc2-ba9e-461c-ac87-8e953c5feadc" TargetMode="External"/><Relationship Id="rId43" Type="http://schemas.openxmlformats.org/officeDocument/2006/relationships/hyperlink" Target="?act=2c787a9e-cae0-4685-83cd-50741dcc7b18" TargetMode="External"/><Relationship Id="rId48" Type="http://schemas.openxmlformats.org/officeDocument/2006/relationships/hyperlink" Target="?act=7e1a2c5b-ee3c-446f-bba2-142cf7709866" TargetMode="External"/><Relationship Id="rId8" Type="http://schemas.openxmlformats.org/officeDocument/2006/relationships/hyperlink" Target="?act=2a620863-fdaa-40d5-bcfc-70a555d4e175" TargetMode="External"/><Relationship Id="rId51" Type="http://schemas.openxmlformats.org/officeDocument/2006/relationships/hyperlink" Target="?act=46fd0500-0ec0-48d1-9be8-6ad31de83f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43B7D-99DB-4DF6-A9EB-CF7CBA60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2897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23</cp:revision>
  <cp:lastPrinted>2024-08-30T07:02:00Z</cp:lastPrinted>
  <dcterms:created xsi:type="dcterms:W3CDTF">2024-04-16T09:27:00Z</dcterms:created>
  <dcterms:modified xsi:type="dcterms:W3CDTF">2024-08-30T07:02:00Z</dcterms:modified>
</cp:coreProperties>
</file>