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E2D" w:rsidRPr="00514E2D" w:rsidRDefault="00514E2D" w:rsidP="00514E2D">
      <w:pPr>
        <w:jc w:val="both"/>
        <w:rPr>
          <w:sz w:val="28"/>
          <w:szCs w:val="28"/>
        </w:rPr>
      </w:pPr>
    </w:p>
    <w:p w:rsidR="00514E2D" w:rsidRPr="00514E2D" w:rsidRDefault="00514E2D" w:rsidP="00514E2D">
      <w:pPr>
        <w:tabs>
          <w:tab w:val="left" w:pos="6765"/>
        </w:tabs>
        <w:jc w:val="center"/>
        <w:rPr>
          <w:sz w:val="28"/>
          <w:szCs w:val="28"/>
        </w:rPr>
      </w:pPr>
      <w:r w:rsidRPr="00514E2D">
        <w:rPr>
          <w:noProof/>
          <w:sz w:val="28"/>
          <w:szCs w:val="28"/>
          <w:lang w:eastAsia="ru-RU" w:bidi="ar-SA"/>
        </w:rPr>
        <w:drawing>
          <wp:inline distT="0" distB="0" distL="0" distR="0" wp14:anchorId="67967A2C" wp14:editId="12D9DCC7">
            <wp:extent cx="445135" cy="524510"/>
            <wp:effectExtent l="19050" t="0" r="0" b="0"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24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4E2D" w:rsidRPr="00514E2D" w:rsidRDefault="00514E2D" w:rsidP="00514E2D">
      <w:pPr>
        <w:jc w:val="center"/>
        <w:rPr>
          <w:sz w:val="28"/>
          <w:szCs w:val="28"/>
        </w:rPr>
      </w:pPr>
    </w:p>
    <w:p w:rsidR="00514E2D" w:rsidRPr="00514E2D" w:rsidRDefault="00514E2D" w:rsidP="00514E2D">
      <w:pPr>
        <w:jc w:val="center"/>
        <w:rPr>
          <w:b/>
          <w:sz w:val="28"/>
          <w:szCs w:val="28"/>
        </w:rPr>
      </w:pPr>
      <w:r w:rsidRPr="00514E2D">
        <w:rPr>
          <w:b/>
          <w:sz w:val="28"/>
          <w:szCs w:val="28"/>
        </w:rPr>
        <w:t xml:space="preserve">СОВЕТ </w:t>
      </w:r>
      <w:proofErr w:type="gramStart"/>
      <w:r w:rsidRPr="00514E2D">
        <w:rPr>
          <w:b/>
          <w:sz w:val="28"/>
          <w:szCs w:val="28"/>
        </w:rPr>
        <w:t>ДЕПУТАТОВ  ПАВЛОВСКОГО</w:t>
      </w:r>
      <w:proofErr w:type="gramEnd"/>
      <w:r w:rsidRPr="00514E2D">
        <w:rPr>
          <w:b/>
          <w:sz w:val="28"/>
          <w:szCs w:val="28"/>
        </w:rPr>
        <w:t xml:space="preserve">  СЕЛЬСКОГО ПОСЕЛЕНИЯ</w:t>
      </w:r>
    </w:p>
    <w:p w:rsidR="00514E2D" w:rsidRPr="00514E2D" w:rsidRDefault="00514E2D" w:rsidP="00514E2D">
      <w:pPr>
        <w:jc w:val="center"/>
        <w:rPr>
          <w:b/>
          <w:sz w:val="28"/>
          <w:szCs w:val="28"/>
        </w:rPr>
      </w:pPr>
      <w:proofErr w:type="gramStart"/>
      <w:r w:rsidRPr="00514E2D">
        <w:rPr>
          <w:b/>
          <w:sz w:val="28"/>
          <w:szCs w:val="28"/>
        </w:rPr>
        <w:t>ТЕМКИНСКОГО  РАЙОНА</w:t>
      </w:r>
      <w:proofErr w:type="gramEnd"/>
      <w:r w:rsidRPr="00514E2D">
        <w:rPr>
          <w:b/>
          <w:sz w:val="28"/>
          <w:szCs w:val="28"/>
        </w:rPr>
        <w:t xml:space="preserve">   СМОЛЕНСКОЙ  ОБЛАСТИ </w:t>
      </w:r>
    </w:p>
    <w:p w:rsidR="00514E2D" w:rsidRPr="00514E2D" w:rsidRDefault="00514E2D" w:rsidP="00514E2D">
      <w:pPr>
        <w:keepNext/>
        <w:widowControl/>
        <w:suppressAutoHyphens w:val="0"/>
        <w:spacing w:before="240" w:after="60"/>
        <w:jc w:val="center"/>
        <w:outlineLvl w:val="0"/>
        <w:rPr>
          <w:rFonts w:eastAsia="Times New Roman" w:cs="Times New Roman"/>
          <w:b/>
          <w:bCs/>
          <w:kern w:val="32"/>
          <w:sz w:val="32"/>
          <w:szCs w:val="32"/>
          <w:lang w:eastAsia="ru-RU" w:bidi="ar-SA"/>
        </w:rPr>
      </w:pPr>
      <w:r w:rsidRPr="00514E2D">
        <w:rPr>
          <w:rFonts w:eastAsia="Times New Roman" w:cs="Times New Roman"/>
          <w:b/>
          <w:bCs/>
          <w:kern w:val="32"/>
          <w:sz w:val="32"/>
          <w:szCs w:val="32"/>
          <w:lang w:eastAsia="ru-RU" w:bidi="ar-SA"/>
        </w:rPr>
        <w:t>РЕШЕНИЕ</w:t>
      </w:r>
    </w:p>
    <w:p w:rsidR="00514E2D" w:rsidRPr="00514E2D" w:rsidRDefault="00514E2D" w:rsidP="00514E2D"/>
    <w:p w:rsidR="00514E2D" w:rsidRPr="00514E2D" w:rsidRDefault="00514E2D" w:rsidP="00514E2D">
      <w:pPr>
        <w:ind w:right="107"/>
        <w:jc w:val="both"/>
        <w:rPr>
          <w:rFonts w:cs="Times New Roman"/>
          <w:bCs/>
          <w:sz w:val="27"/>
          <w:szCs w:val="27"/>
        </w:rPr>
      </w:pPr>
      <w:proofErr w:type="gramStart"/>
      <w:r w:rsidRPr="00514E2D">
        <w:rPr>
          <w:sz w:val="27"/>
          <w:szCs w:val="27"/>
        </w:rPr>
        <w:t>от  29</w:t>
      </w:r>
      <w:proofErr w:type="gramEnd"/>
      <w:r w:rsidRPr="00514E2D">
        <w:rPr>
          <w:sz w:val="27"/>
          <w:szCs w:val="27"/>
        </w:rPr>
        <w:t xml:space="preserve"> мая  2023 года                  №  </w:t>
      </w:r>
      <w:r>
        <w:rPr>
          <w:sz w:val="27"/>
          <w:szCs w:val="27"/>
        </w:rPr>
        <w:t>7</w:t>
      </w:r>
      <w:r w:rsidRPr="00514E2D">
        <w:rPr>
          <w:sz w:val="27"/>
          <w:szCs w:val="27"/>
        </w:rPr>
        <w:t xml:space="preserve">                                                                 д. Булгаково</w:t>
      </w:r>
    </w:p>
    <w:p w:rsidR="00415CF5" w:rsidRDefault="00415CF5" w:rsidP="00415CF5">
      <w:pPr>
        <w:rPr>
          <w:sz w:val="28"/>
          <w:szCs w:val="28"/>
        </w:rPr>
      </w:pPr>
    </w:p>
    <w:p w:rsidR="00514E2D" w:rsidRDefault="00514E2D" w:rsidP="00415CF5">
      <w:pPr>
        <w:rPr>
          <w:sz w:val="28"/>
          <w:szCs w:val="28"/>
        </w:rPr>
      </w:pPr>
    </w:p>
    <w:p w:rsidR="00415CF5" w:rsidRDefault="00415CF5" w:rsidP="00415CF5">
      <w:pPr>
        <w:pStyle w:val="3"/>
        <w:tabs>
          <w:tab w:val="left" w:pos="4500"/>
        </w:tabs>
        <w:ind w:right="5705"/>
        <w:rPr>
          <w:b w:val="0"/>
        </w:rPr>
      </w:pPr>
      <w:r>
        <w:rPr>
          <w:b w:val="0"/>
        </w:rPr>
        <w:t>О принятии исполнения бюджета Павловского сельского поселения Темкинского района Смоленской области за 1 квартал 2023 года</w:t>
      </w:r>
    </w:p>
    <w:p w:rsidR="00415CF5" w:rsidRDefault="00415CF5" w:rsidP="00415CF5">
      <w:pPr>
        <w:tabs>
          <w:tab w:val="left" w:pos="3420"/>
          <w:tab w:val="left" w:pos="4140"/>
        </w:tabs>
        <w:ind w:right="5656"/>
        <w:jc w:val="both"/>
        <w:rPr>
          <w:sz w:val="28"/>
          <w:szCs w:val="28"/>
        </w:rPr>
      </w:pPr>
    </w:p>
    <w:p w:rsidR="00514E2D" w:rsidRDefault="00514E2D" w:rsidP="00415CF5">
      <w:pPr>
        <w:tabs>
          <w:tab w:val="left" w:pos="3420"/>
          <w:tab w:val="left" w:pos="4140"/>
        </w:tabs>
        <w:ind w:right="5656"/>
        <w:jc w:val="both"/>
        <w:rPr>
          <w:sz w:val="28"/>
          <w:szCs w:val="28"/>
        </w:rPr>
      </w:pPr>
    </w:p>
    <w:p w:rsidR="00415CF5" w:rsidRDefault="00415CF5" w:rsidP="00415C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Заслушав информацию администрации Павловского сельского поселения Темкинского района Смоленской области, «Об исполнении местного      бюджета за  1 квартал 2023 года», рассмотрев решение постоянной комиссии по бюджету, в соответствии Бюджетного Кодекса Российской Федерации, Устава Павловского сельского поселения Темкинского района Смоленской    области   (в редакции решения Совета депутатов Павловского сельского поселения Темкинского района Смоленской области </w:t>
      </w:r>
      <w:r>
        <w:rPr>
          <w:bCs/>
          <w:sz w:val="28"/>
          <w:szCs w:val="28"/>
        </w:rPr>
        <w:t>Совет депутатов Павловского сельского поселения Темкинского района Смоленской области</w:t>
      </w:r>
    </w:p>
    <w:p w:rsidR="00415CF5" w:rsidRDefault="00415CF5" w:rsidP="00415CF5">
      <w:pPr>
        <w:jc w:val="both"/>
        <w:rPr>
          <w:sz w:val="28"/>
          <w:szCs w:val="28"/>
        </w:rPr>
      </w:pPr>
    </w:p>
    <w:p w:rsidR="00415CF5" w:rsidRDefault="00415CF5" w:rsidP="00415CF5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415CF5" w:rsidRDefault="00415CF5" w:rsidP="00415CF5">
      <w:pPr>
        <w:jc w:val="both"/>
        <w:rPr>
          <w:b/>
          <w:sz w:val="28"/>
          <w:szCs w:val="28"/>
        </w:rPr>
      </w:pPr>
    </w:p>
    <w:p w:rsidR="00415CF5" w:rsidRDefault="00415CF5" w:rsidP="00415C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отчет </w:t>
      </w:r>
      <w:proofErr w:type="gramStart"/>
      <w:r>
        <w:rPr>
          <w:sz w:val="28"/>
          <w:szCs w:val="28"/>
        </w:rPr>
        <w:t>об  исполнение</w:t>
      </w:r>
      <w:proofErr w:type="gramEnd"/>
      <w:r>
        <w:rPr>
          <w:sz w:val="28"/>
          <w:szCs w:val="28"/>
        </w:rPr>
        <w:t xml:space="preserve"> местного бюджета за 1 квартал 2023 года:</w:t>
      </w:r>
    </w:p>
    <w:p w:rsidR="00415CF5" w:rsidRDefault="00415CF5" w:rsidP="00415C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Доходы местного бюджета </w:t>
      </w:r>
      <w:proofErr w:type="gramStart"/>
      <w:r>
        <w:rPr>
          <w:sz w:val="28"/>
          <w:szCs w:val="28"/>
        </w:rPr>
        <w:t xml:space="preserve">составили:   </w:t>
      </w:r>
      <w:proofErr w:type="gramEnd"/>
      <w:r>
        <w:rPr>
          <w:sz w:val="28"/>
          <w:szCs w:val="28"/>
        </w:rPr>
        <w:t xml:space="preserve">                                      (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)</w:t>
      </w:r>
    </w:p>
    <w:p w:rsidR="00415CF5" w:rsidRDefault="00415CF5" w:rsidP="00415CF5">
      <w:pPr>
        <w:ind w:firstLine="708"/>
        <w:jc w:val="right"/>
        <w:rPr>
          <w:sz w:val="28"/>
          <w:szCs w:val="28"/>
        </w:rPr>
      </w:pPr>
    </w:p>
    <w:p w:rsidR="00514E2D" w:rsidRDefault="00514E2D" w:rsidP="00415CF5">
      <w:pPr>
        <w:ind w:firstLine="708"/>
        <w:jc w:val="right"/>
        <w:rPr>
          <w:sz w:val="28"/>
          <w:szCs w:val="28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63"/>
      </w:tblGrid>
      <w:tr w:rsidR="00415CF5" w:rsidTr="00D44B04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D44B0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доходов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D44B0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Сумма</w:t>
            </w:r>
          </w:p>
        </w:tc>
      </w:tr>
      <w:tr w:rsidR="00415CF5" w:rsidTr="00D44B04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D44B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доходы физ.лиц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F610FA" w:rsidP="00D44B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23,3</w:t>
            </w:r>
          </w:p>
        </w:tc>
      </w:tr>
      <w:tr w:rsidR="00415CF5" w:rsidTr="00D44B04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D44B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 на имущество физ.лиц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F610FA" w:rsidP="00D44B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</w:tr>
      <w:tr w:rsidR="00415CF5" w:rsidTr="00D44B04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D44B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F610FA" w:rsidP="00D44B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71,1</w:t>
            </w:r>
          </w:p>
        </w:tc>
      </w:tr>
      <w:tr w:rsidR="00415CF5" w:rsidTr="00D44B04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D44B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Акцизы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F610FA" w:rsidP="00D44B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375,9</w:t>
            </w:r>
          </w:p>
        </w:tc>
      </w:tr>
      <w:tr w:rsidR="00F610FA" w:rsidTr="00D44B04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FA" w:rsidRDefault="00F610FA" w:rsidP="00D44B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Аренда земли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0FA" w:rsidRDefault="00F610FA" w:rsidP="00D44B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2,7</w:t>
            </w:r>
          </w:p>
        </w:tc>
      </w:tr>
      <w:tr w:rsidR="00415CF5" w:rsidTr="00D44B04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F610FA" w:rsidP="00D44B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Возмещение затрат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F610FA" w:rsidP="00D44B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61,2</w:t>
            </w:r>
          </w:p>
        </w:tc>
      </w:tr>
      <w:tr w:rsidR="00415CF5" w:rsidTr="00D44B04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D44B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Итого собственные доходы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F610FA" w:rsidP="00D44B04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536,0</w:t>
            </w:r>
          </w:p>
        </w:tc>
      </w:tr>
      <w:tr w:rsidR="00415CF5" w:rsidTr="00D44B04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D44B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Дотации, субвенции, субсидии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F610FA" w:rsidP="00D44B0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2240,9</w:t>
            </w:r>
          </w:p>
        </w:tc>
      </w:tr>
      <w:tr w:rsidR="00415CF5" w:rsidTr="00D44B04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D44B04">
            <w:pPr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доходов</w:t>
            </w:r>
          </w:p>
        </w:tc>
        <w:tc>
          <w:tcPr>
            <w:tcW w:w="4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F610FA" w:rsidP="00D44B04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2776,9</w:t>
            </w:r>
          </w:p>
        </w:tc>
      </w:tr>
    </w:tbl>
    <w:p w:rsidR="00415CF5" w:rsidRDefault="00415CF5" w:rsidP="00415CF5">
      <w:pPr>
        <w:ind w:firstLine="708"/>
        <w:jc w:val="both"/>
        <w:rPr>
          <w:b/>
          <w:sz w:val="28"/>
          <w:szCs w:val="28"/>
        </w:rPr>
      </w:pPr>
    </w:p>
    <w:p w:rsidR="00514E2D" w:rsidRDefault="00514E2D" w:rsidP="00415CF5">
      <w:pPr>
        <w:ind w:firstLine="708"/>
        <w:jc w:val="both"/>
        <w:rPr>
          <w:sz w:val="28"/>
          <w:szCs w:val="28"/>
        </w:rPr>
      </w:pPr>
      <w:bookmarkStart w:id="0" w:name="_GoBack"/>
      <w:bookmarkEnd w:id="0"/>
    </w:p>
    <w:p w:rsidR="00415CF5" w:rsidRDefault="00415CF5" w:rsidP="00415CF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</w:t>
      </w:r>
      <w:proofErr w:type="gramStart"/>
      <w:r>
        <w:rPr>
          <w:sz w:val="28"/>
          <w:szCs w:val="28"/>
        </w:rPr>
        <w:t>2.Расходы</w:t>
      </w:r>
      <w:proofErr w:type="gramEnd"/>
      <w:r>
        <w:rPr>
          <w:sz w:val="28"/>
          <w:szCs w:val="28"/>
        </w:rPr>
        <w:t xml:space="preserve"> местного  бюджета  составили: </w:t>
      </w:r>
      <w:r>
        <w:rPr>
          <w:b/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тыс.руб</w:t>
      </w:r>
      <w:proofErr w:type="spellEnd"/>
      <w:r>
        <w:rPr>
          <w:sz w:val="28"/>
          <w:szCs w:val="28"/>
        </w:rPr>
        <w:t>)</w:t>
      </w:r>
    </w:p>
    <w:p w:rsidR="00415CF5" w:rsidRDefault="00415CF5" w:rsidP="00415CF5">
      <w:pPr>
        <w:ind w:firstLine="708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18"/>
        <w:gridCol w:w="5344"/>
      </w:tblGrid>
      <w:tr w:rsidR="00415CF5" w:rsidTr="008C6FB9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D44B0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Наименование расходов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D44B04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Сумма</w:t>
            </w:r>
          </w:p>
        </w:tc>
      </w:tr>
      <w:tr w:rsidR="00415CF5" w:rsidTr="008C6FB9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D44B04">
            <w:pPr>
              <w:rPr>
                <w:b/>
                <w:i/>
              </w:rPr>
            </w:pPr>
            <w:r>
              <w:rPr>
                <w:b/>
                <w:i/>
              </w:rPr>
              <w:t>Администрация                                  всего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6C1CCC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1</w:t>
            </w:r>
            <w:r w:rsidR="00DF39CC">
              <w:rPr>
                <w:b/>
                <w:i/>
                <w:sz w:val="28"/>
                <w:szCs w:val="28"/>
              </w:rPr>
              <w:t>183,</w:t>
            </w:r>
            <w:r w:rsidR="006C1CCC">
              <w:rPr>
                <w:b/>
                <w:i/>
                <w:sz w:val="28"/>
                <w:szCs w:val="28"/>
              </w:rPr>
              <w:t>7</w:t>
            </w:r>
          </w:p>
        </w:tc>
      </w:tr>
      <w:tr w:rsidR="00415CF5" w:rsidTr="008C6FB9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D44B04">
            <w:pPr>
              <w:jc w:val="right"/>
            </w:pPr>
            <w:r>
              <w:t xml:space="preserve">                       ФОТ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DF39CC" w:rsidP="00D44B04">
            <w:pPr>
              <w:jc w:val="center"/>
              <w:rPr>
                <w:i/>
              </w:rPr>
            </w:pPr>
            <w:r>
              <w:rPr>
                <w:i/>
              </w:rPr>
              <w:t>884,4</w:t>
            </w:r>
          </w:p>
        </w:tc>
      </w:tr>
      <w:tr w:rsidR="00415CF5" w:rsidTr="008C6FB9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D44B04">
            <w:pPr>
              <w:jc w:val="right"/>
            </w:pPr>
            <w:r>
              <w:t xml:space="preserve">                       Услуги связи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8C6FB9" w:rsidP="00D44B04">
            <w:pPr>
              <w:jc w:val="center"/>
              <w:rPr>
                <w:i/>
              </w:rPr>
            </w:pPr>
            <w:r>
              <w:rPr>
                <w:i/>
              </w:rPr>
              <w:t>10,1</w:t>
            </w:r>
          </w:p>
        </w:tc>
      </w:tr>
      <w:tr w:rsidR="00415CF5" w:rsidTr="008C6FB9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D44B04">
            <w:pPr>
              <w:jc w:val="right"/>
            </w:pPr>
            <w:r>
              <w:t xml:space="preserve">Коммунальные услуги                        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8C6FB9" w:rsidP="006C1CCC">
            <w:pPr>
              <w:jc w:val="center"/>
              <w:rPr>
                <w:i/>
              </w:rPr>
            </w:pPr>
            <w:r>
              <w:rPr>
                <w:i/>
              </w:rPr>
              <w:t>226,</w:t>
            </w:r>
            <w:r w:rsidR="006C1CCC">
              <w:rPr>
                <w:i/>
              </w:rPr>
              <w:t>1</w:t>
            </w:r>
          </w:p>
        </w:tc>
      </w:tr>
      <w:tr w:rsidR="008C6FB9" w:rsidTr="008C6FB9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B9" w:rsidRDefault="008C6FB9" w:rsidP="00D44B04">
            <w:pPr>
              <w:jc w:val="right"/>
            </w:pPr>
            <w:r>
              <w:t>Пожарная сигнализация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FB9" w:rsidRDefault="008C6FB9" w:rsidP="00D44B04">
            <w:pPr>
              <w:jc w:val="center"/>
              <w:rPr>
                <w:i/>
              </w:rPr>
            </w:pPr>
            <w:r>
              <w:rPr>
                <w:i/>
              </w:rPr>
              <w:t>8,3</w:t>
            </w:r>
          </w:p>
        </w:tc>
      </w:tr>
      <w:tr w:rsidR="00415CF5" w:rsidTr="008C6FB9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D44B04">
            <w:pPr>
              <w:jc w:val="right"/>
            </w:pPr>
            <w:r>
              <w:t>подписка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8C6FB9">
            <w:pPr>
              <w:jc w:val="center"/>
              <w:rPr>
                <w:i/>
              </w:rPr>
            </w:pPr>
            <w:r>
              <w:rPr>
                <w:i/>
              </w:rPr>
              <w:t>1,</w:t>
            </w:r>
            <w:r w:rsidR="008C6FB9">
              <w:rPr>
                <w:i/>
              </w:rPr>
              <w:t>2</w:t>
            </w:r>
          </w:p>
        </w:tc>
      </w:tr>
      <w:tr w:rsidR="00415CF5" w:rsidTr="008C6FB9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D44B04">
            <w:pPr>
              <w:jc w:val="right"/>
            </w:pPr>
            <w:r>
              <w:t>Программное обеспечение "СБИС"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8C6FB9" w:rsidP="00D44B04">
            <w:pPr>
              <w:jc w:val="center"/>
              <w:rPr>
                <w:i/>
              </w:rPr>
            </w:pPr>
            <w:r>
              <w:rPr>
                <w:i/>
              </w:rPr>
              <w:t>11,7</w:t>
            </w:r>
          </w:p>
        </w:tc>
      </w:tr>
      <w:tr w:rsidR="00415CF5" w:rsidTr="008C6FB9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D44B04">
            <w:pPr>
              <w:jc w:val="right"/>
            </w:pPr>
            <w:r>
              <w:t xml:space="preserve">Страхование 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8C6FB9" w:rsidP="00D44B04">
            <w:pPr>
              <w:jc w:val="center"/>
              <w:rPr>
                <w:i/>
              </w:rPr>
            </w:pPr>
            <w:r>
              <w:rPr>
                <w:i/>
              </w:rPr>
              <w:t>4,6</w:t>
            </w:r>
          </w:p>
        </w:tc>
      </w:tr>
      <w:tr w:rsidR="00415CF5" w:rsidTr="008C6FB9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D44B04">
            <w:pPr>
              <w:jc w:val="right"/>
            </w:pPr>
            <w:r>
              <w:t>ГСМ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8C6FB9" w:rsidP="00D44B04">
            <w:pPr>
              <w:jc w:val="center"/>
              <w:rPr>
                <w:i/>
              </w:rPr>
            </w:pPr>
            <w:r>
              <w:rPr>
                <w:i/>
              </w:rPr>
              <w:t>21,7</w:t>
            </w:r>
          </w:p>
        </w:tc>
      </w:tr>
      <w:tr w:rsidR="00415CF5" w:rsidTr="008C6FB9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D44B04">
            <w:pPr>
              <w:jc w:val="right"/>
            </w:pPr>
            <w:r>
              <w:t>Канцтовары , хоз. товары, запчасти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8C6FB9" w:rsidP="00D44B04">
            <w:pPr>
              <w:jc w:val="center"/>
              <w:rPr>
                <w:i/>
              </w:rPr>
            </w:pPr>
            <w:r>
              <w:rPr>
                <w:i/>
              </w:rPr>
              <w:t>6,6</w:t>
            </w:r>
          </w:p>
        </w:tc>
      </w:tr>
      <w:tr w:rsidR="00415CF5" w:rsidTr="008C6FB9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D44B04">
            <w:pPr>
              <w:jc w:val="right"/>
            </w:pPr>
            <w:r>
              <w:t>Взносы МО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D44B04">
            <w:pPr>
              <w:jc w:val="center"/>
              <w:rPr>
                <w:i/>
              </w:rPr>
            </w:pPr>
            <w:r>
              <w:rPr>
                <w:i/>
              </w:rPr>
              <w:t>9,0</w:t>
            </w:r>
          </w:p>
        </w:tc>
      </w:tr>
      <w:tr w:rsidR="00415CF5" w:rsidTr="008C6FB9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D44B04">
            <w:pPr>
              <w:jc w:val="right"/>
              <w:rPr>
                <w:b/>
              </w:rPr>
            </w:pPr>
            <w:r>
              <w:rPr>
                <w:b/>
              </w:rPr>
              <w:t xml:space="preserve">Воинский учет 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F610FA" w:rsidP="00D44B04">
            <w:pPr>
              <w:jc w:val="center"/>
              <w:rPr>
                <w:b/>
              </w:rPr>
            </w:pPr>
            <w:r>
              <w:rPr>
                <w:b/>
              </w:rPr>
              <w:t>10,9</w:t>
            </w:r>
          </w:p>
        </w:tc>
      </w:tr>
      <w:tr w:rsidR="00415CF5" w:rsidTr="008C6FB9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D44B04">
            <w:pPr>
              <w:jc w:val="right"/>
              <w:rPr>
                <w:b/>
              </w:rPr>
            </w:pPr>
            <w:r>
              <w:rPr>
                <w:b/>
              </w:rPr>
              <w:t>Содержание и ремонт дорог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F610F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F610FA">
              <w:rPr>
                <w:b/>
              </w:rPr>
              <w:t>99,0</w:t>
            </w:r>
          </w:p>
        </w:tc>
      </w:tr>
      <w:tr w:rsidR="00415CF5" w:rsidTr="008C6FB9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D44B04">
            <w:pPr>
              <w:jc w:val="right"/>
              <w:rPr>
                <w:b/>
              </w:rPr>
            </w:pPr>
            <w:r>
              <w:rPr>
                <w:b/>
              </w:rPr>
              <w:t>ЖКХ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8C6FB9" w:rsidP="00D44B04">
            <w:pPr>
              <w:jc w:val="center"/>
              <w:rPr>
                <w:b/>
              </w:rPr>
            </w:pPr>
            <w:r>
              <w:rPr>
                <w:b/>
              </w:rPr>
              <w:t>88,7</w:t>
            </w:r>
          </w:p>
        </w:tc>
      </w:tr>
      <w:tr w:rsidR="00415CF5" w:rsidTr="008C6FB9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Pr="00DC2438" w:rsidRDefault="00415CF5" w:rsidP="00D44B04">
            <w:pPr>
              <w:jc w:val="right"/>
            </w:pPr>
            <w:r w:rsidRPr="00DC2438">
              <w:t>Жилищное х-во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Pr="00DC2438" w:rsidRDefault="00415CF5" w:rsidP="00F610FA">
            <w:pPr>
              <w:jc w:val="center"/>
            </w:pPr>
            <w:r w:rsidRPr="00DC2438">
              <w:t>0,</w:t>
            </w:r>
            <w:r w:rsidR="00F610FA">
              <w:t>4</w:t>
            </w:r>
          </w:p>
        </w:tc>
      </w:tr>
      <w:tr w:rsidR="00415CF5" w:rsidTr="008C6FB9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Pr="00AC2802" w:rsidRDefault="00415CF5" w:rsidP="00D44B04">
            <w:pPr>
              <w:jc w:val="right"/>
            </w:pPr>
            <w:r w:rsidRPr="00AC2802">
              <w:t>Ремонт водопровода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Pr="00AC2802" w:rsidRDefault="008C6FB9" w:rsidP="00D44B04">
            <w:pPr>
              <w:jc w:val="center"/>
            </w:pPr>
            <w:r>
              <w:t>74,2</w:t>
            </w:r>
          </w:p>
        </w:tc>
      </w:tr>
      <w:tr w:rsidR="00415CF5" w:rsidTr="008C6FB9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D44B04">
            <w:pPr>
              <w:jc w:val="right"/>
            </w:pPr>
            <w:r>
              <w:t>ТО газопровода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8C6FB9" w:rsidP="00D44B04">
            <w:pPr>
              <w:jc w:val="center"/>
            </w:pPr>
            <w:r>
              <w:t>14,1</w:t>
            </w:r>
          </w:p>
        </w:tc>
      </w:tr>
      <w:tr w:rsidR="00415CF5" w:rsidTr="008C6FB9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Pr="00AC2802" w:rsidRDefault="00415CF5" w:rsidP="00D44B04">
            <w:pPr>
              <w:rPr>
                <w:b/>
                <w:i/>
              </w:rPr>
            </w:pPr>
            <w:r w:rsidRPr="00AC2802">
              <w:rPr>
                <w:b/>
                <w:i/>
              </w:rPr>
              <w:t>Благоустройство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Pr="00AC2802" w:rsidRDefault="00F610FA" w:rsidP="00D44B04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882,6</w:t>
            </w:r>
          </w:p>
        </w:tc>
      </w:tr>
      <w:tr w:rsidR="00415CF5" w:rsidTr="008C6FB9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Pr="00AC2802" w:rsidRDefault="00415CF5" w:rsidP="00D44B04">
            <w:r w:rsidRPr="00AC2802">
              <w:t>Уличное освещение Энергия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Pr="00AC2802" w:rsidRDefault="00F610FA" w:rsidP="00D44B04">
            <w:pPr>
              <w:jc w:val="center"/>
            </w:pPr>
            <w:r>
              <w:t>828,6</w:t>
            </w:r>
          </w:p>
        </w:tc>
      </w:tr>
      <w:tr w:rsidR="00415CF5" w:rsidTr="008C6FB9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D44B04">
            <w:pPr>
              <w:jc w:val="right"/>
            </w:pPr>
            <w:r>
              <w:t>ТО  уличное освещение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F610FA" w:rsidP="00D44B04">
            <w:pPr>
              <w:jc w:val="center"/>
            </w:pPr>
            <w:r>
              <w:t>54,0</w:t>
            </w:r>
          </w:p>
        </w:tc>
      </w:tr>
      <w:tr w:rsidR="00415CF5" w:rsidTr="008C6FB9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D44B04">
            <w:pPr>
              <w:rPr>
                <w:b/>
                <w:i/>
              </w:rPr>
            </w:pPr>
            <w:r>
              <w:rPr>
                <w:b/>
                <w:i/>
              </w:rPr>
              <w:t>Социальная политика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F610FA">
            <w:pPr>
              <w:jc w:val="center"/>
              <w:rPr>
                <w:b/>
                <w:i/>
                <w:sz w:val="28"/>
                <w:szCs w:val="28"/>
              </w:rPr>
            </w:pPr>
            <w:r>
              <w:rPr>
                <w:b/>
                <w:i/>
                <w:sz w:val="28"/>
                <w:szCs w:val="28"/>
              </w:rPr>
              <w:t>2</w:t>
            </w:r>
            <w:r w:rsidR="00F610FA">
              <w:rPr>
                <w:b/>
                <w:i/>
                <w:sz w:val="28"/>
                <w:szCs w:val="28"/>
              </w:rPr>
              <w:t>5,2</w:t>
            </w:r>
          </w:p>
        </w:tc>
      </w:tr>
      <w:tr w:rsidR="00415CF5" w:rsidTr="008C6FB9"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D44B04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ВСЕГО  расходов</w:t>
            </w:r>
          </w:p>
        </w:tc>
        <w:tc>
          <w:tcPr>
            <w:tcW w:w="5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CF5" w:rsidRDefault="00415CF5" w:rsidP="00F610F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F610FA">
              <w:rPr>
                <w:b/>
                <w:sz w:val="28"/>
                <w:szCs w:val="28"/>
              </w:rPr>
              <w:t>890,1</w:t>
            </w:r>
          </w:p>
        </w:tc>
      </w:tr>
    </w:tbl>
    <w:p w:rsidR="00415CF5" w:rsidRDefault="00415CF5" w:rsidP="00415CF5">
      <w:pPr>
        <w:pStyle w:val="a4"/>
        <w:ind w:left="709"/>
        <w:jc w:val="both"/>
        <w:rPr>
          <w:sz w:val="28"/>
          <w:szCs w:val="28"/>
        </w:rPr>
      </w:pPr>
    </w:p>
    <w:p w:rsidR="00415CF5" w:rsidRDefault="00415CF5" w:rsidP="00415CF5">
      <w:pPr>
        <w:pStyle w:val="a4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F610FA">
        <w:rPr>
          <w:sz w:val="28"/>
          <w:szCs w:val="28"/>
        </w:rPr>
        <w:t>Де</w:t>
      </w:r>
      <w:r>
        <w:rPr>
          <w:sz w:val="28"/>
          <w:szCs w:val="28"/>
        </w:rPr>
        <w:t xml:space="preserve">фицит местного бюджета составляет – </w:t>
      </w:r>
      <w:r w:rsidR="00F610FA">
        <w:rPr>
          <w:sz w:val="28"/>
          <w:szCs w:val="28"/>
        </w:rPr>
        <w:t xml:space="preserve">113,2 </w:t>
      </w:r>
      <w:r>
        <w:rPr>
          <w:sz w:val="28"/>
          <w:szCs w:val="28"/>
        </w:rPr>
        <w:t xml:space="preserve">т.руб. </w:t>
      </w:r>
    </w:p>
    <w:p w:rsidR="00415CF5" w:rsidRDefault="00415CF5" w:rsidP="00415CF5"/>
    <w:p w:rsidR="00415CF5" w:rsidRDefault="00415CF5" w:rsidP="00514E2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</w:t>
      </w:r>
      <w:r w:rsidR="00514E2D" w:rsidRPr="008E1CBD">
        <w:rPr>
          <w:sz w:val="28"/>
          <w:szCs w:val="28"/>
          <w:lang w:bidi="en-US"/>
        </w:rPr>
        <w:t>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</w:t>
      </w:r>
    </w:p>
    <w:p w:rsidR="00415CF5" w:rsidRDefault="00415CF5" w:rsidP="00415CF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 настоящего решения возложить на постоянную комиссию по бюджету, финансовой и налоговой политике (председатель Ефимова Н.В.).</w:t>
      </w:r>
    </w:p>
    <w:p w:rsidR="00415CF5" w:rsidRDefault="00415CF5" w:rsidP="00415CF5">
      <w:pPr>
        <w:ind w:firstLine="708"/>
        <w:jc w:val="both"/>
        <w:rPr>
          <w:sz w:val="28"/>
          <w:szCs w:val="28"/>
        </w:rPr>
      </w:pPr>
    </w:p>
    <w:p w:rsidR="00415CF5" w:rsidRDefault="00415CF5" w:rsidP="00415CF5">
      <w:pPr>
        <w:ind w:firstLine="708"/>
        <w:jc w:val="both"/>
        <w:rPr>
          <w:sz w:val="28"/>
          <w:szCs w:val="28"/>
        </w:rPr>
      </w:pPr>
    </w:p>
    <w:p w:rsidR="00415CF5" w:rsidRDefault="00415CF5" w:rsidP="00415CF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415CF5" w:rsidRDefault="00415CF5" w:rsidP="00415CF5">
      <w:pPr>
        <w:jc w:val="both"/>
        <w:rPr>
          <w:sz w:val="28"/>
          <w:szCs w:val="28"/>
        </w:rPr>
      </w:pPr>
      <w:r>
        <w:rPr>
          <w:sz w:val="28"/>
          <w:szCs w:val="28"/>
        </w:rPr>
        <w:t>Павловского сельского поселения</w:t>
      </w:r>
    </w:p>
    <w:p w:rsidR="008F5DF3" w:rsidRDefault="00415CF5" w:rsidP="00415CF5">
      <w:r>
        <w:rPr>
          <w:sz w:val="28"/>
          <w:szCs w:val="28"/>
        </w:rPr>
        <w:t xml:space="preserve">Темкинского района Смоленской области                   </w:t>
      </w:r>
      <w:r w:rsidR="00514E2D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    </w:t>
      </w:r>
      <w:r w:rsidRPr="00877DBC">
        <w:rPr>
          <w:b/>
          <w:sz w:val="28"/>
          <w:szCs w:val="28"/>
        </w:rPr>
        <w:t>Филичкина Е.С.</w:t>
      </w:r>
      <w:r>
        <w:rPr>
          <w:sz w:val="28"/>
          <w:szCs w:val="28"/>
        </w:rPr>
        <w:t xml:space="preserve"> </w:t>
      </w:r>
    </w:p>
    <w:sectPr w:rsidR="008F5DF3" w:rsidSect="00514E2D">
      <w:pgSz w:w="11906" w:h="16838"/>
      <w:pgMar w:top="1134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415CF5"/>
    <w:rsid w:val="00415CF5"/>
    <w:rsid w:val="00514E2D"/>
    <w:rsid w:val="006C1CCC"/>
    <w:rsid w:val="00877DBC"/>
    <w:rsid w:val="008C6FB9"/>
    <w:rsid w:val="008F5DF3"/>
    <w:rsid w:val="00C14DA9"/>
    <w:rsid w:val="00DF39CC"/>
    <w:rsid w:val="00F61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11F93"/>
  <w15:docId w15:val="{CE192451-788B-443A-9D2B-7BE4AB8E0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CF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15CF5"/>
    <w:rPr>
      <w:color w:val="0000FF"/>
      <w:u w:val="single"/>
    </w:rPr>
  </w:style>
  <w:style w:type="paragraph" w:styleId="3">
    <w:name w:val="Body Text 3"/>
    <w:basedOn w:val="a"/>
    <w:link w:val="30"/>
    <w:unhideWhenUsed/>
    <w:rsid w:val="00415CF5"/>
    <w:pPr>
      <w:widowControl/>
      <w:suppressAutoHyphens w:val="0"/>
      <w:ind w:right="4851"/>
      <w:jc w:val="both"/>
    </w:pPr>
    <w:rPr>
      <w:rFonts w:eastAsia="Times New Roman" w:cs="Times New Roman"/>
      <w:b/>
      <w:kern w:val="0"/>
      <w:sz w:val="28"/>
      <w:szCs w:val="28"/>
      <w:lang w:eastAsia="en-US" w:bidi="ar-SA"/>
    </w:rPr>
  </w:style>
  <w:style w:type="character" w:customStyle="1" w:styleId="30">
    <w:name w:val="Основной текст 3 Знак"/>
    <w:basedOn w:val="a0"/>
    <w:link w:val="3"/>
    <w:rsid w:val="00415CF5"/>
    <w:rPr>
      <w:rFonts w:ascii="Times New Roman" w:eastAsia="Times New Roman" w:hAnsi="Times New Roman" w:cs="Times New Roman"/>
      <w:b/>
      <w:sz w:val="28"/>
      <w:szCs w:val="28"/>
    </w:rPr>
  </w:style>
  <w:style w:type="paragraph" w:styleId="a4">
    <w:name w:val="List Paragraph"/>
    <w:basedOn w:val="a"/>
    <w:uiPriority w:val="34"/>
    <w:qFormat/>
    <w:rsid w:val="00415CF5"/>
    <w:pPr>
      <w:widowControl/>
      <w:suppressAutoHyphens w:val="0"/>
      <w:ind w:left="720"/>
      <w:contextualSpacing/>
    </w:pPr>
    <w:rPr>
      <w:rFonts w:eastAsia="Times New Roman" w:cs="Times New Roman"/>
      <w:kern w:val="0"/>
      <w:lang w:eastAsia="ru-RU" w:bidi="ar-SA"/>
    </w:rPr>
  </w:style>
  <w:style w:type="paragraph" w:styleId="a5">
    <w:name w:val="Balloon Text"/>
    <w:basedOn w:val="a"/>
    <w:link w:val="a6"/>
    <w:uiPriority w:val="99"/>
    <w:semiHidden/>
    <w:unhideWhenUsed/>
    <w:rsid w:val="00415CF5"/>
    <w:rPr>
      <w:rFonts w:ascii="Tahoma" w:hAnsi="Tahoma"/>
      <w:sz w:val="16"/>
      <w:szCs w:val="14"/>
    </w:rPr>
  </w:style>
  <w:style w:type="character" w:customStyle="1" w:styleId="a6">
    <w:name w:val="Текст выноски Знак"/>
    <w:basedOn w:val="a0"/>
    <w:link w:val="a5"/>
    <w:uiPriority w:val="99"/>
    <w:semiHidden/>
    <w:rsid w:val="00415CF5"/>
    <w:rPr>
      <w:rFonts w:ascii="Tahoma" w:eastAsia="SimSun" w:hAnsi="Tahoma" w:cs="Mangal"/>
      <w:kern w:val="2"/>
      <w:sz w:val="16"/>
      <w:szCs w:val="1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1DB0B0-879C-42F9-A1C3-BAD5B36C2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409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Павловского СП</Company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Павловского СП</dc:creator>
  <cp:lastModifiedBy>pcuser</cp:lastModifiedBy>
  <cp:revision>4</cp:revision>
  <cp:lastPrinted>2023-05-30T12:46:00Z</cp:lastPrinted>
  <dcterms:created xsi:type="dcterms:W3CDTF">2023-04-28T08:57:00Z</dcterms:created>
  <dcterms:modified xsi:type="dcterms:W3CDTF">2023-05-30T12:49:00Z</dcterms:modified>
</cp:coreProperties>
</file>