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noProof/>
          <w:kern w:val="2"/>
          <w:sz w:val="24"/>
          <w:szCs w:val="28"/>
        </w:rPr>
        <w:drawing>
          <wp:inline distT="0" distB="0" distL="0" distR="0" wp14:anchorId="67B8A644" wp14:editId="31CF6103">
            <wp:extent cx="701040" cy="8001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8"/>
          <w:lang w:eastAsia="zh-CN" w:bidi="hi-IN"/>
        </w:rPr>
      </w:pPr>
    </w:p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АДМИНИСТРАЦИЯ</w:t>
      </w:r>
    </w:p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ПАВЛОВСКОГО СЕЛЬСКОГО ПОСЕЛЕНИЯ</w:t>
      </w:r>
    </w:p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ТЕМКИНСКОГО РАЙОНА СМОЛЕНСКОЙ ОБЛАСТИ</w:t>
      </w:r>
    </w:p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</w:p>
    <w:p w:rsidR="00C879C8" w:rsidRDefault="00C879C8" w:rsidP="00C879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>П О С Т А Н О В Л Е Н И Е</w:t>
      </w:r>
    </w:p>
    <w:p w:rsidR="00C879C8" w:rsidRDefault="00C879C8" w:rsidP="00C879C8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2"/>
          <w:sz w:val="24"/>
          <w:szCs w:val="28"/>
          <w:lang w:eastAsia="zh-CN" w:bidi="hi-IN"/>
        </w:rPr>
        <w:tab/>
      </w:r>
    </w:p>
    <w:p w:rsidR="00C879C8" w:rsidRDefault="00C879C8" w:rsidP="00C879C8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  <w:t>от 16.</w:t>
      </w:r>
      <w:r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  <w:t>12.2022       № 78</w:t>
      </w:r>
      <w:bookmarkStart w:id="0" w:name="_GoBack"/>
      <w:bookmarkEnd w:id="0"/>
      <w:r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</w:t>
      </w:r>
      <w:r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>д. Булгаково</w:t>
      </w:r>
    </w:p>
    <w:p w:rsidR="00C879C8" w:rsidRDefault="00C879C8" w:rsidP="00C879C8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C879C8" w:rsidRPr="00113FDF" w:rsidRDefault="00C879C8" w:rsidP="00C879C8">
      <w:pPr>
        <w:widowControl w:val="0"/>
        <w:spacing w:after="0" w:line="240" w:lineRule="auto"/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администрации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Павловского сельского поселения Темкинского района Смоленской области </w:t>
      </w:r>
      <w:r>
        <w:rPr>
          <w:rFonts w:ascii="Times New Roman" w:hAnsi="Times New Roman"/>
          <w:color w:val="000000"/>
          <w:sz w:val="28"/>
          <w:szCs w:val="28"/>
        </w:rPr>
        <w:t>от 25.01.2013 № 17 "    Об утверждении административного регламента Администрации Павловского сельского поселения Темкинского района Смоленской области по предоставлению муниципальной услуги "</w:t>
      </w:r>
      <w:r w:rsidRPr="00F96E01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объектов </w:t>
      </w:r>
      <w:proofErr w:type="gramStart"/>
      <w:r>
        <w:rPr>
          <w:rFonts w:ascii="Times New Roman" w:hAnsi="Times New Roman"/>
          <w:sz w:val="28"/>
          <w:szCs w:val="28"/>
        </w:rPr>
        <w:t xml:space="preserve">недвижимого </w:t>
      </w:r>
      <w:r w:rsidRPr="00F96E01">
        <w:rPr>
          <w:rFonts w:ascii="Times New Roman" w:hAnsi="Times New Roman"/>
          <w:sz w:val="28"/>
          <w:szCs w:val="28"/>
        </w:rPr>
        <w:t xml:space="preserve"> имущества</w:t>
      </w:r>
      <w:proofErr w:type="gramEnd"/>
      <w:r>
        <w:rPr>
          <w:rFonts w:ascii="Times New Roman" w:hAnsi="Times New Roman"/>
          <w:sz w:val="28"/>
          <w:szCs w:val="28"/>
        </w:rPr>
        <w:t>, находящихся в муниципальной собственности (кроме земли) в аренду</w:t>
      </w:r>
      <w:r>
        <w:rPr>
          <w:rFonts w:ascii="Times New Roman" w:hAnsi="Times New Roman"/>
          <w:color w:val="000000"/>
          <w:sz w:val="28"/>
          <w:szCs w:val="28"/>
        </w:rPr>
        <w:t>"</w:t>
      </w:r>
    </w:p>
    <w:p w:rsidR="00C879C8" w:rsidRPr="001228C0" w:rsidRDefault="00C879C8" w:rsidP="00C879C8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C879C8" w:rsidRPr="00813FDC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30.12.2020 № 509-ФЗ "О внесении изменений в отдельные законодательные акты Российской Федерации",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Порядком </w:t>
      </w:r>
      <w:r w:rsidRPr="00813FDC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исполнения муниципальных функций и предоставления муниципальных услуг Администрацией Павловского сельского поселения Темкинского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color w:val="000000" w:themeColor="text1"/>
          <w:sz w:val="28"/>
          <w:szCs w:val="28"/>
        </w:rPr>
        <w:t>09.08.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>
        <w:rPr>
          <w:rFonts w:ascii="Times New Roman" w:hAnsi="Times New Roman"/>
          <w:color w:val="000000" w:themeColor="text1"/>
          <w:sz w:val="28"/>
          <w:szCs w:val="28"/>
        </w:rPr>
        <w:t>45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r>
        <w:rPr>
          <w:rFonts w:ascii="Times New Roman" w:hAnsi="Times New Roman"/>
          <w:color w:val="000000" w:themeColor="text1"/>
          <w:sz w:val="28"/>
          <w:szCs w:val="28"/>
        </w:rPr>
        <w:t>Павловского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 на основании протеста прокуратуры Темкинского района от 14.12.2022 № 02-37</w:t>
      </w:r>
    </w:p>
    <w:p w:rsidR="00C879C8" w:rsidRDefault="00C879C8" w:rsidP="00C879C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C879C8" w:rsidRPr="00813FDC" w:rsidRDefault="00C879C8" w:rsidP="00C879C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Павловского сельского поселения Темкинского района Смоленской </w:t>
      </w:r>
      <w:proofErr w:type="gramStart"/>
      <w:r w:rsidRPr="00813FDC">
        <w:rPr>
          <w:rFonts w:ascii="Times New Roman" w:hAnsi="Times New Roman"/>
          <w:sz w:val="28"/>
          <w:szCs w:val="28"/>
        </w:rPr>
        <w:t xml:space="preserve">области  </w:t>
      </w:r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C879C8" w:rsidRDefault="00C879C8" w:rsidP="00C879C8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/>
          <w:color w:val="000000"/>
          <w:sz w:val="28"/>
          <w:szCs w:val="28"/>
        </w:rPr>
        <w:t xml:space="preserve">ый регламент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Администрации Павловского сельского поселения Темкинского района Смоленской области по предоставлению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F96E01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объектов </w:t>
      </w:r>
      <w:proofErr w:type="gramStart"/>
      <w:r>
        <w:rPr>
          <w:rFonts w:ascii="Times New Roman" w:hAnsi="Times New Roman"/>
          <w:sz w:val="28"/>
          <w:szCs w:val="28"/>
        </w:rPr>
        <w:t xml:space="preserve">недвижимого </w:t>
      </w:r>
      <w:r w:rsidRPr="00F96E01">
        <w:rPr>
          <w:rFonts w:ascii="Times New Roman" w:hAnsi="Times New Roman"/>
          <w:sz w:val="28"/>
          <w:szCs w:val="28"/>
        </w:rPr>
        <w:t xml:space="preserve"> имущества</w:t>
      </w:r>
      <w:proofErr w:type="gramEnd"/>
      <w:r>
        <w:rPr>
          <w:rFonts w:ascii="Times New Roman" w:hAnsi="Times New Roman"/>
          <w:sz w:val="28"/>
          <w:szCs w:val="28"/>
        </w:rPr>
        <w:t>, находящихся в муниципальной собственности (кроме земли) в аренду</w:t>
      </w:r>
      <w:r>
        <w:rPr>
          <w:rFonts w:ascii="Times New Roman" w:hAnsi="Times New Roman"/>
          <w:color w:val="000000"/>
          <w:sz w:val="28"/>
          <w:szCs w:val="28"/>
        </w:rPr>
        <w:t>" утвержденного постановлением Администрации Павловского сельского поселения Темкинского района Смоленской области от 25.01.2013 № 17, следующие изменения:</w:t>
      </w:r>
    </w:p>
    <w:p w:rsidR="00C879C8" w:rsidRPr="009C426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дополнить часть 1 статьи 1.3 пункт 1.3.8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lastRenderedPageBreak/>
        <w:t>«</w:t>
      </w:r>
      <w:r>
        <w:rPr>
          <w:rFonts w:ascii="Times New Roman" w:hAnsi="Times New Roman"/>
          <w:color w:val="333333"/>
          <w:sz w:val="28"/>
          <w:szCs w:val="28"/>
        </w:rPr>
        <w:t>1.3.8.</w:t>
      </w:r>
      <w:r w:rsidRPr="00A61C47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C879C8" w:rsidRDefault="00C879C8" w:rsidP="00C879C8">
      <w:pPr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5. 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фальсифицированных».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дополнить часть 3 статьи 3.7 пунктами 3.7.4 - 3.7.6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 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5" w:history="1">
        <w:r w:rsidRPr="00A61C47"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6" w:anchor="dst100091" w:history="1">
        <w:r w:rsidRPr="00A61C47">
          <w:rPr>
            <w:rStyle w:val="a3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C879C8" w:rsidRPr="00A61C47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дополнить  часть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4 статьи 4.4 абзацем следующего содержания:</w:t>
      </w: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F972B5">
        <w:rPr>
          <w:rFonts w:ascii="Times New Roman" w:hAnsi="Times New Roman"/>
          <w:color w:val="000000"/>
          <w:sz w:val="28"/>
          <w:szCs w:val="28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7" w:anchor="dst100012" w:history="1">
        <w:r w:rsidRPr="00F972B5">
          <w:rPr>
            <w:rStyle w:val="a3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8" w:anchor="dst339" w:history="1">
        <w:r w:rsidRPr="00F972B5">
          <w:rPr>
            <w:rStyle w:val="a3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 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 случаях, предусмотренных федеральными законами.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79C8" w:rsidRPr="009C4268" w:rsidRDefault="00C879C8" w:rsidP="00C879C8">
      <w:pPr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9C42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4268">
        <w:rPr>
          <w:rFonts w:ascii="Times New Roman" w:hAnsi="Times New Roman"/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C879C8" w:rsidRPr="00813FDC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.  Контроль за выполнением настоящего </w:t>
      </w:r>
      <w:proofErr w:type="gramStart"/>
      <w:r w:rsidRPr="00813FDC">
        <w:rPr>
          <w:rFonts w:ascii="Times New Roman" w:hAnsi="Times New Roman"/>
          <w:color w:val="000000"/>
          <w:sz w:val="28"/>
          <w:szCs w:val="28"/>
        </w:rPr>
        <w:t>постановления  оставляю</w:t>
      </w:r>
      <w:proofErr w:type="gramEnd"/>
      <w:r w:rsidRPr="00813FDC">
        <w:rPr>
          <w:rFonts w:ascii="Times New Roman" w:hAnsi="Times New Roman"/>
          <w:color w:val="000000"/>
          <w:sz w:val="28"/>
          <w:szCs w:val="28"/>
        </w:rPr>
        <w:t xml:space="preserve"> за собой.</w:t>
      </w: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9C8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9C8" w:rsidRPr="00813FDC" w:rsidRDefault="00C879C8" w:rsidP="00C879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9C8" w:rsidRPr="00113FDF" w:rsidRDefault="00C879C8" w:rsidP="00C879C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C879C8" w:rsidRDefault="00C879C8" w:rsidP="00C879C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C879C8" w:rsidRPr="00813FDC" w:rsidRDefault="00C879C8" w:rsidP="00C879C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Филичкина</w:t>
      </w:r>
    </w:p>
    <w:p w:rsidR="00C879C8" w:rsidRDefault="00C879C8" w:rsidP="00C879C8"/>
    <w:p w:rsidR="00C879C8" w:rsidRDefault="00C879C8" w:rsidP="00C879C8"/>
    <w:p w:rsidR="000877C0" w:rsidRDefault="000877C0" w:rsidP="00C879C8">
      <w:pPr>
        <w:widowControl w:val="0"/>
        <w:spacing w:after="0" w:line="240" w:lineRule="auto"/>
        <w:ind w:right="5385"/>
        <w:jc w:val="both"/>
      </w:pPr>
    </w:p>
    <w:sectPr w:rsidR="000877C0" w:rsidSect="004E0D3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C8"/>
    <w:rsid w:val="000877C0"/>
    <w:rsid w:val="00C8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CE32"/>
  <w15:chartTrackingRefBased/>
  <w15:docId w15:val="{FC971F9C-260D-426B-9B48-59073A9D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C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79C8"/>
    <w:rPr>
      <w:color w:val="0563C1" w:themeColor="hyperlink"/>
      <w:u w:val="single"/>
    </w:rPr>
  </w:style>
  <w:style w:type="paragraph" w:customStyle="1" w:styleId="Standard">
    <w:name w:val="Standard"/>
    <w:rsid w:val="00C879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C87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79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2864/585cf44cd76d6cfd2491e5713fd663e8e56a383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12864/d44bdb356e6a691d0c72fef05ed16f68af0af9e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10706/4734407fbf4d5eec5306840f8b75b994e5d57090/" TargetMode="External"/><Relationship Id="rId5" Type="http://schemas.openxmlformats.org/officeDocument/2006/relationships/hyperlink" Target="https://www.consultant.ru/document/cons_doc_LAW_433443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</cp:revision>
  <cp:lastPrinted>2022-12-16T11:21:00Z</cp:lastPrinted>
  <dcterms:created xsi:type="dcterms:W3CDTF">2022-12-16T11:20:00Z</dcterms:created>
  <dcterms:modified xsi:type="dcterms:W3CDTF">2022-12-16T11:22:00Z</dcterms:modified>
</cp:coreProperties>
</file>