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57D4" w:rsidRPr="0021695B" w:rsidRDefault="002A57D4" w:rsidP="002A57D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kern w:val="2"/>
          <w:sz w:val="20"/>
          <w:szCs w:val="28"/>
        </w:rPr>
      </w:pPr>
      <w:r w:rsidRPr="0021695B">
        <w:rPr>
          <w:rFonts w:ascii="Times New Roman" w:eastAsiaTheme="minorEastAsia" w:hAnsi="Times New Roman" w:cs="Times New Roman"/>
          <w:noProof/>
          <w:kern w:val="2"/>
          <w:sz w:val="20"/>
          <w:szCs w:val="28"/>
          <w:lang w:eastAsia="ru-RU"/>
        </w:rPr>
        <w:drawing>
          <wp:inline distT="0" distB="0" distL="0" distR="0">
            <wp:extent cx="704850" cy="80010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57D4" w:rsidRPr="0021695B" w:rsidRDefault="002A57D4" w:rsidP="002A57D4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Theme="minorEastAsia" w:hAnsi="Times New Roman" w:cs="Times New Roman"/>
          <w:kern w:val="2"/>
          <w:sz w:val="24"/>
          <w:szCs w:val="28"/>
        </w:rPr>
      </w:pPr>
    </w:p>
    <w:p w:rsidR="002A57D4" w:rsidRPr="0021695B" w:rsidRDefault="002A57D4" w:rsidP="002A57D4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Theme="minorEastAsia" w:hAnsi="Times New Roman" w:cs="Times New Roman"/>
          <w:b/>
          <w:kern w:val="2"/>
          <w:sz w:val="24"/>
          <w:szCs w:val="28"/>
        </w:rPr>
      </w:pPr>
      <w:r w:rsidRPr="0021695B">
        <w:rPr>
          <w:rFonts w:ascii="Times New Roman" w:eastAsiaTheme="minorEastAsia" w:hAnsi="Times New Roman" w:cs="Times New Roman"/>
          <w:b/>
          <w:kern w:val="2"/>
          <w:sz w:val="24"/>
          <w:szCs w:val="28"/>
        </w:rPr>
        <w:t>АДМИНИСТРАЦИЯ</w:t>
      </w:r>
    </w:p>
    <w:p w:rsidR="002A57D4" w:rsidRPr="0021695B" w:rsidRDefault="002A57D4" w:rsidP="002A57D4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Theme="minorEastAsia" w:hAnsi="Times New Roman" w:cs="Times New Roman"/>
          <w:b/>
          <w:kern w:val="2"/>
          <w:sz w:val="24"/>
          <w:szCs w:val="28"/>
        </w:rPr>
      </w:pPr>
      <w:proofErr w:type="gramStart"/>
      <w:r w:rsidRPr="0021695B">
        <w:rPr>
          <w:rFonts w:ascii="Times New Roman" w:eastAsiaTheme="minorEastAsia" w:hAnsi="Times New Roman" w:cs="Times New Roman"/>
          <w:b/>
          <w:kern w:val="2"/>
          <w:sz w:val="24"/>
          <w:szCs w:val="28"/>
        </w:rPr>
        <w:t>ПАВЛОВСКОГО  СЕЛЬСКОГО</w:t>
      </w:r>
      <w:proofErr w:type="gramEnd"/>
      <w:r w:rsidRPr="0021695B">
        <w:rPr>
          <w:rFonts w:ascii="Times New Roman" w:eastAsiaTheme="minorEastAsia" w:hAnsi="Times New Roman" w:cs="Times New Roman"/>
          <w:b/>
          <w:kern w:val="2"/>
          <w:sz w:val="24"/>
          <w:szCs w:val="28"/>
        </w:rPr>
        <w:t xml:space="preserve"> ПОСЕЛЕНИЯ</w:t>
      </w:r>
    </w:p>
    <w:p w:rsidR="002A57D4" w:rsidRPr="0021695B" w:rsidRDefault="002A57D4" w:rsidP="002A57D4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Theme="minorEastAsia" w:hAnsi="Times New Roman" w:cs="Times New Roman"/>
          <w:b/>
          <w:kern w:val="2"/>
          <w:sz w:val="24"/>
          <w:szCs w:val="28"/>
        </w:rPr>
      </w:pPr>
      <w:r w:rsidRPr="0021695B">
        <w:rPr>
          <w:rFonts w:ascii="Times New Roman" w:eastAsiaTheme="minorEastAsia" w:hAnsi="Times New Roman" w:cs="Times New Roman"/>
          <w:b/>
          <w:kern w:val="2"/>
          <w:sz w:val="24"/>
          <w:szCs w:val="28"/>
        </w:rPr>
        <w:t>ТЕМКИНСКОГО РАЙОНА СМОЛЕНСКОЙ ОБЛАСТИ</w:t>
      </w:r>
    </w:p>
    <w:p w:rsidR="002A57D4" w:rsidRPr="0021695B" w:rsidRDefault="002A57D4" w:rsidP="002A57D4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Theme="minorEastAsia" w:hAnsi="Times New Roman" w:cs="Times New Roman"/>
          <w:b/>
          <w:kern w:val="2"/>
          <w:sz w:val="24"/>
          <w:szCs w:val="28"/>
        </w:rPr>
      </w:pPr>
    </w:p>
    <w:p w:rsidR="002A57D4" w:rsidRPr="0021695B" w:rsidRDefault="002A57D4" w:rsidP="002A57D4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Theme="minorEastAsia" w:hAnsi="Times New Roman" w:cs="Times New Roman"/>
          <w:b/>
          <w:kern w:val="2"/>
          <w:sz w:val="24"/>
          <w:szCs w:val="28"/>
        </w:rPr>
      </w:pPr>
      <w:r w:rsidRPr="0021695B">
        <w:rPr>
          <w:rFonts w:ascii="Times New Roman" w:eastAsiaTheme="minorEastAsia" w:hAnsi="Times New Roman" w:cs="Times New Roman"/>
          <w:b/>
          <w:kern w:val="2"/>
          <w:sz w:val="24"/>
          <w:szCs w:val="28"/>
        </w:rPr>
        <w:t>П О С Т А Н О В Л Е Н И Е</w:t>
      </w:r>
    </w:p>
    <w:p w:rsidR="002A57D4" w:rsidRPr="0021695B" w:rsidRDefault="002A57D4" w:rsidP="002A57D4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Theme="minorEastAsia" w:hAnsi="Times New Roman" w:cs="Times New Roman"/>
          <w:b/>
          <w:kern w:val="2"/>
          <w:sz w:val="24"/>
          <w:szCs w:val="28"/>
        </w:rPr>
      </w:pPr>
    </w:p>
    <w:p w:rsidR="0026406E" w:rsidRPr="007F7D69" w:rsidRDefault="002A57D4" w:rsidP="002A57D4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0"/>
        <w:jc w:val="both"/>
        <w:rPr>
          <w:rFonts w:ascii="Times New Roman" w:eastAsiaTheme="minorEastAsia" w:hAnsi="Times New Roman" w:cs="Times New Roman"/>
          <w:b/>
          <w:kern w:val="2"/>
          <w:sz w:val="28"/>
          <w:szCs w:val="28"/>
        </w:rPr>
      </w:pPr>
      <w:proofErr w:type="gramStart"/>
      <w:r w:rsidRPr="007F7D69">
        <w:rPr>
          <w:rFonts w:ascii="Times New Roman" w:eastAsiaTheme="minorEastAsia" w:hAnsi="Times New Roman" w:cs="Times New Roman"/>
          <w:kern w:val="2"/>
          <w:sz w:val="28"/>
          <w:szCs w:val="28"/>
        </w:rPr>
        <w:t xml:space="preserve">от  </w:t>
      </w:r>
      <w:r w:rsidR="007F7D69">
        <w:rPr>
          <w:rFonts w:ascii="Times New Roman" w:eastAsia="Times New Roman" w:hAnsi="Times New Roman" w:cs="Times New Roman"/>
          <w:sz w:val="28"/>
          <w:szCs w:val="28"/>
          <w:lang w:eastAsia="ru-RU"/>
        </w:rPr>
        <w:t>26.12.2022</w:t>
      </w:r>
      <w:bookmarkStart w:id="0" w:name="_GoBack"/>
      <w:bookmarkEnd w:id="0"/>
      <w:proofErr w:type="gramEnd"/>
      <w:r w:rsidRPr="007F7D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№  </w:t>
      </w:r>
      <w:r w:rsidR="007F7D69">
        <w:rPr>
          <w:rFonts w:ascii="Times New Roman" w:eastAsia="Times New Roman" w:hAnsi="Times New Roman" w:cs="Times New Roman"/>
          <w:sz w:val="28"/>
          <w:szCs w:val="28"/>
          <w:lang w:eastAsia="ru-RU"/>
        </w:rPr>
        <w:t>84</w:t>
      </w:r>
      <w:r w:rsidRPr="007F7D69">
        <w:rPr>
          <w:rFonts w:ascii="Times New Roman" w:eastAsiaTheme="minorEastAsia" w:hAnsi="Times New Roman" w:cs="Times New Roman"/>
          <w:kern w:val="2"/>
          <w:sz w:val="28"/>
          <w:szCs w:val="28"/>
        </w:rPr>
        <w:t xml:space="preserve">                                                    </w:t>
      </w:r>
      <w:r w:rsidR="007F7D69">
        <w:rPr>
          <w:rFonts w:ascii="Times New Roman" w:eastAsiaTheme="minorEastAsia" w:hAnsi="Times New Roman" w:cs="Times New Roman"/>
          <w:kern w:val="2"/>
          <w:sz w:val="28"/>
          <w:szCs w:val="28"/>
        </w:rPr>
        <w:t xml:space="preserve">                  </w:t>
      </w:r>
      <w:r w:rsidRPr="007F7D69">
        <w:rPr>
          <w:rFonts w:ascii="Times New Roman" w:eastAsiaTheme="minorEastAsia" w:hAnsi="Times New Roman" w:cs="Times New Roman"/>
          <w:kern w:val="2"/>
          <w:sz w:val="28"/>
          <w:szCs w:val="28"/>
        </w:rPr>
        <w:t xml:space="preserve">    д. Булгаково</w:t>
      </w:r>
    </w:p>
    <w:p w:rsidR="002A57D4" w:rsidRPr="007F7D69" w:rsidRDefault="002A57D4" w:rsidP="002A57D4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0"/>
        <w:jc w:val="both"/>
        <w:rPr>
          <w:rFonts w:ascii="Times New Roman" w:eastAsiaTheme="minorEastAsia" w:hAnsi="Times New Roman" w:cs="Times New Roman"/>
          <w:b/>
          <w:kern w:val="2"/>
          <w:sz w:val="28"/>
          <w:szCs w:val="28"/>
        </w:rPr>
      </w:pPr>
    </w:p>
    <w:p w:rsidR="002A57D4" w:rsidRPr="007F7D69" w:rsidRDefault="002A57D4" w:rsidP="002A57D4">
      <w:pPr>
        <w:tabs>
          <w:tab w:val="left" w:pos="3969"/>
        </w:tabs>
        <w:spacing w:after="0" w:line="240" w:lineRule="auto"/>
        <w:ind w:right="62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7D69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администраторе источников финансирования дефицита местного бюджета</w:t>
      </w:r>
    </w:p>
    <w:p w:rsidR="002A57D4" w:rsidRPr="007F7D69" w:rsidRDefault="002A57D4" w:rsidP="002A57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57D4" w:rsidRPr="007F7D69" w:rsidRDefault="002A57D4" w:rsidP="002573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7D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gramStart"/>
      <w:r w:rsidRPr="007F7D6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  с</w:t>
      </w:r>
      <w:proofErr w:type="gramEnd"/>
      <w:r w:rsidRPr="007F7D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Бюджетным кодексом Российской Федерации ст.160.2 и постановлением Администрации Павловского сельского поселения Темкинского района Смоленской области «</w:t>
      </w:r>
      <w:r w:rsidR="00257368" w:rsidRPr="007F7D69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перечней главных администраторов доходов и источников финансирования дефицита бюджета Павловского сельского поселения Темкинского района Смоленской области</w:t>
      </w:r>
      <w:r w:rsidRPr="007F7D69">
        <w:rPr>
          <w:rFonts w:ascii="Times New Roman" w:eastAsia="Times New Roman" w:hAnsi="Times New Roman" w:cs="Times New Roman"/>
          <w:sz w:val="28"/>
          <w:szCs w:val="28"/>
          <w:lang w:eastAsia="ru-RU"/>
        </w:rPr>
        <w:t>» от 2</w:t>
      </w:r>
      <w:r w:rsidR="00257368" w:rsidRPr="007F7D6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7F7D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202</w:t>
      </w:r>
      <w:r w:rsidR="00257368" w:rsidRPr="007F7D6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F7D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 w:rsidR="00257368" w:rsidRPr="007F7D6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7F7D69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</w:p>
    <w:p w:rsidR="002A57D4" w:rsidRPr="007F7D69" w:rsidRDefault="002A57D4" w:rsidP="002A57D4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57D4" w:rsidRPr="007F7D69" w:rsidRDefault="002A57D4" w:rsidP="002A57D4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F7D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Павловского сельского поселения Темкинского района Смоленской области </w:t>
      </w:r>
      <w:r w:rsidRPr="007F7D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 о с </w:t>
      </w:r>
      <w:proofErr w:type="gramStart"/>
      <w:r w:rsidRPr="007F7D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</w:t>
      </w:r>
      <w:proofErr w:type="gramEnd"/>
      <w:r w:rsidRPr="007F7D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 н о в л я е т:</w:t>
      </w:r>
    </w:p>
    <w:p w:rsidR="002A57D4" w:rsidRPr="007F7D69" w:rsidRDefault="002A57D4" w:rsidP="002A57D4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A57D4" w:rsidRPr="007F7D69" w:rsidRDefault="002A57D4" w:rsidP="002A57D4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7D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Главному администратору источников финансирования дефицита местного бюджета Павловского сельского поселения Темкинского района Смоленской области в лице Администрации </w:t>
      </w:r>
      <w:proofErr w:type="gramStart"/>
      <w:r w:rsidRPr="007F7D69">
        <w:rPr>
          <w:rFonts w:ascii="Times New Roman" w:eastAsia="Times New Roman" w:hAnsi="Times New Roman" w:cs="Times New Roman"/>
          <w:sz w:val="28"/>
          <w:szCs w:val="28"/>
          <w:lang w:eastAsia="ru-RU"/>
        </w:rPr>
        <w:t>Павловского  сельского</w:t>
      </w:r>
      <w:proofErr w:type="gramEnd"/>
      <w:r w:rsidRPr="007F7D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Темкинского района Смоленской области приступить с 01.01.202</w:t>
      </w:r>
      <w:r w:rsidR="00257368" w:rsidRPr="007F7D6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F7D69">
        <w:rPr>
          <w:rFonts w:ascii="Times New Roman" w:eastAsia="Times New Roman" w:hAnsi="Times New Roman" w:cs="Times New Roman"/>
          <w:sz w:val="28"/>
          <w:szCs w:val="28"/>
          <w:lang w:eastAsia="ru-RU"/>
        </w:rPr>
        <w:t>г. к выполнению функций администратора источников финансирования дефицита местного бюджета  с администрированием следующих кодов бюджетной классификации:</w:t>
      </w:r>
    </w:p>
    <w:p w:rsidR="002A57D4" w:rsidRPr="007F7D69" w:rsidRDefault="002A57D4" w:rsidP="002A57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7D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- 912 01 05 02 01 10 0000 510 (Увеличение прочих остатков денежных средств бюджетов сельских поселений);</w:t>
      </w:r>
    </w:p>
    <w:p w:rsidR="002A57D4" w:rsidRPr="007F7D69" w:rsidRDefault="002A57D4" w:rsidP="002A57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7D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- 912 01 05 02 01 10 0000 610 (Уменьшение прочих остатков денежных средств бюджетов сельских поселений).</w:t>
      </w:r>
    </w:p>
    <w:p w:rsidR="002A57D4" w:rsidRPr="007F7D69" w:rsidRDefault="002A57D4" w:rsidP="002A57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7D69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постановление распространяет свое действие на правоотношения, возникшие с 01.01.202</w:t>
      </w:r>
      <w:r w:rsidR="00257368" w:rsidRPr="007F7D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Pr="007F7D69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года.</w:t>
      </w:r>
    </w:p>
    <w:p w:rsidR="002A57D4" w:rsidRPr="007F7D69" w:rsidRDefault="002A57D4" w:rsidP="002A57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7D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Настоящее постановление обнародовать в соответствии со статьей 40 Устава Павловского сельского поселения Темкинского района Смоленской области и разместить на сайте Администрации муниципального образования «Темкинский район» Смоленской области в информационно – телекоммуникационной сети «Интернет». </w:t>
      </w:r>
    </w:p>
    <w:p w:rsidR="002A57D4" w:rsidRPr="007F7D69" w:rsidRDefault="002A57D4" w:rsidP="002A57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7D69">
        <w:rPr>
          <w:rFonts w:ascii="Times New Roman" w:eastAsia="Times New Roman" w:hAnsi="Times New Roman" w:cs="Times New Roman"/>
          <w:sz w:val="28"/>
          <w:szCs w:val="28"/>
          <w:lang w:eastAsia="ru-RU"/>
        </w:rPr>
        <w:t>4. Контроль за исполнением настоящего постановления оставляю за собой.</w:t>
      </w:r>
    </w:p>
    <w:p w:rsidR="002A57D4" w:rsidRPr="007F7D69" w:rsidRDefault="002A57D4" w:rsidP="002A57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57D4" w:rsidRPr="007F7D69" w:rsidRDefault="002A57D4" w:rsidP="002A57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7D69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муниципального образования</w:t>
      </w:r>
    </w:p>
    <w:p w:rsidR="002A57D4" w:rsidRPr="007F7D69" w:rsidRDefault="002A57D4" w:rsidP="002A57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7D69">
        <w:rPr>
          <w:rFonts w:ascii="Times New Roman" w:eastAsia="Times New Roman" w:hAnsi="Times New Roman" w:cs="Times New Roman"/>
          <w:sz w:val="28"/>
          <w:szCs w:val="28"/>
          <w:lang w:eastAsia="ru-RU"/>
        </w:rPr>
        <w:t>Павловского сельского поселения</w:t>
      </w:r>
    </w:p>
    <w:p w:rsidR="002A57D4" w:rsidRPr="007F7D69" w:rsidRDefault="002A57D4" w:rsidP="002A57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7D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Темкинского района Смоленской области                                 </w:t>
      </w:r>
      <w:r w:rsidRPr="007F7D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Е.С. Филичкина</w:t>
      </w:r>
    </w:p>
    <w:sectPr w:rsidR="002A57D4" w:rsidRPr="007F7D69" w:rsidSect="002A57D4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A57D4"/>
    <w:rsid w:val="00257368"/>
    <w:rsid w:val="0026406E"/>
    <w:rsid w:val="002A57D4"/>
    <w:rsid w:val="00771273"/>
    <w:rsid w:val="007F7D69"/>
    <w:rsid w:val="00DB6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916B0"/>
  <w15:docId w15:val="{5E5DE702-1E29-4998-AF11-07DCB009E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57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57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57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308</Words>
  <Characters>1761</Characters>
  <Application>Microsoft Office Word</Application>
  <DocSecurity>0</DocSecurity>
  <Lines>14</Lines>
  <Paragraphs>4</Paragraphs>
  <ScaleCrop>false</ScaleCrop>
  <Company>Microsoft</Company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pcuser</dc:creator>
  <cp:lastModifiedBy>pcuser</cp:lastModifiedBy>
  <cp:revision>4</cp:revision>
  <cp:lastPrinted>2022-12-28T11:18:00Z</cp:lastPrinted>
  <dcterms:created xsi:type="dcterms:W3CDTF">2022-02-04T11:59:00Z</dcterms:created>
  <dcterms:modified xsi:type="dcterms:W3CDTF">2022-12-28T11:18:00Z</dcterms:modified>
</cp:coreProperties>
</file>