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1E" w:rsidRPr="00AD281E" w:rsidRDefault="00AD281E" w:rsidP="00AD281E">
      <w:pPr>
        <w:spacing w:after="0" w:line="240" w:lineRule="auto"/>
        <w:ind w:firstLine="4500"/>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36"/>
          <w:szCs w:val="36"/>
          <w:lang w:eastAsia="ru-RU"/>
        </w:rPr>
        <w:t>                                                        </w:t>
      </w:r>
      <w:r w:rsidRPr="00AD281E">
        <w:rPr>
          <w:rFonts w:ascii="Times New Roman" w:eastAsia="Times New Roman" w:hAnsi="Times New Roman" w:cs="Times New Roman"/>
          <w:b/>
          <w:bCs/>
          <w:i/>
          <w:iCs/>
          <w:sz w:val="36"/>
          <w:szCs w:val="36"/>
          <w:lang w:eastAsia="ru-RU"/>
        </w:rPr>
        <w:t xml:space="preserve">Утверждена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32"/>
          <w:szCs w:val="32"/>
          <w:lang w:eastAsia="ru-RU"/>
        </w:rPr>
        <w:t xml:space="preserve">                                                            Постановлением Администрации муниципального образования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32"/>
          <w:szCs w:val="32"/>
          <w:lang w:eastAsia="ru-RU"/>
        </w:rPr>
        <w:t>«Темкинский район» Смоленской области</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32"/>
          <w:szCs w:val="32"/>
          <w:lang w:eastAsia="ru-RU"/>
        </w:rPr>
        <w:t>                                                              от_</w:t>
      </w:r>
      <w:r w:rsidRPr="00AD281E">
        <w:rPr>
          <w:rFonts w:ascii="Times New Roman" w:eastAsia="Times New Roman" w:hAnsi="Times New Roman" w:cs="Times New Roman"/>
          <w:sz w:val="32"/>
          <w:szCs w:val="32"/>
          <w:u w:val="single"/>
          <w:lang w:eastAsia="ru-RU"/>
        </w:rPr>
        <w:t xml:space="preserve">10.08.2010 г.  </w:t>
      </w:r>
      <w:r w:rsidRPr="00AD281E">
        <w:rPr>
          <w:rFonts w:ascii="Times New Roman" w:eastAsia="Times New Roman" w:hAnsi="Times New Roman" w:cs="Times New Roman"/>
          <w:sz w:val="32"/>
          <w:szCs w:val="32"/>
          <w:lang w:eastAsia="ru-RU"/>
        </w:rPr>
        <w:t>_№_</w:t>
      </w:r>
      <w:r w:rsidRPr="00AD281E">
        <w:rPr>
          <w:rFonts w:ascii="Times New Roman" w:eastAsia="Times New Roman" w:hAnsi="Times New Roman" w:cs="Times New Roman"/>
          <w:sz w:val="32"/>
          <w:szCs w:val="32"/>
          <w:u w:val="single"/>
          <w:lang w:eastAsia="ru-RU"/>
        </w:rPr>
        <w:t>178</w:t>
      </w:r>
      <w:r w:rsidRPr="00AD281E">
        <w:rPr>
          <w:rFonts w:ascii="Times New Roman" w:eastAsia="Times New Roman" w:hAnsi="Times New Roman" w:cs="Times New Roman"/>
          <w:sz w:val="32"/>
          <w:szCs w:val="32"/>
          <w:lang w:eastAsia="ru-RU"/>
        </w:rPr>
        <w:t>__</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xml:space="preserve">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rPr>
          <w:rFonts w:ascii="Arial" w:eastAsia="Times New Roman" w:hAnsi="Arial" w:cs="Arial"/>
          <w:b/>
          <w:bCs/>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jc w:val="center"/>
        <w:rPr>
          <w:rFonts w:ascii="Arial" w:eastAsia="Times New Roman" w:hAnsi="Arial" w:cs="Arial"/>
          <w:b/>
          <w:bCs/>
          <w:sz w:val="20"/>
          <w:szCs w:val="20"/>
          <w:lang w:eastAsia="ru-RU"/>
        </w:rPr>
      </w:pPr>
      <w:r w:rsidRPr="00AD281E">
        <w:rPr>
          <w:rFonts w:ascii="Times New Roman" w:eastAsia="Times New Roman" w:hAnsi="Times New Roman" w:cs="Times New Roman"/>
          <w:b/>
          <w:bCs/>
          <w:color w:val="000000"/>
          <w:sz w:val="28"/>
          <w:szCs w:val="28"/>
          <w:lang w:eastAsia="ru-RU"/>
        </w:rPr>
        <w:t>ЦЕЛЕВАЯ ПРОГРАММА</w:t>
      </w:r>
      <w:r w:rsidRPr="00AD281E">
        <w:rPr>
          <w:rFonts w:ascii="Times New Roman" w:eastAsia="Times New Roman" w:hAnsi="Times New Roman" w:cs="Times New Roman"/>
          <w:b/>
          <w:bCs/>
          <w:color w:val="000000"/>
          <w:sz w:val="28"/>
          <w:szCs w:val="28"/>
          <w:lang w:eastAsia="ru-RU"/>
        </w:rPr>
        <w:br/>
        <w:t>«ЭНЕРГОСБЕРЕЖЕНИЕ И ПОВЫШЕНИЕ ЭНЕРГЕТИЧЕСКОЙ</w:t>
      </w:r>
    </w:p>
    <w:p w:rsidR="00AD281E" w:rsidRPr="00AD281E" w:rsidRDefault="00AD281E" w:rsidP="00AD281E">
      <w:pPr>
        <w:autoSpaceDE w:val="0"/>
        <w:autoSpaceDN w:val="0"/>
        <w:spacing w:after="0" w:line="240" w:lineRule="auto"/>
        <w:jc w:val="center"/>
        <w:rPr>
          <w:rFonts w:ascii="Arial" w:eastAsia="Times New Roman" w:hAnsi="Arial" w:cs="Arial"/>
          <w:b/>
          <w:bCs/>
          <w:sz w:val="20"/>
          <w:szCs w:val="20"/>
          <w:lang w:eastAsia="ru-RU"/>
        </w:rPr>
      </w:pPr>
      <w:r w:rsidRPr="00AD281E">
        <w:rPr>
          <w:rFonts w:ascii="Times New Roman" w:eastAsia="Times New Roman" w:hAnsi="Times New Roman" w:cs="Times New Roman"/>
          <w:b/>
          <w:bCs/>
          <w:color w:val="000000"/>
          <w:sz w:val="28"/>
          <w:szCs w:val="28"/>
          <w:lang w:eastAsia="ru-RU"/>
        </w:rPr>
        <w:t>ЭФФЕКТИВНОСТИ</w:t>
      </w:r>
      <w:r w:rsidRPr="00AD281E">
        <w:rPr>
          <w:rFonts w:ascii="Arial" w:eastAsia="Times New Roman" w:hAnsi="Arial" w:cs="Arial"/>
          <w:b/>
          <w:bCs/>
          <w:color w:val="000000"/>
          <w:sz w:val="28"/>
          <w:szCs w:val="28"/>
          <w:lang w:eastAsia="ru-RU"/>
        </w:rPr>
        <w:t xml:space="preserve"> </w:t>
      </w:r>
      <w:r w:rsidRPr="00AD281E">
        <w:rPr>
          <w:rFonts w:ascii="Times New Roman" w:eastAsia="Times New Roman" w:hAnsi="Times New Roman" w:cs="Times New Roman"/>
          <w:b/>
          <w:bCs/>
          <w:color w:val="000000"/>
          <w:sz w:val="28"/>
          <w:szCs w:val="28"/>
          <w:lang w:eastAsia="ru-RU"/>
        </w:rPr>
        <w:t>НА 2010-2020 ГОДЫ НА ТЕРРИТОРИИ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Муниципального образования «Тёмкинский район» Смоленской области»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32"/>
          <w:szCs w:val="32"/>
          <w:lang w:eastAsia="ru-RU"/>
        </w:rPr>
        <w:t xml:space="preserve">                                              </w:t>
      </w:r>
      <w:r w:rsidRPr="00AD281E">
        <w:rPr>
          <w:rFonts w:ascii="Times New Roman" w:eastAsia="Times New Roman" w:hAnsi="Times New Roman" w:cs="Times New Roman"/>
          <w:color w:val="000000"/>
          <w:sz w:val="28"/>
          <w:szCs w:val="28"/>
          <w:lang w:eastAsia="ru-RU"/>
        </w:rPr>
        <w:t>  Тёмкино 2010 г.</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ПАСПОРТ  ПРОГРАММЫ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bl>
      <w:tblPr>
        <w:tblW w:w="0" w:type="auto"/>
        <w:tblInd w:w="-318" w:type="dxa"/>
        <w:tblCellMar>
          <w:left w:w="0" w:type="dxa"/>
          <w:right w:w="0" w:type="dxa"/>
        </w:tblCellMar>
        <w:tblLook w:val="04A0"/>
      </w:tblPr>
      <w:tblGrid>
        <w:gridCol w:w="2978"/>
        <w:gridCol w:w="6911"/>
      </w:tblGrid>
      <w:tr w:rsidR="00AD281E" w:rsidRPr="00AD281E" w:rsidTr="00AD281E">
        <w:tc>
          <w:tcPr>
            <w:tcW w:w="2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Наименование Программы</w:t>
            </w:r>
          </w:p>
        </w:tc>
        <w:tc>
          <w:tcPr>
            <w:tcW w:w="69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left="193" w:firstLine="39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Целевая программа «Энергосбережение и повышение энергетической эффективности на 2010-2020 годы на территории» муниципального образования «Тёмкинский район» Смоленской области.</w:t>
            </w:r>
          </w:p>
          <w:p w:rsidR="00AD281E" w:rsidRPr="00AD281E" w:rsidRDefault="00AD281E" w:rsidP="00AD281E">
            <w:pPr>
              <w:spacing w:after="0" w:line="240" w:lineRule="auto"/>
              <w:ind w:left="193"/>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Основание разработки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Указ Президента РФ от 04.06.2008  №  889 «О некоторых мерах по повышению энергетической и экологической эффективности российской экономики»;</w:t>
            </w:r>
          </w:p>
          <w:p w:rsidR="00AD281E" w:rsidRPr="00AD281E" w:rsidRDefault="00AD281E" w:rsidP="00AD281E">
            <w:pPr>
              <w:spacing w:after="0" w:line="228" w:lineRule="auto"/>
              <w:ind w:firstLine="59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Распоряжение Правительства Российской Федерации  от 01.12.2009 № 1830-р «О реализации мероприятий по энергосбережению»;</w:t>
            </w:r>
          </w:p>
          <w:p w:rsidR="00AD281E" w:rsidRPr="00AD281E" w:rsidRDefault="00AD281E" w:rsidP="00AD281E">
            <w:pPr>
              <w:spacing w:after="0" w:line="228" w:lineRule="auto"/>
              <w:ind w:firstLine="59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AD281E" w:rsidRPr="00AD281E" w:rsidRDefault="00AD281E" w:rsidP="00AD281E">
            <w:pPr>
              <w:spacing w:after="0" w:line="228" w:lineRule="auto"/>
              <w:ind w:firstLine="59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Приказ Министерства экономического развития Российской Федерации от 17.02.2010г. № 61 «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энергосбережения и повышения энергетической эффективности»;</w:t>
            </w:r>
          </w:p>
          <w:p w:rsidR="00AD281E" w:rsidRPr="00AD281E" w:rsidRDefault="00AD281E" w:rsidP="00AD281E">
            <w:pPr>
              <w:autoSpaceDE w:val="0"/>
              <w:autoSpaceDN w:val="0"/>
              <w:spacing w:after="0" w:line="228" w:lineRule="auto"/>
              <w:ind w:firstLine="590"/>
              <w:jc w:val="both"/>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color w:val="000000"/>
                <w:kern w:val="36"/>
                <w:sz w:val="28"/>
                <w:szCs w:val="28"/>
                <w:lang w:eastAsia="ru-RU"/>
              </w:rPr>
              <w:t>- Распоряжение Администрации Смоленской области от 24.09. 2009 № 1205-р</w:t>
            </w:r>
            <w:r w:rsidRPr="00AD281E">
              <w:rPr>
                <w:rFonts w:ascii="Times New Roman" w:eastAsia="Times New Roman" w:hAnsi="Times New Roman" w:cs="Times New Roman"/>
                <w:b/>
                <w:bCs/>
                <w:color w:val="000000"/>
                <w:kern w:val="36"/>
                <w:sz w:val="28"/>
                <w:szCs w:val="28"/>
                <w:lang w:eastAsia="ru-RU"/>
              </w:rPr>
              <w:t xml:space="preserve"> « </w:t>
            </w:r>
            <w:r w:rsidRPr="00AD281E">
              <w:rPr>
                <w:rFonts w:ascii="Times New Roman" w:eastAsia="Times New Roman" w:hAnsi="Times New Roman" w:cs="Times New Roman"/>
                <w:color w:val="000000"/>
                <w:kern w:val="36"/>
                <w:sz w:val="28"/>
                <w:szCs w:val="28"/>
                <w:lang w:eastAsia="ru-RU"/>
              </w:rPr>
              <w:t>О Концепции повышения энергетической эффективности экономики Смоленской области и сокращения энергетических издержек в бюджетном секторе на 2011 – 2020 годы»</w:t>
            </w:r>
          </w:p>
          <w:p w:rsidR="00AD281E" w:rsidRPr="00AD281E" w:rsidRDefault="00AD281E" w:rsidP="00AD281E">
            <w:pPr>
              <w:spacing w:after="0" w:line="240" w:lineRule="auto"/>
              <w:ind w:left="193" w:firstLine="39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Распоряжение главы муниципального образования от 16 июля 2010г. № 150  "О разработке проекта целевой программы «Энергосбережение и повышение энергетической эффективности на 2010-2020 годы на территории муниципального образования «Тёмкинский район» Смоленской области.</w:t>
            </w:r>
          </w:p>
          <w:p w:rsidR="00AD281E" w:rsidRPr="00AD281E" w:rsidRDefault="00AD281E" w:rsidP="00AD281E">
            <w:pPr>
              <w:spacing w:after="0" w:line="240" w:lineRule="auto"/>
              <w:ind w:left="193" w:firstLine="39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335"/>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335"/>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Заказчик Программы</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Администрация муниципального образования «Тёмкинский район» Смоленской области.</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Координатор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28" w:lineRule="auto"/>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Департамент Смоленской области по энергетике, энергоэффективности и тарифной политики.</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Основные разработчики Программы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28" w:lineRule="auto"/>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xml:space="preserve">Отдел архитектуры, строительства, транспорта и ЖКХ администрации муниципального образования «Тёмкинский район» Смоленской области.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Цели и задачи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left="193" w:firstLine="39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Реализация положений Федерального закона от 23.11.2009  № 261-ФЗ «Об энергосбережении и о повышении энергетической эффективности».</w:t>
            </w:r>
            <w:r w:rsidRPr="00AD281E">
              <w:rPr>
                <w:rFonts w:ascii="Times New Roman" w:eastAsia="Times New Roman" w:hAnsi="Times New Roman" w:cs="Times New Roman"/>
                <w:color w:val="000000"/>
                <w:sz w:val="20"/>
                <w:szCs w:val="20"/>
                <w:lang w:eastAsia="ru-RU"/>
              </w:rPr>
              <w:t xml:space="preserve"> </w:t>
            </w:r>
            <w:r w:rsidRPr="00AD281E">
              <w:rPr>
                <w:rFonts w:ascii="Times New Roman" w:eastAsia="Times New Roman" w:hAnsi="Times New Roman" w:cs="Times New Roman"/>
                <w:color w:val="000000"/>
                <w:sz w:val="28"/>
                <w:szCs w:val="28"/>
                <w:lang w:eastAsia="ru-RU"/>
              </w:rPr>
              <w:t>Основными целями Программы являются:  повышение энергетической эффективности потребления ресурсов и экономии бюджетных средств в муниципальном образовании «Тёмкинский район» Смоленской области.</w:t>
            </w:r>
          </w:p>
          <w:p w:rsidR="00AD281E" w:rsidRPr="00AD281E" w:rsidRDefault="00AD281E" w:rsidP="00AD281E">
            <w:pPr>
              <w:spacing w:after="0" w:line="228" w:lineRule="auto"/>
              <w:ind w:left="23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overflowPunct w:val="0"/>
              <w:spacing w:after="0" w:line="240" w:lineRule="auto"/>
              <w:jc w:val="both"/>
              <w:textAlignment w:val="baseline"/>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Задачи программы: </w:t>
            </w:r>
          </w:p>
          <w:p w:rsidR="00AD281E" w:rsidRPr="00AD281E" w:rsidRDefault="00AD281E" w:rsidP="00AD281E">
            <w:pPr>
              <w:overflowPunct w:val="0"/>
              <w:spacing w:after="0" w:line="240" w:lineRule="auto"/>
              <w:jc w:val="both"/>
              <w:textAlignment w:val="baseline"/>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реализация мероприятий в области энергосбережения и повышения энергетической эффективности в жилищном фонде муниципального образования, в системах коммунальной инфраструктуры, в транспортном комплексе, в бюджетном секторе.</w:t>
            </w:r>
          </w:p>
          <w:p w:rsidR="00AD281E" w:rsidRPr="00AD281E" w:rsidRDefault="00AD281E" w:rsidP="00AD281E">
            <w:pPr>
              <w:spacing w:after="0" w:line="228" w:lineRule="auto"/>
              <w:ind w:left="23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Исполнители основных мероприятий</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Администрация муниципального образования, потребители топливно-энергетических ресурсов, организации коммунального комплекса</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Важнейшие показатели, позволяющие оценить ход реализации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Экономия по отдельным видам энергетических ресурсов (</w:t>
            </w:r>
            <w:r w:rsidRPr="00AD281E">
              <w:rPr>
                <w:rFonts w:ascii="Times New Roman" w:eastAsia="Times New Roman" w:hAnsi="Times New Roman" w:cs="Times New Roman"/>
                <w:i/>
                <w:iCs/>
                <w:color w:val="000000"/>
                <w:sz w:val="28"/>
                <w:szCs w:val="28"/>
                <w:lang w:eastAsia="ru-RU"/>
              </w:rPr>
              <w:t>рассчитывается для фактических и сопоставимых условий):</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-экономия электрической энергии в натуральном и стоимостном выражении;</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экономия тепловой энергии в натуральном и </w:t>
            </w:r>
            <w:r w:rsidRPr="00AD281E">
              <w:rPr>
                <w:rFonts w:ascii="Times New Roman" w:eastAsia="Times New Roman" w:hAnsi="Times New Roman" w:cs="Times New Roman"/>
                <w:color w:val="000000"/>
                <w:sz w:val="28"/>
                <w:szCs w:val="28"/>
                <w:lang w:eastAsia="ru-RU"/>
              </w:rPr>
              <w:lastRenderedPageBreak/>
              <w:t>стоимостном выражении;</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-экономия воды в натуральном и стоимостном выражении;</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-экономия природного газа в натуральном и стоимостном выражении</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Сроки и этапы реализации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left="231" w:firstLine="360"/>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2010-2020 годы.   Программа реализуется в два этапа: в том числе:                </w:t>
            </w:r>
            <w:r w:rsidRPr="00AD281E">
              <w:rPr>
                <w:rFonts w:ascii="Times New Roman" w:eastAsia="Times New Roman" w:hAnsi="Times New Roman" w:cs="Times New Roman"/>
                <w:color w:val="000000"/>
                <w:sz w:val="28"/>
                <w:szCs w:val="28"/>
                <w:lang w:eastAsia="ru-RU"/>
              </w:rPr>
              <w:br/>
              <w:t>1 этап - 2010г  -  2015г.                              </w:t>
            </w:r>
            <w:r w:rsidRPr="00AD281E">
              <w:rPr>
                <w:rFonts w:ascii="Times New Roman" w:eastAsia="Times New Roman" w:hAnsi="Times New Roman" w:cs="Times New Roman"/>
                <w:color w:val="000000"/>
                <w:sz w:val="28"/>
                <w:szCs w:val="28"/>
                <w:lang w:eastAsia="ru-RU"/>
              </w:rPr>
              <w:br/>
              <w:t xml:space="preserve">2 этап – 2015г -  2020 г.                      </w:t>
            </w:r>
            <w:r w:rsidRPr="00AD281E">
              <w:rPr>
                <w:rFonts w:ascii="Times New Roman" w:eastAsia="Times New Roman" w:hAnsi="Times New Roman" w:cs="Times New Roman"/>
                <w:color w:val="000000"/>
                <w:sz w:val="28"/>
                <w:szCs w:val="28"/>
                <w:lang w:eastAsia="ru-RU"/>
              </w:rPr>
              <w:br/>
            </w:r>
            <w:r w:rsidRPr="00AD281E">
              <w:rPr>
                <w:rFonts w:ascii="Times New Roman" w:eastAsia="Times New Roman" w:hAnsi="Times New Roman" w:cs="Times New Roman"/>
                <w:color w:val="000000"/>
                <w:sz w:val="28"/>
                <w:szCs w:val="28"/>
                <w:lang w:eastAsia="ru-RU"/>
              </w:rPr>
              <w:br/>
              <w:t>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Перечень подпрограмм</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1.Энергосбережение и повышение энергетической эффективности в бюджетном секторе</w:t>
            </w:r>
            <w:r w:rsidRPr="00AD281E">
              <w:rPr>
                <w:rFonts w:ascii="Arial" w:eastAsia="Times New Roman" w:hAnsi="Arial" w:cs="Arial"/>
                <w:color w:val="000000"/>
                <w:sz w:val="20"/>
                <w:szCs w:val="20"/>
                <w:lang w:eastAsia="ru-RU"/>
              </w:rPr>
              <w:t>;</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2.Энергосбережение и повышение энергетической эффективности в жилищном фонде;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3.Энергосбережение и повышение энергетической эффективности в системах коммунальной инфраструктуры;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4.Энергосбережение и повышение энергетической эффективности в транспортном комплексе: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5.(</w:t>
            </w:r>
            <w:r w:rsidRPr="00AD281E">
              <w:rPr>
                <w:rFonts w:ascii="Times New Roman" w:eastAsia="Times New Roman" w:hAnsi="Times New Roman" w:cs="Times New Roman"/>
                <w:i/>
                <w:iCs/>
                <w:color w:val="000000"/>
                <w:sz w:val="28"/>
                <w:szCs w:val="28"/>
                <w:lang w:eastAsia="ru-RU"/>
              </w:rPr>
              <w:t>Иные направления (подпрограммы) в области энергосбережения и повышения энергетической эффективности, определенные органом местного самоуправления при разработке муниципальной программы)</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r>
      <w:tr w:rsidR="00AD281E" w:rsidRPr="00AD281E" w:rsidTr="00AD281E">
        <w:trPr>
          <w:trHeight w:val="1265"/>
        </w:trPr>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Целевые показатели подпрограмм</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Общие целевые показатели: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 Доля объемов электрической и тепловой энергии, воды и природного газа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и тепловой энергии,  воды и природного газа потребляемых (используемых)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4.Экономия по отдельным видам энергетических ресурсов;</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5.Изменение удельного расхода электрической и тепловой энергии, воды бюджетными учреждениями (в расчете на 1 кв. метр общей площади);</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Целевые показатели в бюджетном секторе: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 Удельный расход электрической, тепловой энергии, воды бюджетными учреждениями, расчеты за которые осуществляются с использованием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 Удельный расход электрической, тепловой энергии, воды бюджетными учреждениями, расчеты за которые осуществляются с применением расчетных способов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 Доля объемов электрической, тепловой энергии, воды, природного газа потребляемого (используемого) бюджетными учреждениями, оплата которой осуществляется с использованием приборов учета, в общем объеме электрической, тепловой энергии, воды и природного газа потребляемого (используемого) бюджетными учреждениями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 Доля расходов бюджета муниципального образования на обеспечение энергетическими ресурсами бюджетных учреждений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5.Динамика расходов бюджета муниципального образования на обеспечение энергетическими ресурсами бюджетных учреждений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6.Доля расходов бюджета муниципального образования на предоставление субсидий организациям коммунального комплекса на приобретение топлива;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7.Динамика расходов бюджета муниципального образования на предоставление субсидий организациям коммунального комплекса на приобретение топлива;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8.Доля бюджетных учреждений, финансируемых за счет бюджета муниципального образования, в общем объеме бюджетных учреждений, в отношении которых проведено обязательное энергетическое обследование;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9. Число энергосервисных договоров (контрактов), заключенных государственными, муниципальными </w:t>
            </w:r>
            <w:r w:rsidRPr="00AD281E">
              <w:rPr>
                <w:rFonts w:ascii="Times New Roman" w:eastAsia="Times New Roman" w:hAnsi="Times New Roman" w:cs="Times New Roman"/>
                <w:color w:val="000000"/>
                <w:sz w:val="28"/>
                <w:szCs w:val="28"/>
                <w:lang w:eastAsia="ru-RU"/>
              </w:rPr>
              <w:lastRenderedPageBreak/>
              <w:t>заказчиками;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10. Доля государственных, муниципальных заказчиков в общем объеме государственных, муниципальных заказчиков, с которыми заключены энергосервисные договоры (контракты);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11. Доля товаров, работ, услуг, закупаемых для государственных, муниципальных нужд в соответствии с требованиями энергетической эффективности, в общем объеме закупаемых товаров, работ, услуг для государственных, муниципальных нужд (в стоимостном выражении);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12.Удельные расходы бюджета субъекта Российской Федерации, муниципального образования на предоставление социальной поддержки гражданам по оплате жилого помещения и коммунальных услуг (в расчете на одного жителя).</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Целевые показатели в жилищном фонде: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 Доля объемов электрической, тепловой энергии, воды, природного газа, потребляемых (используемых) в жилых домах (за исключением многоквартирных домов), расчеты за которые осуществляются с использованием приборов учета, в общем объеме электрической, тепловой энергии, воды, природного газа, потребляемых (используемых) в жилых домах (за исключением многоквартирных домов)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 Доля объемов электрической, тепловой энергии,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тепловой энергии, воды, потребляемых (используемых)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 Доля объемов электрической энергии, воды, природного газа потребляемых (используемых)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воды, природного газа потребляемых (используемых)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4.Число жилых домов, в отношении которых проведено энергетическое обследование;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5. Доля жилых домов, в отношении которых проведено энергетическое обследование, в общем числе жилых домов;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6.Удельный расход электрической и тепловой энергии,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7.Удельный расход электрической и тепловой энергии, воды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8. Изменение удельного расхода электрической и  тепловой энергии,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9. Изменение удельного расхода электрической и тепловой энергии, воды в жилых домах, расчеты за которую осуществляются с применением расчетных способов (нормативов потребления) (в расчете на 1 кв. метр общей площади,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10. Изменение отношения удельного расхода электрической и тепловой энергии, воды, природного газа в жилых домах, расчеты за которую осуществляются с применением расчетных способов (нормативов потребления), к удельному расходу тепловой энергии в жилых домах, расчеты за которую осуществляются с использованием приборов учета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11.Удельный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12.Удельный расход природного газа в жилых домах, расчеты за который осуществляются с применением расчетных способов (нормативов </w:t>
            </w:r>
            <w:r w:rsidRPr="00AD281E">
              <w:rPr>
                <w:rFonts w:ascii="Times New Roman" w:eastAsia="Times New Roman" w:hAnsi="Times New Roman" w:cs="Times New Roman"/>
                <w:color w:val="000000"/>
                <w:sz w:val="28"/>
                <w:szCs w:val="28"/>
                <w:lang w:eastAsia="ru-RU"/>
              </w:rPr>
              <w:lastRenderedPageBreak/>
              <w:t>потребления)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13.Изменение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14.Изменение отношения удельного расхода природного газа в жилых домах, расчеты за который осуществляются с применением расчетных способов (нормативов потребления), к удельному расходу природного газа в жилых домах, расчеты за который осуществляются с использованием приборов учета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Целевые показатели в области энергосбережения и повышения энергетической эффективности в системах коммунальной инфраструктуры: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1.Изменение удельного расхода топлива на выработку электрической энергии тепловыми электростанциями;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2.Изменение удельного расхода топлива на выработку тепловой энергии;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3.Динамика изменения фактического объема потерь электрической энергии при ее передаче по распределительным сетям;</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4.Динамика изменения фактического объема потерь тепловой энергии при ее передаче;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5.Динамика изменения фактического объема потерь воды при ее передаче;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6.Динамика изменения объемов электрической энергии, используемой при передаче (транспортировке) воды.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Целевые показатели в области энергосбережения и повышения энергетической эффективности в транспортном комплексе: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2.Динамика количества общественного транспорта, регулирование тарифов на услуги по перевозке на котором осуществляется субъектом Российской Федерации,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Иные целевые показатели в области энергосбережения и повышения энергетической эффективности, определенные органом местного самоуправления при разработке региональной и муниципальной программ в области энергосбережения и повышения энергетической эффективности.)</w:t>
            </w:r>
          </w:p>
        </w:tc>
      </w:tr>
      <w:tr w:rsidR="00AD281E" w:rsidRPr="00AD281E" w:rsidTr="00AD281E">
        <w:trPr>
          <w:trHeight w:val="5296"/>
        </w:trPr>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Объемы и источники финансирования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4 562,1 тыс. рублей   -   всего, </w:t>
            </w:r>
          </w:p>
          <w:p w:rsidR="00AD281E" w:rsidRPr="00AD281E" w:rsidRDefault="00AD281E" w:rsidP="00AD281E">
            <w:pPr>
              <w:autoSpaceDE w:val="0"/>
              <w:autoSpaceDN w:val="0"/>
              <w:spacing w:after="0" w:line="240" w:lineRule="auto"/>
              <w:ind w:left="591"/>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из них средства:</w:t>
            </w:r>
          </w:p>
          <w:p w:rsidR="00AD281E" w:rsidRPr="00AD281E" w:rsidRDefault="00AD281E" w:rsidP="00AD281E">
            <w:pPr>
              <w:autoSpaceDE w:val="0"/>
              <w:autoSpaceDN w:val="0"/>
              <w:spacing w:after="0" w:line="240" w:lineRule="auto"/>
              <w:ind w:left="591"/>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областного бюджета</w:t>
            </w:r>
          </w:p>
          <w:p w:rsidR="00AD281E" w:rsidRPr="00AD281E" w:rsidRDefault="00AD281E" w:rsidP="00AD281E">
            <w:pPr>
              <w:autoSpaceDE w:val="0"/>
              <w:autoSpaceDN w:val="0"/>
              <w:spacing w:after="0" w:line="240" w:lineRule="auto"/>
              <w:ind w:left="591"/>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328,47 тыс. рублей;</w:t>
            </w:r>
          </w:p>
          <w:p w:rsidR="00AD281E" w:rsidRPr="00AD281E" w:rsidRDefault="00AD281E" w:rsidP="00AD281E">
            <w:pPr>
              <w:autoSpaceDE w:val="0"/>
              <w:autoSpaceDN w:val="0"/>
              <w:spacing w:after="0" w:line="240" w:lineRule="auto"/>
              <w:ind w:left="591"/>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фонда содействия реформирования ЖКХ</w:t>
            </w:r>
          </w:p>
          <w:p w:rsidR="00AD281E" w:rsidRPr="00AD281E" w:rsidRDefault="00AD281E" w:rsidP="00AD281E">
            <w:pPr>
              <w:autoSpaceDE w:val="0"/>
              <w:autoSpaceDN w:val="0"/>
              <w:spacing w:after="0" w:line="240" w:lineRule="auto"/>
              <w:ind w:left="591"/>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3 836,7 тыс. рублей;</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бюджета муниципального образования:</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  168,8 тыс. рублей; </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внебюджетных источников полученных с применением регулируемых цен (тарифов)</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0 тыс. рублей;</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предприятий, организаций</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0  тыс. рублей; </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собственников многоквартирных жилых домов</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228,115 тыс. рублей; </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sz w:val="28"/>
                <w:szCs w:val="28"/>
                <w:lang w:eastAsia="ru-RU"/>
              </w:rPr>
              <w:t>средства инвесторов</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0  тыс. рублей</w:t>
            </w:r>
          </w:p>
          <w:p w:rsidR="00AD281E" w:rsidRPr="00AD281E" w:rsidRDefault="00AD281E" w:rsidP="00AD281E">
            <w:pPr>
              <w:autoSpaceDE w:val="0"/>
              <w:autoSpaceDN w:val="0"/>
              <w:spacing w:after="0" w:line="240" w:lineRule="auto"/>
              <w:ind w:left="59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Ожидаемые конечные результаты реализации 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1.Целевые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экономия электрической энергии в натуральном и стоимостном выражении;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экономия тепловой энергии в натуральном и стоимостном выражении;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экономия воды в натуральном и стоимостном выражении;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экономия природного газа в натуральном и </w:t>
            </w:r>
            <w:r w:rsidRPr="00AD281E">
              <w:rPr>
                <w:rFonts w:ascii="Times New Roman" w:eastAsia="Times New Roman" w:hAnsi="Times New Roman" w:cs="Times New Roman"/>
                <w:color w:val="000000"/>
                <w:sz w:val="28"/>
                <w:szCs w:val="28"/>
                <w:lang w:eastAsia="ru-RU"/>
              </w:rPr>
              <w:lastRenderedPageBreak/>
              <w:t>стоимостном выражении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w:t>
            </w:r>
            <w:r w:rsidRPr="00AD281E">
              <w:rPr>
                <w:rFonts w:ascii="Times New Roman" w:eastAsia="Times New Roman" w:hAnsi="Times New Roman" w:cs="Times New Roman"/>
                <w:i/>
                <w:iCs/>
                <w:color w:val="000000"/>
                <w:sz w:val="28"/>
                <w:szCs w:val="28"/>
                <w:lang w:eastAsia="ru-RU"/>
              </w:rPr>
              <w:t>рассчитываются для фактических и сопоставимых условий)</w:t>
            </w:r>
          </w:p>
          <w:p w:rsidR="00AD281E" w:rsidRPr="00AD281E" w:rsidRDefault="00AD281E" w:rsidP="00AD281E">
            <w:pPr>
              <w:autoSpaceDE w:val="0"/>
              <w:autoSpaceDN w:val="0"/>
              <w:spacing w:after="0" w:line="240" w:lineRule="auto"/>
              <w:jc w:val="both"/>
              <w:rPr>
                <w:rFonts w:ascii="Courier New" w:eastAsia="Times New Roman" w:hAnsi="Courier New" w:cs="Courier New"/>
                <w:sz w:val="20"/>
                <w:szCs w:val="20"/>
                <w:lang w:eastAsia="ru-RU"/>
              </w:rPr>
            </w:pPr>
            <w:r w:rsidRPr="00AD281E">
              <w:rPr>
                <w:rFonts w:ascii="Times New Roman" w:eastAsia="Times New Roman" w:hAnsi="Times New Roman" w:cs="Times New Roman"/>
                <w:sz w:val="28"/>
                <w:szCs w:val="28"/>
                <w:lang w:eastAsia="ru-RU"/>
              </w:rPr>
              <w:t>       2. Экономия топливно-энергетических ресурсов в муниципальном образовании за период реализации Программы составит 190 тыс. тонн условного топлива (92 т.у.т 1-ый этап, 98 т.у.т. 2-ой этап)   (далее - т.у.т.);</w:t>
            </w:r>
          </w:p>
          <w:p w:rsidR="00AD281E" w:rsidRPr="00AD281E" w:rsidRDefault="00AD281E" w:rsidP="00AD281E">
            <w:pPr>
              <w:autoSpaceDE w:val="0"/>
              <w:autoSpaceDN w:val="0"/>
              <w:spacing w:after="0" w:line="240" w:lineRule="auto"/>
              <w:jc w:val="both"/>
              <w:rPr>
                <w:rFonts w:ascii="Courier New" w:eastAsia="Times New Roman" w:hAnsi="Courier New" w:cs="Courier New"/>
                <w:sz w:val="20"/>
                <w:szCs w:val="20"/>
                <w:lang w:eastAsia="ru-RU"/>
              </w:rPr>
            </w:pPr>
            <w:r w:rsidRPr="00AD281E">
              <w:rPr>
                <w:rFonts w:ascii="Times New Roman" w:eastAsia="Times New Roman" w:hAnsi="Times New Roman" w:cs="Times New Roman"/>
                <w:sz w:val="28"/>
                <w:szCs w:val="28"/>
                <w:lang w:eastAsia="ru-RU"/>
              </w:rPr>
              <w:t>        3. Полный переход на приборный учёт при расчётах за коммунальные услуги учреждений бюджетной сферы и в жилищном фонде</w:t>
            </w:r>
            <w:r w:rsidRPr="00AD281E">
              <w:rPr>
                <w:rFonts w:ascii="Courier New" w:eastAsia="Times New Roman" w:hAnsi="Courier New" w:cs="Courier New"/>
                <w:sz w:val="18"/>
                <w:szCs w:val="18"/>
                <w:lang w:eastAsia="ru-RU"/>
              </w:rPr>
              <w:t>;</w:t>
            </w:r>
          </w:p>
          <w:p w:rsidR="00AD281E" w:rsidRPr="00AD281E" w:rsidRDefault="00AD281E" w:rsidP="00AD281E">
            <w:pPr>
              <w:autoSpaceDE w:val="0"/>
              <w:autoSpaceDN w:val="0"/>
              <w:spacing w:after="0" w:line="240" w:lineRule="auto"/>
              <w:jc w:val="both"/>
              <w:rPr>
                <w:rFonts w:ascii="Courier New" w:eastAsia="Times New Roman" w:hAnsi="Courier New" w:cs="Courier New"/>
                <w:sz w:val="20"/>
                <w:szCs w:val="20"/>
                <w:lang w:eastAsia="ru-RU"/>
              </w:rPr>
            </w:pPr>
            <w:r w:rsidRPr="00AD281E">
              <w:rPr>
                <w:rFonts w:ascii="Times New Roman" w:eastAsia="Times New Roman" w:hAnsi="Times New Roman" w:cs="Times New Roman"/>
                <w:sz w:val="28"/>
                <w:szCs w:val="28"/>
                <w:lang w:eastAsia="ru-RU"/>
              </w:rPr>
              <w:t>       4. Снижение затрат бюджета муниципального образования на оплату коммунальных услуг не менее 678,3 тыс. рублей.</w:t>
            </w:r>
            <w:r w:rsidRPr="00AD281E">
              <w:rPr>
                <w:rFonts w:ascii="Courier New" w:eastAsia="Times New Roman" w:hAnsi="Courier New" w:cs="Courier New"/>
                <w:sz w:val="18"/>
                <w:szCs w:val="18"/>
                <w:lang w:eastAsia="ru-RU"/>
              </w:rPr>
              <w:t xml:space="preserve">  </w:t>
            </w:r>
          </w:p>
        </w:tc>
      </w:tr>
      <w:tr w:rsidR="00AD281E" w:rsidRPr="00AD281E" w:rsidTr="00AD281E">
        <w:tc>
          <w:tcPr>
            <w:tcW w:w="29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xml:space="preserve">Контроль за исполнением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Программы</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left="193" w:firstLine="39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Администрация муниципального образования «Тёмкинский район» Смоленской области.</w:t>
            </w:r>
          </w:p>
          <w:p w:rsidR="00AD281E" w:rsidRPr="00AD281E" w:rsidRDefault="00AD281E" w:rsidP="00AD281E">
            <w:pPr>
              <w:autoSpaceDE w:val="0"/>
              <w:autoSpaceDN w:val="0"/>
              <w:spacing w:after="0" w:line="240" w:lineRule="auto"/>
              <w:ind w:left="231"/>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tc>
      </w:tr>
    </w:tbl>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bl>
      <w:tblPr>
        <w:tblW w:w="0" w:type="auto"/>
        <w:tblInd w:w="-743" w:type="dxa"/>
        <w:tblCellMar>
          <w:left w:w="0" w:type="dxa"/>
          <w:right w:w="0" w:type="dxa"/>
        </w:tblCellMar>
        <w:tblLook w:val="04A0"/>
      </w:tblPr>
      <w:tblGrid>
        <w:gridCol w:w="213"/>
        <w:gridCol w:w="1481"/>
        <w:gridCol w:w="879"/>
        <w:gridCol w:w="181"/>
        <w:gridCol w:w="7392"/>
        <w:gridCol w:w="30"/>
        <w:gridCol w:w="30"/>
      </w:tblGrid>
      <w:tr w:rsidR="00AD281E" w:rsidRPr="00AD281E" w:rsidTr="00AD281E">
        <w:trPr>
          <w:trHeight w:val="1559"/>
        </w:trPr>
        <w:tc>
          <w:tcPr>
            <w:tcW w:w="284" w:type="dxa"/>
            <w:gridSpan w:val="2"/>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10206" w:type="dxa"/>
            <w:gridSpan w:val="3"/>
            <w:tcMar>
              <w:top w:w="0" w:type="dxa"/>
              <w:left w:w="108" w:type="dxa"/>
              <w:bottom w:w="0" w:type="dxa"/>
              <w:right w:w="108" w:type="dxa"/>
            </w:tcMar>
            <w:hideMark/>
          </w:tcPr>
          <w:p w:rsidR="00AD281E" w:rsidRPr="00AD281E" w:rsidRDefault="00AD281E" w:rsidP="00AD281E">
            <w:pPr>
              <w:spacing w:after="0" w:line="240" w:lineRule="auto"/>
              <w:ind w:left="720" w:hanging="36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1.</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b/>
                <w:bCs/>
                <w:color w:val="000000"/>
                <w:sz w:val="28"/>
                <w:szCs w:val="28"/>
                <w:lang w:eastAsia="ru-RU"/>
              </w:rPr>
              <w:t>Общие положения</w:t>
            </w:r>
          </w:p>
          <w:p w:rsidR="00AD281E" w:rsidRPr="00AD281E" w:rsidRDefault="00AD281E" w:rsidP="00AD281E">
            <w:pPr>
              <w:spacing w:after="0" w:line="240" w:lineRule="auto"/>
              <w:ind w:left="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709"/>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Муниципальное  образование «Тёмкинский район» Смоленской области расположено на западе Смоленской области.  Общая площадь 132 425 га.  Число проживающих жителей на 01.01.2010  составляет 6,310 тыс. чел.  Основой экономики муниципального образования является сельское хозяйство. </w:t>
            </w:r>
          </w:p>
          <w:p w:rsidR="00AD281E" w:rsidRPr="00AD281E" w:rsidRDefault="00AD281E" w:rsidP="00AD281E">
            <w:pPr>
              <w:spacing w:after="0" w:line="240" w:lineRule="auto"/>
              <w:ind w:firstLine="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В ситуации,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как следствие, в выработке алгоритма эффективных действий по проведению политики по энергосбережению и повышению энергетической эффективности. </w:t>
            </w:r>
          </w:p>
          <w:p w:rsidR="00AD281E" w:rsidRPr="00AD281E" w:rsidRDefault="00AD281E" w:rsidP="00AD281E">
            <w:pPr>
              <w:spacing w:after="0" w:line="240" w:lineRule="auto"/>
              <w:ind w:right="-108" w:firstLine="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На январь 2010 года перечень муниципальных зданий включал 75 объектов с  отапливаемой площадью 23,894  тыс.м</w:t>
            </w:r>
            <w:r w:rsidRPr="00AD281E">
              <w:rPr>
                <w:rFonts w:ascii="Times New Roman" w:eastAsia="Times New Roman" w:hAnsi="Times New Roman" w:cs="Times New Roman"/>
                <w:sz w:val="28"/>
                <w:szCs w:val="28"/>
                <w:vertAlign w:val="superscript"/>
                <w:lang w:eastAsia="ru-RU"/>
              </w:rPr>
              <w:t>2</w:t>
            </w:r>
            <w:r w:rsidRPr="00AD281E">
              <w:rPr>
                <w:rFonts w:ascii="Times New Roman" w:eastAsia="Times New Roman" w:hAnsi="Times New Roman" w:cs="Times New Roman"/>
                <w:sz w:val="28"/>
                <w:szCs w:val="28"/>
                <w:lang w:eastAsia="ru-RU"/>
              </w:rPr>
              <w:t>. Годовое энергопотребление  представлено в таблице.</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ind w:left="-381"/>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табл.1</w:t>
            </w:r>
          </w:p>
          <w:tbl>
            <w:tblPr>
              <w:tblW w:w="0" w:type="auto"/>
              <w:tblInd w:w="93" w:type="dxa"/>
              <w:tblCellMar>
                <w:left w:w="0" w:type="dxa"/>
                <w:right w:w="0" w:type="dxa"/>
              </w:tblCellMar>
              <w:tblLook w:val="04A0"/>
            </w:tblPr>
            <w:tblGrid>
              <w:gridCol w:w="467"/>
              <w:gridCol w:w="2070"/>
              <w:gridCol w:w="1149"/>
              <w:gridCol w:w="1677"/>
              <w:gridCol w:w="1640"/>
              <w:gridCol w:w="1110"/>
            </w:tblGrid>
            <w:tr w:rsidR="00AD281E" w:rsidRPr="00AD281E">
              <w:trPr>
                <w:trHeight w:val="503"/>
              </w:trPr>
              <w:tc>
                <w:tcPr>
                  <w:tcW w:w="545" w:type="dxa"/>
                  <w:vMerge w:val="restart"/>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2693" w:type="dxa"/>
                  <w:vMerge w:val="restart"/>
                  <w:tcBorders>
                    <w:top w:val="double" w:sz="4"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Сфера</w:t>
                  </w:r>
                </w:p>
              </w:tc>
              <w:tc>
                <w:tcPr>
                  <w:tcW w:w="1352" w:type="dxa"/>
                  <w:vMerge w:val="restart"/>
                  <w:tcBorders>
                    <w:top w:val="double" w:sz="4"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Кол-во  объектов</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един.</w:t>
                  </w:r>
                </w:p>
              </w:tc>
              <w:tc>
                <w:tcPr>
                  <w:tcW w:w="1984" w:type="dxa"/>
                  <w:vMerge w:val="restart"/>
                  <w:tcBorders>
                    <w:top w:val="double" w:sz="4"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Отапливаемая площадь</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кв. м</w:t>
                  </w:r>
                </w:p>
              </w:tc>
              <w:tc>
                <w:tcPr>
                  <w:tcW w:w="2372" w:type="dxa"/>
                  <w:gridSpan w:val="2"/>
                  <w:tcBorders>
                    <w:top w:val="double" w:sz="4" w:space="0" w:color="auto"/>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xml:space="preserve">Годовое потребление </w:t>
                  </w:r>
                </w:p>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r>
            <w:tr w:rsidR="00AD281E" w:rsidRPr="00AD281E">
              <w:trPr>
                <w:trHeight w:val="502"/>
              </w:trPr>
              <w:tc>
                <w:tcPr>
                  <w:tcW w:w="0" w:type="auto"/>
                  <w:vMerge/>
                  <w:tcBorders>
                    <w:top w:val="double" w:sz="4" w:space="0" w:color="auto"/>
                    <w:left w:val="double" w:sz="4"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double" w:sz="4"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double" w:sz="4"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double" w:sz="4"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Электрической энергии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кВтч/год</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тепловой энергии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Гкал</w:t>
                  </w:r>
                </w:p>
              </w:tc>
            </w:tr>
            <w:tr w:rsidR="00AD281E" w:rsidRPr="00AD281E">
              <w:trPr>
                <w:trHeight w:val="330"/>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Орган местного самоуправления</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vertAlign w:val="superscript"/>
                      <w:lang w:eastAsia="ru-RU"/>
                    </w:rPr>
                    <w:t>1261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1053510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159,2</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lastRenderedPageBreak/>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Учреждения образования</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13989,85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2035240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1613,8</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Учреждения здравоохранения</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3461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1010510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808,2</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Учреждения социальной защиты</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36</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1160</w:t>
                  </w:r>
                </w:p>
              </w:tc>
              <w:tc>
                <w:tcPr>
                  <w:tcW w:w="118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0,93</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Учреждения культуры, спорт</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3499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1530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252,5</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Учреждения физкультуры и  спорта</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180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17430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14</w:t>
                  </w:r>
                </w:p>
              </w:tc>
            </w:tr>
            <w:tr w:rsidR="00AD281E" w:rsidRPr="00AD281E">
              <w:trPr>
                <w:trHeight w:val="315"/>
              </w:trPr>
              <w:tc>
                <w:tcPr>
                  <w:tcW w:w="54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xml:space="preserve">Иные учреждения </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1466,7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65160</w:t>
                  </w:r>
                </w:p>
              </w:tc>
              <w:tc>
                <w:tcPr>
                  <w:tcW w:w="1186" w:type="dxa"/>
                  <w:tcBorders>
                    <w:top w:val="nil"/>
                    <w:left w:val="nil"/>
                    <w:bottom w:val="single" w:sz="8"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103</w:t>
                  </w:r>
                </w:p>
              </w:tc>
            </w:tr>
            <w:tr w:rsidR="00AD281E" w:rsidRPr="00AD281E">
              <w:trPr>
                <w:trHeight w:val="315"/>
              </w:trPr>
              <w:tc>
                <w:tcPr>
                  <w:tcW w:w="54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 </w:t>
                  </w:r>
                </w:p>
              </w:tc>
              <w:tc>
                <w:tcPr>
                  <w:tcW w:w="2693" w:type="dxa"/>
                  <w:tcBorders>
                    <w:top w:val="nil"/>
                    <w:left w:val="nil"/>
                    <w:bottom w:val="double" w:sz="4"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Всего</w:t>
                  </w:r>
                </w:p>
              </w:tc>
              <w:tc>
                <w:tcPr>
                  <w:tcW w:w="1352" w:type="dxa"/>
                  <w:tcBorders>
                    <w:top w:val="nil"/>
                    <w:left w:val="nil"/>
                    <w:bottom w:val="double" w:sz="4"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75</w:t>
                  </w:r>
                </w:p>
              </w:tc>
              <w:tc>
                <w:tcPr>
                  <w:tcW w:w="1984" w:type="dxa"/>
                  <w:tcBorders>
                    <w:top w:val="nil"/>
                    <w:left w:val="nil"/>
                    <w:bottom w:val="double" w:sz="4"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23894</w:t>
                  </w:r>
                </w:p>
              </w:tc>
              <w:tc>
                <w:tcPr>
                  <w:tcW w:w="1186" w:type="dxa"/>
                  <w:tcBorders>
                    <w:top w:val="nil"/>
                    <w:left w:val="nil"/>
                    <w:bottom w:val="double" w:sz="4"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4165940</w:t>
                  </w:r>
                </w:p>
              </w:tc>
              <w:tc>
                <w:tcPr>
                  <w:tcW w:w="1186" w:type="dxa"/>
                  <w:tcBorders>
                    <w:top w:val="nil"/>
                    <w:left w:val="nil"/>
                    <w:bottom w:val="double" w:sz="4" w:space="0" w:color="auto"/>
                    <w:right w:val="double" w:sz="4" w:space="0" w:color="auto"/>
                  </w:tcBorders>
                  <w:tcMar>
                    <w:top w:w="0" w:type="dxa"/>
                    <w:left w:w="108" w:type="dxa"/>
                    <w:bottom w:w="0" w:type="dxa"/>
                    <w:right w:w="108" w:type="dxa"/>
                  </w:tcMar>
                  <w:hideMark/>
                </w:tcPr>
                <w:p w:rsidR="00AD281E" w:rsidRPr="00AD281E" w:rsidRDefault="00AD281E" w:rsidP="00AD281E">
                  <w:pPr>
                    <w:spacing w:after="0" w:line="240" w:lineRule="auto"/>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lang w:eastAsia="ru-RU"/>
                    </w:rPr>
                    <w:t>2951,63</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Arial" w:eastAsia="Times New Roman" w:hAnsi="Arial" w:cs="Arial"/>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Arial" w:eastAsia="Times New Roman" w:hAnsi="Arial" w:cs="Arial"/>
                <w:lang w:eastAsia="ru-RU"/>
              </w:rPr>
              <w:t> </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28" w:lineRule="auto"/>
              <w:ind w:firstLine="59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Целевая программа «Энергосбережение и повышение энергетической эффективности на 2010-2020 годы  муниципального образования «Тёмкинский район» Смоленской области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  «Концепцией повышения энергетической эффективности экономики Смоленской области и сокращения энергетических издержек в бюджетном секторе на 2011 – 2020 годы» утвержденной распоряжением Администрации Смоленской области от 24.09. 2009 № 1205-р.</w:t>
            </w:r>
          </w:p>
          <w:p w:rsidR="00AD281E" w:rsidRPr="00AD281E" w:rsidRDefault="00AD281E" w:rsidP="00AD281E">
            <w:pPr>
              <w:spacing w:after="0" w:line="240" w:lineRule="auto"/>
              <w:ind w:firstLine="283"/>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Программа «Энергосбережение и повышение энергетической эффективности на 2010-2020 годы  устанавливает цели и задачи повышения эффективности использования топливно-энергетических ресурсов (далее -ТЭР) и воды в общей политике социально-экономического развития муниципального образования, определяет приоритетные и наиболее экономически эффективные мероприятия в области энергосбережения и повышения энергетической эффективности. В программе определяются технико-экономические мероприятия, необходимые для ее реализации, устанавливаются источники и механизмы финансирования.</w:t>
            </w:r>
          </w:p>
          <w:p w:rsidR="00AD281E" w:rsidRPr="00AD281E" w:rsidRDefault="00AD281E" w:rsidP="00AD281E">
            <w:pPr>
              <w:spacing w:after="0" w:line="240" w:lineRule="auto"/>
              <w:ind w:firstLine="283"/>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Программа позволит сэкономить не только топливно-энергетические ресурсы, но и даст возможность сэкономленные денежные средства направить на мероприятия по содержанию объектов электро-, тепло-, водоснабжения, водоотведения, установки приборов учета в бюджетных учреждениях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 xml:space="preserve">Муниципальные программы играют важную роль в решении задач в сфере энергосбережения и повышения энергетической эффективности. С одной стороны, такие программы являются инструментом реализации региональных программ, а с другой стороны определяют основные направления по энергосбережению и повышению энергетической эффективности в муниципальном образовании. </w:t>
            </w:r>
            <w:r w:rsidRPr="00AD281E">
              <w:rPr>
                <w:rFonts w:ascii="Times New Roman" w:eastAsia="Times New Roman" w:hAnsi="Times New Roman" w:cs="Times New Roman"/>
                <w:color w:val="000000"/>
                <w:spacing w:val="-4"/>
                <w:sz w:val="28"/>
                <w:szCs w:val="28"/>
                <w:lang w:eastAsia="ru-RU"/>
              </w:rPr>
              <w:t>Столь масштабная проблема может эффективно решаться в муниципальном образовании только программными методами с четким выделением задач для каждого уровня,</w:t>
            </w:r>
            <w:r w:rsidRPr="00AD281E">
              <w:rPr>
                <w:rFonts w:ascii="Times New Roman" w:eastAsia="Times New Roman" w:hAnsi="Times New Roman" w:cs="Times New Roman"/>
                <w:color w:val="000000"/>
                <w:sz w:val="28"/>
                <w:szCs w:val="28"/>
                <w:lang w:eastAsia="ru-RU"/>
              </w:rPr>
              <w:t xml:space="preserve"> При этом муниципальная программа  носит комплексный характер за счет включения в программу  отраслей муниципального хозяйства, использующих энергетические ресурсы.</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Этапы проведения разработки:</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 определение сфер муниципального хозяйства, в которых будут реализовываться мероприятия по энергосбережению и повышению энергетической эффективности; </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 проведение энергетических обследований и выявление существующих потребностей по видам используемых энергоресурсов; </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 формирование системы целевых показателей и индикаторов, отражающих переход на качественно новый уровень использования энергоресурсов в муниципальном образовании.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 </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 разработка системы мероприятий, обеспечивающих достижение определенных значений целевых показателей и индикаторов; </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  стоимостная оценка предложенных мероприятий; </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формирование системы мероприятий по реализации муниципальной программы по энергосбережению и повышению энергетической эффективности.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Учитывая количество участников процесса энергосбережения (граждане, организации, органы власти), решение задач повышения энергоэффективности можно достичь программно-целевыми методами, через разработку комплексных программ энергосбережения и создания системы управления, позволяющей вносить корректировки при оперативном анализе её выполнения.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 настоящей Программе  используются следующие основные понятия: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sz w:val="28"/>
                <w:szCs w:val="28"/>
                <w:lang w:eastAsia="ru-RU"/>
              </w:rPr>
              <w:t xml:space="preserve">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w:t>
            </w:r>
            <w:r w:rsidRPr="00AD281E">
              <w:rPr>
                <w:rFonts w:ascii="Times New Roman" w:eastAsia="Times New Roman" w:hAnsi="Times New Roman" w:cs="Times New Roman"/>
                <w:sz w:val="28"/>
                <w:szCs w:val="28"/>
                <w:lang w:eastAsia="ru-RU"/>
              </w:rPr>
              <w:lastRenderedPageBreak/>
              <w:t>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sz w:val="28"/>
                <w:szCs w:val="28"/>
                <w:lang w:eastAsia="ru-RU"/>
              </w:rPr>
              <w:t>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AD281E" w:rsidRPr="00AD281E" w:rsidRDefault="00AD281E" w:rsidP="00AD281E">
            <w:pPr>
              <w:spacing w:after="0" w:line="36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Таким образом, энергоэффективность – это измеряемая величина, позволяющая оценить результат процесса. А энергосбережение – это деятельность по достижению энергоэффективности. </w:t>
            </w:r>
          </w:p>
          <w:p w:rsidR="00AD281E" w:rsidRPr="00AD281E" w:rsidRDefault="00AD281E" w:rsidP="00AD281E">
            <w:pPr>
              <w:spacing w:after="0" w:line="36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36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2.Актуальность энергосбережения в РФ на современном этапе</w:t>
            </w:r>
            <w:r w:rsidRPr="00AD281E">
              <w:rPr>
                <w:rFonts w:ascii="Times New Roman" w:eastAsia="Times New Roman" w:hAnsi="Times New Roman" w:cs="Times New Roman"/>
                <w:color w:val="000000"/>
                <w:sz w:val="28"/>
                <w:szCs w:val="28"/>
                <w:lang w:eastAsia="ru-RU"/>
              </w:rPr>
              <w:t xml:space="preserve"> TC "</w:t>
            </w:r>
            <w:r w:rsidRPr="00AD281E">
              <w:rPr>
                <w:rFonts w:ascii="Times New Roman" w:eastAsia="Times New Roman" w:hAnsi="Times New Roman" w:cs="Times New Roman"/>
                <w:b/>
                <w:bCs/>
                <w:color w:val="000000"/>
                <w:sz w:val="28"/>
                <w:szCs w:val="28"/>
                <w:lang w:eastAsia="ru-RU"/>
              </w:rPr>
              <w:t>2.1. Актуальность энергосбережения в РФ на современном этапе</w:t>
            </w:r>
            <w:r w:rsidRPr="00AD281E">
              <w:rPr>
                <w:rFonts w:ascii="Times New Roman" w:eastAsia="Times New Roman" w:hAnsi="Times New Roman" w:cs="Times New Roman"/>
                <w:color w:val="000000"/>
                <w:sz w:val="28"/>
                <w:szCs w:val="28"/>
                <w:lang w:eastAsia="ru-RU"/>
              </w:rPr>
              <w:t xml:space="preserve">" \f C \l "2" </w:t>
            </w:r>
          </w:p>
          <w:p w:rsidR="00AD281E" w:rsidRPr="00AD281E" w:rsidRDefault="00AD281E" w:rsidP="00AD281E">
            <w:pPr>
              <w:spacing w:after="0" w:line="240" w:lineRule="auto"/>
              <w:jc w:val="both"/>
              <w:rPr>
                <w:rFonts w:ascii="Times New Roman" w:eastAsia="Times New Roman" w:hAnsi="Times New Roman" w:cs="Times New Roman"/>
                <w:color w:val="3A3A3A"/>
                <w:sz w:val="18"/>
                <w:szCs w:val="18"/>
                <w:lang w:eastAsia="ru-RU"/>
              </w:rPr>
            </w:pPr>
            <w:r w:rsidRPr="00AD281E">
              <w:rPr>
                <w:rFonts w:ascii="Times New Roman" w:eastAsia="Times New Roman" w:hAnsi="Times New Roman" w:cs="Times New Roman"/>
                <w:color w:val="000000"/>
                <w:spacing w:val="-4"/>
                <w:sz w:val="28"/>
                <w:szCs w:val="28"/>
                <w:lang w:eastAsia="ru-RU"/>
              </w:rPr>
              <w:t>       Энергоресурсосбережение является одной из самых серьезных задач XXI века. От результатов решения этой проблемы зависит место нашего общества в ряду развитых в экономическом отношении стран и уровень жизни граждан. Россия не только располагает всеми необходимыми природными ресурсами и интеллектуальным потенциалом для успешного решения своих энергетических проблем, но и объективно является ресурсной базой для европейских и азиатских государств, экспортируя нефть, нефтепродукты и природный газ в объемах, стратегически значимых для стран-импортеров. Однако избыточность топливно-энергетических ресурсов в нашей стране совершенно не должна предусматривать энергорасточительность, так как только энергоэффективное хозяйствование при открытой рыночной экономике является важнейшим фактором конкурентоспособности российских товаров и услуг.</w:t>
            </w:r>
            <w:r w:rsidRPr="00AD281E">
              <w:rPr>
                <w:rFonts w:ascii="Tahoma" w:eastAsia="Times New Roman" w:hAnsi="Tahoma" w:cs="Tahoma"/>
                <w:color w:val="000000"/>
                <w:sz w:val="18"/>
                <w:szCs w:val="18"/>
                <w:lang w:eastAsia="ru-RU"/>
              </w:rPr>
              <w:t xml:space="preserve"> </w:t>
            </w:r>
            <w:r w:rsidRPr="00AD281E">
              <w:rPr>
                <w:rFonts w:ascii="Times New Roman" w:eastAsia="Times New Roman" w:hAnsi="Times New Roman" w:cs="Times New Roman"/>
                <w:color w:val="000000"/>
                <w:sz w:val="28"/>
                <w:szCs w:val="28"/>
                <w:lang w:eastAsia="ru-RU"/>
              </w:rPr>
              <w:t>В условиях экономического кризиса энергосбережение должно стать приоритетной государственной задачей, т.к. позволяет относительно простыми мерами государственного регулирования значительно снизить нагрузку на бюджеты всех уровней, сдержать рост энергетических тарифов, повысить конкурентоспособность экономики и увеличить предложение на рынке труда.</w:t>
            </w:r>
          </w:p>
          <w:p w:rsidR="00AD281E" w:rsidRPr="00AD281E" w:rsidRDefault="00AD281E" w:rsidP="00AD281E">
            <w:pPr>
              <w:shd w:val="clear" w:color="auto" w:fill="FFFFFF"/>
              <w:spacing w:after="0" w:line="322" w:lineRule="atLeast"/>
              <w:ind w:left="62" w:right="62"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28"/>
                <w:szCs w:val="28"/>
                <w:lang w:eastAsia="ru-RU"/>
              </w:rPr>
              <w:t> </w:t>
            </w:r>
          </w:p>
          <w:p w:rsidR="00AD281E" w:rsidRPr="00AD281E" w:rsidRDefault="00AD281E" w:rsidP="00AD281E">
            <w:pPr>
              <w:shd w:val="clear" w:color="auto" w:fill="FFFFFF"/>
              <w:spacing w:after="0" w:line="322" w:lineRule="atLeast"/>
              <w:ind w:left="62" w:right="62"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28"/>
                <w:szCs w:val="28"/>
                <w:lang w:eastAsia="ru-RU"/>
              </w:rPr>
              <w:t> </w:t>
            </w:r>
          </w:p>
          <w:p w:rsidR="00AD281E" w:rsidRPr="00AD281E" w:rsidRDefault="00AD281E" w:rsidP="00AD281E">
            <w:pPr>
              <w:shd w:val="clear" w:color="auto" w:fill="FFFFFF"/>
              <w:spacing w:after="0" w:line="322" w:lineRule="atLeast"/>
              <w:ind w:left="62" w:right="62" w:firstLine="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28"/>
                <w:szCs w:val="28"/>
                <w:lang w:eastAsia="ru-RU"/>
              </w:rPr>
              <w:t xml:space="preserve">                  </w:t>
            </w:r>
          </w:p>
          <w:p w:rsidR="00AD281E" w:rsidRPr="00AD281E" w:rsidRDefault="00AD281E" w:rsidP="00AD281E">
            <w:pPr>
              <w:shd w:val="clear" w:color="auto" w:fill="FFFFFF"/>
              <w:spacing w:after="0" w:line="322" w:lineRule="atLeast"/>
              <w:ind w:left="62" w:right="62" w:firstLine="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28"/>
                <w:szCs w:val="28"/>
                <w:lang w:eastAsia="ru-RU"/>
              </w:rPr>
              <w:t> </w:t>
            </w:r>
          </w:p>
          <w:p w:rsidR="00AD281E" w:rsidRPr="00AD281E" w:rsidRDefault="00AD281E" w:rsidP="00AD281E">
            <w:pPr>
              <w:shd w:val="clear" w:color="auto" w:fill="FFFFFF"/>
              <w:spacing w:after="0" w:line="322" w:lineRule="atLeast"/>
              <w:ind w:left="62" w:right="62"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sz w:val="28"/>
                <w:szCs w:val="28"/>
                <w:lang w:eastAsia="ru-RU"/>
              </w:rPr>
              <w:lastRenderedPageBreak/>
              <w:t>3. Основные принципы Программы</w:t>
            </w:r>
          </w:p>
          <w:p w:rsidR="00AD281E" w:rsidRPr="00AD281E" w:rsidRDefault="00AD281E" w:rsidP="00AD281E">
            <w:pPr>
              <w:shd w:val="clear" w:color="auto" w:fill="FFFFFF"/>
              <w:spacing w:after="0" w:line="322" w:lineRule="atLeast"/>
              <w:ind w:left="62" w:right="6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hd w:val="clear" w:color="auto" w:fill="FFFFFF"/>
              <w:spacing w:after="0" w:line="322" w:lineRule="atLeast"/>
              <w:ind w:left="62" w:right="-108" w:hanging="6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Программа базируется на следующих основных принципах:</w:t>
            </w:r>
          </w:p>
          <w:p w:rsidR="00AD281E" w:rsidRPr="00AD281E" w:rsidRDefault="00AD281E" w:rsidP="00AD281E">
            <w:pPr>
              <w:shd w:val="clear" w:color="auto" w:fill="FFFFFF"/>
              <w:spacing w:after="0" w:line="322" w:lineRule="atLeast"/>
              <w:ind w:left="62" w:right="-108" w:hanging="6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муниципальное регулирование, надзор и управление энергосбережением;</w:t>
            </w:r>
          </w:p>
          <w:p w:rsidR="00AD281E" w:rsidRPr="00AD281E" w:rsidRDefault="00AD281E" w:rsidP="00AD281E">
            <w:pPr>
              <w:shd w:val="clear" w:color="auto" w:fill="FFFFFF"/>
              <w:spacing w:after="0" w:line="322" w:lineRule="atLeast"/>
              <w:ind w:left="62" w:right="-108" w:hanging="6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приоритет энергосбережения в учреждениях бюджетной сферы, ЖКХ и жилищном фонде;</w:t>
            </w:r>
          </w:p>
          <w:p w:rsidR="00AD281E" w:rsidRPr="00AD281E" w:rsidRDefault="00AD281E" w:rsidP="00AD281E">
            <w:pPr>
              <w:shd w:val="clear" w:color="auto" w:fill="FFFFFF"/>
              <w:spacing w:after="0" w:line="322" w:lineRule="atLeast"/>
              <w:ind w:left="62" w:right="-108" w:hanging="6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обязательность учета топливно-энергетических ресурсов;</w:t>
            </w:r>
          </w:p>
          <w:p w:rsidR="00AD281E" w:rsidRPr="00AD281E" w:rsidRDefault="00AD281E" w:rsidP="00AD281E">
            <w:pPr>
              <w:shd w:val="clear" w:color="auto" w:fill="FFFFFF"/>
              <w:spacing w:after="0" w:line="322" w:lineRule="atLeast"/>
              <w:ind w:left="62" w:right="-108" w:hanging="6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экономическая целесообразность энергосбережения.</w:t>
            </w:r>
          </w:p>
          <w:p w:rsidR="00AD281E" w:rsidRPr="00AD281E" w:rsidRDefault="00AD281E" w:rsidP="00AD281E">
            <w:pPr>
              <w:shd w:val="clear" w:color="auto" w:fill="FFFFFF"/>
              <w:spacing w:after="0" w:line="322" w:lineRule="atLeast"/>
              <w:ind w:left="62" w:right="6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345" w:type="dxa"/>
            <w:gridSpan w:val="2"/>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r>
      <w:tr w:rsidR="00AD281E" w:rsidRPr="00AD281E" w:rsidTr="00AD281E">
        <w:trPr>
          <w:trHeight w:val="1134"/>
        </w:trPr>
        <w:tc>
          <w:tcPr>
            <w:tcW w:w="160" w:type="dxa"/>
            <w:tcMar>
              <w:top w:w="0" w:type="dxa"/>
              <w:left w:w="70" w:type="dxa"/>
              <w:bottom w:w="0" w:type="dxa"/>
              <w:right w:w="70"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10330" w:type="dxa"/>
            <w:gridSpan w:val="4"/>
            <w:tcMar>
              <w:top w:w="0" w:type="dxa"/>
              <w:left w:w="70" w:type="dxa"/>
              <w:bottom w:w="0" w:type="dxa"/>
              <w:right w:w="70"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4. Цели и задачи Программы</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Цель Программы - реализация  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политики энергосбережения на территории муниципального образования «Тёмкинский район» Смоленской области.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Основные задачи:</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1.</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снижение удельных величин потребления топливно-энергетических ресурсов и воды в бюджетных учреждениях муниципального образования без снижения уровня комфортности потребителей;</w:t>
            </w:r>
          </w:p>
          <w:p w:rsidR="00AD281E" w:rsidRPr="00AD281E" w:rsidRDefault="00AD281E" w:rsidP="00AD281E">
            <w:pPr>
              <w:spacing w:after="0" w:line="240" w:lineRule="auto"/>
              <w:ind w:hanging="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снижение платежей потребителей топливно-энергетических ресурсов и воды за счет повышения эффективности использования ресурсов;</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снижение финансовой нагрузки на бюджет муниципального образования за счет сокращения платежей за топливно-энергетические ресурсы, воду;</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общем виде цель Программы для муниципального образования может быть</w:t>
            </w:r>
          </w:p>
          <w:p w:rsidR="00AD281E" w:rsidRPr="00AD281E" w:rsidRDefault="00AD281E" w:rsidP="00AD281E">
            <w:pPr>
              <w:spacing w:after="0" w:line="36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общем виде цель Программы для муниципального образования может быть сформулирована в следующем виде:</w:t>
            </w:r>
            <w:r w:rsidRPr="00AD281E">
              <w:rPr>
                <w:rFonts w:ascii="Times New Roman" w:eastAsia="Times New Roman" w:hAnsi="Times New Roman" w:cs="Times New Roman"/>
                <w:i/>
                <w:iCs/>
                <w:color w:val="000000"/>
                <w:sz w:val="28"/>
                <w:szCs w:val="28"/>
                <w:lang w:eastAsia="ru-RU"/>
              </w:rPr>
              <w:t xml:space="preserve"> «обеспечение энергетических потребностей </w:t>
            </w:r>
            <w:r w:rsidRPr="00AD281E">
              <w:rPr>
                <w:rFonts w:ascii="Times New Roman" w:eastAsia="Times New Roman" w:hAnsi="Times New Roman" w:cs="Times New Roman"/>
                <w:color w:val="000000"/>
                <w:sz w:val="28"/>
                <w:szCs w:val="28"/>
                <w:lang w:eastAsia="ru-RU"/>
              </w:rPr>
              <w:t>муниципального образования</w:t>
            </w:r>
            <w:r w:rsidRPr="00AD281E">
              <w:rPr>
                <w:rFonts w:ascii="Times New Roman" w:eastAsia="Times New Roman" w:hAnsi="Times New Roman" w:cs="Times New Roman"/>
                <w:i/>
                <w:iCs/>
                <w:color w:val="000000"/>
                <w:sz w:val="28"/>
                <w:szCs w:val="28"/>
                <w:lang w:eastAsia="ru-RU"/>
              </w:rPr>
              <w:t xml:space="preserve"> при целесообразно минимальном потреблении энергоресурсов из внешней среды».</w:t>
            </w: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Учет и контроль за расходованием ТЭР и воды позволит значительно снизить их потери, упростит выявление утечек в подземных коммуникациях, сократит возможности оплачивать сверхнормативные потери энергоносителей и воды, создаст экономическую мотивацию учреждений бюджетной сферы к рациональному расходованию ТЭР и воды и самостоятельному устранению утечек воды путем своевременного ремонта и замены неисправной водоразборной и водосливной арматуры.</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 результате осуществления основных мероприятий настоящей Программы планируется достичь экономии потребления топливно-энергетических ресурсов и воды на объектах бюджетной сферы в объеме 40 % от существующего уровня потребления.</w:t>
            </w:r>
            <w:r w:rsidRPr="00AD281E">
              <w:rPr>
                <w:rFonts w:ascii="Times New Roman" w:eastAsia="Times New Roman" w:hAnsi="Times New Roman" w:cs="Times New Roman"/>
                <w:sz w:val="24"/>
                <w:szCs w:val="24"/>
                <w:lang w:eastAsia="ru-RU"/>
              </w:rPr>
              <w:t xml:space="preserve"> </w:t>
            </w:r>
            <w:r w:rsidRPr="00AD281E">
              <w:rPr>
                <w:rFonts w:ascii="Times New Roman" w:eastAsia="Times New Roman" w:hAnsi="Times New Roman" w:cs="Times New Roman"/>
                <w:sz w:val="28"/>
                <w:szCs w:val="28"/>
                <w:lang w:eastAsia="ru-RU"/>
              </w:rPr>
              <w:t xml:space="preserve">Общее ежегодное потребление топливно-энергетических ресурсов в муниципальном образовании за 2007-2009 годы составило более 500 т.у.т.  Наибольшая доля общего потребления ресурсов приходится на электроэнергию </w:t>
            </w:r>
            <w:r w:rsidRPr="00AD281E">
              <w:rPr>
                <w:rFonts w:ascii="Times New Roman" w:eastAsia="Times New Roman" w:hAnsi="Times New Roman" w:cs="Times New Roman"/>
                <w:sz w:val="28"/>
                <w:szCs w:val="28"/>
                <w:lang w:eastAsia="ru-RU"/>
              </w:rPr>
              <w:lastRenderedPageBreak/>
              <w:t>и теплоэнергию</w:t>
            </w:r>
            <w:r w:rsidRPr="00AD281E">
              <w:rPr>
                <w:rFonts w:ascii="Times New Roman" w:eastAsia="Times New Roman" w:hAnsi="Times New Roman" w:cs="Times New Roman"/>
                <w:sz w:val="24"/>
                <w:szCs w:val="24"/>
                <w:lang w:eastAsia="ru-RU"/>
              </w:rPr>
              <w:t xml:space="preserve">. </w:t>
            </w:r>
            <w:r w:rsidRPr="00AD281E">
              <w:rPr>
                <w:rFonts w:ascii="Times New Roman" w:eastAsia="Times New Roman" w:hAnsi="Times New Roman" w:cs="Times New Roman"/>
                <w:sz w:val="28"/>
                <w:szCs w:val="28"/>
                <w:lang w:eastAsia="ru-RU"/>
              </w:rPr>
              <w:t>На долю населения приходится около 47 % потребления ТЭР.</w:t>
            </w:r>
          </w:p>
          <w:p w:rsidR="00AD281E" w:rsidRPr="00AD281E" w:rsidRDefault="00AD281E" w:rsidP="00AD281E">
            <w:pPr>
              <w:spacing w:after="0" w:line="240" w:lineRule="auto"/>
              <w:ind w:firstLine="284"/>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Основными целями Программы являются: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снижение удельных величин потребления топливно-энергетических ресурсов и воды в бюджетных учреждения  без снижения уровня   комфортности потребителей;</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снижение платежей потребителей топливно-энергетических ресурсов и воды за счет повышения эффективности использования ресурсов;</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снижение финансовой нагрузки на бюджет муниципального образования за счет сокращения платежей за топливно-энергетические ресурсы, воду;</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следующие задачи: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а) в производственной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провести энергетические обследования;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повысить эффективность использования энергетических ресурсов и видов энергии при изготовлении продукции (снизить удельные показатели энергопотребления);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снизить потери при производстве, транспортировании и использовании энергетических ресурсов;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улучшить метрологический контроль, надзор и мониторинг за расходом энергетических ресурсов;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б) в экономической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снизить финансовую нагрузку на расходную часть бюджета, направляемую на энергетические затраты в коммунальном хозяйстве и бюджетной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сократить долю бюджетных расходов, направляемых в качестве дотаций за потребление энергетических ресурсов;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использовать местные и нетрадиционные источники энергии;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создать экономические, технические и организационные условия для проведения политики энергосбережения в области;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 в социальной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повысить уровень жизни населения за счет снижения затрат на все виды потребляемой энергии;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сформировать общественное сознание, ориентированное на энергосбережение;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г) в научно-технической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создать информационный банк данных новейших технологий и оборудования;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создать и внедрить в производство новые энергоэффективные виды продукции;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повысить энергетический КПД действующих установок;</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д) в экологической сфере: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сократить вредные выбросы продуктов горения в окружающую среду;</w:t>
            </w:r>
          </w:p>
          <w:p w:rsidR="00AD281E" w:rsidRPr="00AD281E" w:rsidRDefault="00AD281E" w:rsidP="00AD281E">
            <w:pPr>
              <w:spacing w:after="0" w:line="240" w:lineRule="auto"/>
              <w:ind w:firstLine="708"/>
              <w:jc w:val="both"/>
              <w:rPr>
                <w:rFonts w:ascii="Times New Roman" w:eastAsia="Times New Roman" w:hAnsi="Times New Roman" w:cs="Times New Roman"/>
                <w:sz w:val="28"/>
                <w:szCs w:val="28"/>
                <w:lang w:eastAsia="ru-RU"/>
              </w:rPr>
            </w:pPr>
            <w:r w:rsidRPr="00AD281E">
              <w:rPr>
                <w:rFonts w:ascii="Times New Roman" w:eastAsia="Times New Roman" w:hAnsi="Times New Roman" w:cs="Times New Roman"/>
                <w:color w:val="000000"/>
                <w:sz w:val="28"/>
                <w:szCs w:val="28"/>
                <w:lang w:eastAsia="ru-RU"/>
              </w:rPr>
              <w:t>Для достижения поставленных целей в ходе реализации Программы органам местного самоуправления необходимо решить следующие задачи:</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w:t>
            </w:r>
            <w:r w:rsidRPr="00AD281E">
              <w:rPr>
                <w:rFonts w:ascii="Times New Roman" w:eastAsia="Times New Roman" w:hAnsi="Times New Roman" w:cs="Times New Roman"/>
                <w:color w:val="000000"/>
                <w:sz w:val="28"/>
                <w:szCs w:val="28"/>
                <w:lang w:eastAsia="ru-RU"/>
              </w:rPr>
              <w:lastRenderedPageBreak/>
              <w:t>потреблении энергетических ресурсов, их мониторинга, а также сбора и анализа информации об энергоемкости экономики территории.</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Для этого в предстоящий период необходимо:</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создание муниципальной нормативной базы и методического обеспечения энергосбережения, в том числе:</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разработка и принятие системы муниципальных нормативных правовых актов, стимулирующих энергосбережение;</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подготовка кадров в области энергосбережения, в том числе:</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проведение систематических мероприятий по информационному обеспечению и пропаганде;</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2.Расширение практики применения энергосберегающих технологий при модернизации, реконструкции и капитальном ремонте основных фондов.</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3. Проведение энергетических обследований, ведение энергетических паспортов.</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Для выполнения данной задачи необходимо организовать работу по:</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проведению энергетических обследований, составлению энергетических паспортов в органах управления местного самоуправления, муниципальных учреждениях, муниципальных унитарных предприятиях;</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 осуществляемом с участием бюджетных средств, в том числе с использованием средств выделяемых в соответствии с Федеральным законом №185-ФЗ.</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4. Обеспечение учета всего объема потребляемых энергетических ресурсов.</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учреждения, муниципальные унитарные предприятия и перейти на расчеты между организациями муниципальной </w:t>
            </w:r>
            <w:r w:rsidRPr="00AD281E">
              <w:rPr>
                <w:rFonts w:ascii="Times New Roman" w:eastAsia="Times New Roman" w:hAnsi="Times New Roman" w:cs="Times New Roman"/>
                <w:color w:val="000000"/>
                <w:sz w:val="28"/>
                <w:szCs w:val="28"/>
                <w:lang w:eastAsia="ru-RU"/>
              </w:rPr>
              <w:lastRenderedPageBreak/>
              <w:t>бюджетной сферы и поставщиками коммунальных ресурсов только по показаниям приборов учета.</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 Нормирование и установление обоснованных лимитов потребления энергетических ресурсов.</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Для выполнения данной задачи необходимо:</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разработать методику нормирования и установления обоснованных нормативов и лимитов энергопотребления в муниципальном образовании, муниципальных учреждениях, муниципальных унитарных предприятиях;</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учитывать показатели энергоэффективности серийно производимых машин, приборов и оборудования, при закупках для муниципальных нужд;</w:t>
            </w:r>
          </w:p>
          <w:p w:rsidR="00AD281E" w:rsidRPr="00AD281E" w:rsidRDefault="00AD281E" w:rsidP="00AD281E">
            <w:pPr>
              <w:spacing w:after="0" w:line="228" w:lineRule="auto"/>
              <w:ind w:left="231" w:firstLine="36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установление обоснованных лимитов потребления энергетических ресурсов.</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Анализ действующих муниципальных целевых программ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муниципальном образовании целевых программ.</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28" w:lineRule="auto"/>
              <w:ind w:right="-212" w:firstLine="590"/>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b/>
                <w:bCs/>
                <w:color w:val="000000"/>
                <w:kern w:val="36"/>
                <w:sz w:val="28"/>
                <w:szCs w:val="28"/>
                <w:lang w:eastAsia="ru-RU"/>
              </w:rPr>
              <w:t> </w:t>
            </w:r>
          </w:p>
          <w:p w:rsidR="00AD281E" w:rsidRPr="00AD281E" w:rsidRDefault="00AD281E" w:rsidP="00AD281E">
            <w:pPr>
              <w:autoSpaceDE w:val="0"/>
              <w:autoSpaceDN w:val="0"/>
              <w:spacing w:after="0" w:line="228" w:lineRule="auto"/>
              <w:ind w:right="-212" w:firstLine="590"/>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b/>
                <w:bCs/>
                <w:color w:val="000000"/>
                <w:kern w:val="36"/>
                <w:sz w:val="28"/>
                <w:szCs w:val="28"/>
                <w:lang w:eastAsia="ru-RU"/>
              </w:rPr>
              <w:t> </w:t>
            </w:r>
          </w:p>
          <w:p w:rsidR="00AD281E" w:rsidRPr="00AD281E" w:rsidRDefault="00AD281E" w:rsidP="00AD281E">
            <w:pPr>
              <w:autoSpaceDE w:val="0"/>
              <w:autoSpaceDN w:val="0"/>
              <w:spacing w:after="0" w:line="228" w:lineRule="auto"/>
              <w:ind w:right="-212" w:firstLine="590"/>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b/>
                <w:bCs/>
                <w:color w:val="000000"/>
                <w:kern w:val="36"/>
                <w:sz w:val="28"/>
                <w:szCs w:val="28"/>
                <w:lang w:eastAsia="ru-RU"/>
              </w:rPr>
              <w:t>5.Характеристика состояния, анализ проблем энергосбережения в муниципальных учреждениях, объектах коммунального комплекса на территории муниципального образования и обоснование необходимости их решения.</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45" w:type="dxa"/>
            <w:gridSpan w:val="2"/>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r>
      <w:tr w:rsidR="00AD281E" w:rsidRPr="00AD281E" w:rsidTr="00AD281E">
        <w:trPr>
          <w:trHeight w:val="80"/>
        </w:trPr>
        <w:tc>
          <w:tcPr>
            <w:tcW w:w="160" w:type="dxa"/>
            <w:tcMar>
              <w:top w:w="0" w:type="dxa"/>
              <w:left w:w="70" w:type="dxa"/>
              <w:bottom w:w="0" w:type="dxa"/>
              <w:right w:w="70" w:type="dxa"/>
            </w:tcMar>
            <w:hideMark/>
          </w:tcPr>
          <w:p w:rsidR="00AD281E" w:rsidRPr="00AD281E" w:rsidRDefault="00AD281E" w:rsidP="00AD281E">
            <w:pPr>
              <w:spacing w:after="0" w:line="80"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w:t>
            </w:r>
          </w:p>
        </w:tc>
        <w:tc>
          <w:tcPr>
            <w:tcW w:w="10330" w:type="dxa"/>
            <w:gridSpan w:val="4"/>
            <w:tcMar>
              <w:top w:w="0" w:type="dxa"/>
              <w:left w:w="70" w:type="dxa"/>
              <w:bottom w:w="0" w:type="dxa"/>
              <w:right w:w="70"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 xml:space="preserve">                         </w:t>
            </w:r>
          </w:p>
          <w:p w:rsidR="00AD281E" w:rsidRPr="00AD281E" w:rsidRDefault="00AD281E" w:rsidP="00AD281E">
            <w:pPr>
              <w:spacing w:after="0" w:line="228" w:lineRule="auto"/>
              <w:ind w:left="-230" w:right="72" w:firstLine="23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  ( В этом разделе необходимо привести оценку реального потребления энергоресурсов по муниципальному образованию в соответствии с данными статистической отчетности, провести анализ резервов его снижение, а также целесообразности проведения тех или иных энергосберегающих мероприятий)</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napToGrid w:val="0"/>
                <w:color w:val="000000"/>
                <w:sz w:val="28"/>
                <w:szCs w:val="28"/>
                <w:lang w:eastAsia="ru-RU"/>
              </w:rPr>
              <w:t xml:space="preserve">Жилищный фонд муниципального образования по состоянию на 01.01.2009 года составляет 201,4 тыс. кв.м и характеризуется следующим уровнем благоустройства: 43 % жилых помещений оборудованы водопроводом, 0 % -горячим водоснабжением, 0,25 %  канализацией, 0,4 %  центральным отоплением, 78 %  газом.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Потребляемые в муниципальном образовании топливно-энергетические ресурсы представлены тепловой и  электрической энергией, газом, и твердым топливом (дровами).</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На территории муниципального образования услугами теплоснабжения обеспечено 0,802 тыс. м.кв. жилья, водоснабжения 86,7 тыс. м.кв. жилья.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napToGrid w:val="0"/>
                <w:color w:val="000000"/>
                <w:sz w:val="28"/>
                <w:szCs w:val="28"/>
                <w:lang w:eastAsia="ru-RU"/>
              </w:rPr>
              <w:t xml:space="preserve">Снабжение потребителей района теплом осуществляется от 2-ух газовых, 20-ти электрических котельных, 6-ти котельных на дровах (из которых 1 ведомственная и 27 муниципальных). Мощность всех котельных составляет 28,43 Гкал/час. </w:t>
            </w:r>
            <w:r w:rsidRPr="00AD281E">
              <w:rPr>
                <w:rFonts w:ascii="Times New Roman" w:eastAsia="Times New Roman" w:hAnsi="Times New Roman" w:cs="Times New Roman"/>
                <w:color w:val="000000"/>
                <w:sz w:val="28"/>
                <w:szCs w:val="28"/>
                <w:lang w:eastAsia="ru-RU"/>
              </w:rPr>
              <w:t xml:space="preserve">Общий отпуск тепловой энергии в сеть, включая отпуск от ведомственных котельных, составил за 2009 год 4,272 тыс. Гкал. В том числе </w:t>
            </w:r>
            <w:r w:rsidRPr="00AD281E">
              <w:rPr>
                <w:rFonts w:ascii="Times New Roman" w:eastAsia="Times New Roman" w:hAnsi="Times New Roman" w:cs="Times New Roman"/>
                <w:color w:val="000000"/>
                <w:sz w:val="28"/>
                <w:szCs w:val="28"/>
                <w:lang w:eastAsia="ru-RU"/>
              </w:rPr>
              <w:lastRenderedPageBreak/>
              <w:t xml:space="preserve">отпущено: населению 0,1225 тыс. Гкал, бюджетным организациям 4,1495 тыс. Гкал.  Потери тепловой энергии в 2009 году составили 0,13 тыс. Гкал, что составляет 3 % от общего количества, поданного в сеть тепла.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Общая сумма расходов предприятий на оказание услуг по теплоснабжению составила 1068 тыс. руб., в том числе расходы на топливо 780 тыс. руб. (73 % от общего объема затрат),  на оплату электроэнергии приходится 100 % (780 тыс. руб.)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Для обеспечения нужд муниципальных котельных требуется 80 тыс. куб.м природного газа.  Для населения необходимо 37 тыс. куб.м. дров в расчете на отопительный сезон.</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Тепловые сети муниципального образования имеют протяженность 1,44 км, 0% сетей проложены подземно. Не имеется центральных тепловых пунктов, через которые осуществляется присоединение потребителей по независимой схеме. </w:t>
            </w:r>
            <w:r w:rsidRPr="00AD281E">
              <w:rPr>
                <w:rFonts w:ascii="Verdana" w:eastAsia="Times New Roman" w:hAnsi="Verdana" w:cs="Times New Roman"/>
                <w:color w:val="000000"/>
                <w:sz w:val="17"/>
                <w:szCs w:val="17"/>
                <w:lang w:eastAsia="ru-RU"/>
              </w:rPr>
              <w:br/>
            </w:r>
            <w:r w:rsidRPr="00AD281E">
              <w:rPr>
                <w:rFonts w:ascii="Times New Roman" w:eastAsia="Times New Roman" w:hAnsi="Times New Roman" w:cs="Times New Roman"/>
                <w:color w:val="000000"/>
                <w:sz w:val="28"/>
                <w:szCs w:val="28"/>
                <w:lang w:eastAsia="ru-RU"/>
              </w:rPr>
              <w:t>Свыше 55 %  (0,8 км) тепловых сетей со сроком службы более 15 лет требует замены, 51 %  (28 шт.) котлов и другого котельного оборудования устарело, имеет низкий КПД, отслужило нормативный срок службы и требует замены или модернизации.</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Общая сумма доходов от реализации услуг по теплоснабжению составила за 2009 год  157,414  тыс. руб., в том числе от населения  157,414 тыс. руб.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За 2009 год организациями, оказывающими услуги по водоснабжению, отпущено воды 113,6 тыс. куб.м. Потери при транспортировке составляют 37 %.  Расход электроэнергии на весь объем произведенных ресурсов (воды) 345,84 тыс. кВтч, что составляет в денежном выражении 415,01 тыс. руб. и 18,9 % в общей сумме расходов по реализации услуги.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Общий объем затрат в производстве жилищно-коммунальных услуг оценивается в  2009 году 4,7982 млн. руб., в том числе затраты на топливо составили 12,5  % (0,6006 млн. руб.), на электроэнергию 10,5% (0,5065 млн. руб.).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napToGrid w:val="0"/>
                <w:color w:val="000000"/>
                <w:sz w:val="28"/>
                <w:szCs w:val="28"/>
                <w:lang w:eastAsia="ru-RU"/>
              </w:rPr>
              <w:t xml:space="preserve">Располагаемый потенциал энергосбережения в муниципальном образовании - как по тепловой, так и по электрической энергии составляет 35 %. </w:t>
            </w:r>
          </w:p>
          <w:p w:rsidR="00AD281E" w:rsidRPr="00AD281E" w:rsidRDefault="00AD281E" w:rsidP="00AD281E">
            <w:pPr>
              <w:spacing w:after="0" w:line="240" w:lineRule="auto"/>
              <w:ind w:right="72"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napToGrid w:val="0"/>
                <w:color w:val="000000"/>
                <w:sz w:val="28"/>
                <w:szCs w:val="28"/>
                <w:lang w:eastAsia="ru-RU"/>
              </w:rPr>
              <w:t xml:space="preserve">Анализ потребления топливно-энергетических ресурсов в муниципальном образовании за последние годы показывает, что произошло существенное изменение структуры тепловых и энергетических нагрузок. Значительная часть потребляемого тепла используется неэффективно по независящим от населения причинам. Огромные потери энергоресурсов происходят при эксплуатации инженерных систем и оборудования, мелкие котельные крайне неэкономично сжигают топливо, энергетическое оборудование в этих котельных характеризуется отсутствием автоматического регулирования и средств контроля. Во многих котельных водоподготовка производится некачественно, производительность водоподготовительного оборудования ниже требуемого, что значительно увеличивает расход топлива для выработки энергии. </w:t>
            </w:r>
          </w:p>
          <w:p w:rsidR="00AD281E" w:rsidRPr="00AD281E" w:rsidRDefault="00AD281E" w:rsidP="00AD281E">
            <w:pPr>
              <w:spacing w:after="0" w:line="228" w:lineRule="auto"/>
              <w:ind w:right="72" w:firstLine="54"/>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napToGrid w:val="0"/>
                <w:sz w:val="28"/>
                <w:szCs w:val="28"/>
                <w:lang w:eastAsia="ru-RU"/>
              </w:rPr>
              <w:t xml:space="preserve">        Во многих котельных водоподготовка производится некачественно, производительность водоподготовительного оборудования ниже требуемого, что значительно увеличивает расход топлива для выработки энергии в </w:t>
            </w:r>
            <w:r w:rsidRPr="00AD281E">
              <w:rPr>
                <w:rFonts w:ascii="Times New Roman" w:eastAsia="Times New Roman" w:hAnsi="Times New Roman" w:cs="Times New Roman"/>
                <w:snapToGrid w:val="0"/>
                <w:sz w:val="28"/>
                <w:szCs w:val="28"/>
                <w:lang w:eastAsia="ru-RU"/>
              </w:rPr>
              <w:lastRenderedPageBreak/>
              <w:t xml:space="preserve">муниципальном </w:t>
            </w:r>
            <w:r w:rsidRPr="00AD281E">
              <w:rPr>
                <w:rFonts w:ascii="Times New Roman" w:eastAsia="Times New Roman" w:hAnsi="Times New Roman" w:cs="Times New Roman"/>
                <w:sz w:val="28"/>
                <w:szCs w:val="28"/>
                <w:lang w:eastAsia="ru-RU"/>
              </w:rPr>
              <w:t>образовании. Структура потребления основных видов топливно-энергетических ресурсов (ТЭР) на территории муниципального образования «Тёмкинский район» Смоленской области выглядит следующим образом:</w:t>
            </w:r>
          </w:p>
          <w:p w:rsidR="00AD281E" w:rsidRPr="00AD281E" w:rsidRDefault="00AD281E" w:rsidP="00AD281E">
            <w:pPr>
              <w:spacing w:after="0" w:line="228" w:lineRule="auto"/>
              <w:ind w:right="-21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табл.2</w:t>
            </w:r>
          </w:p>
          <w:tbl>
            <w:tblPr>
              <w:tblW w:w="0" w:type="auto"/>
              <w:tblCellMar>
                <w:left w:w="0" w:type="dxa"/>
                <w:right w:w="0" w:type="dxa"/>
              </w:tblCellMar>
              <w:tblLook w:val="04A0"/>
            </w:tblPr>
            <w:tblGrid>
              <w:gridCol w:w="2785"/>
              <w:gridCol w:w="848"/>
              <w:gridCol w:w="847"/>
              <w:gridCol w:w="848"/>
              <w:gridCol w:w="847"/>
              <w:gridCol w:w="892"/>
              <w:gridCol w:w="931"/>
              <w:gridCol w:w="824"/>
              <w:gridCol w:w="951"/>
            </w:tblGrid>
            <w:tr w:rsidR="00AD281E" w:rsidRPr="00AD281E">
              <w:trPr>
                <w:cantSplit/>
              </w:trPr>
              <w:tc>
                <w:tcPr>
                  <w:tcW w:w="30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Виды энергоресурсов</w:t>
                  </w:r>
                </w:p>
              </w:tc>
              <w:tc>
                <w:tcPr>
                  <w:tcW w:w="7088"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Потребление по годам</w:t>
                  </w:r>
                </w:p>
              </w:tc>
            </w:tr>
            <w:tr w:rsidR="00AD281E" w:rsidRPr="00AD281E">
              <w:trPr>
                <w:cantSplit/>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2008г</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факт</w:t>
                  </w: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2009г</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факт</w:t>
                  </w:r>
                </w:p>
              </w:tc>
              <w:tc>
                <w:tcPr>
                  <w:tcW w:w="5387"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Прогноз по годам</w:t>
                  </w:r>
                </w:p>
              </w:tc>
            </w:tr>
            <w:tr w:rsidR="00AD281E" w:rsidRPr="00AD281E">
              <w:trPr>
                <w:cantSplit/>
                <w:trHeight w:val="1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2011г</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2012г</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2013г</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2014г</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2015г</w:t>
                  </w:r>
                </w:p>
              </w:tc>
            </w:tr>
            <w:tr w:rsidR="00AD281E" w:rsidRPr="00AD281E">
              <w:trPr>
                <w:trHeight w:val="36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Электроэнергия,  (тыс. кВтч)</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12786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11703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11313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10923</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10533</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10143</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9753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9363</w:t>
                  </w:r>
                </w:p>
              </w:tc>
            </w:tr>
            <w:tr w:rsidR="00AD281E" w:rsidRPr="00AD281E">
              <w:trPr>
                <w:trHeight w:val="36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6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3633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4166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3888</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3749</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3610</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3471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3333</w:t>
                  </w:r>
                </w:p>
              </w:tc>
            </w:tr>
            <w:tr w:rsidR="00AD281E" w:rsidRPr="00AD281E">
              <w:trPr>
                <w:trHeight w:val="36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339,1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345,8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334,3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322,8</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311,3</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299,8</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288,3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276,8</w:t>
                  </w:r>
                </w:p>
              </w:tc>
            </w:tr>
            <w:tr w:rsidR="00AD281E" w:rsidRPr="00AD281E">
              <w:trPr>
                <w:trHeight w:val="365"/>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8814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7191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7071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6951</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6831</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6711</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6591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6472</w:t>
                  </w:r>
                </w:p>
              </w:tc>
            </w:tr>
            <w:tr w:rsidR="00AD281E" w:rsidRPr="00AD281E">
              <w:trPr>
                <w:trHeight w:val="348"/>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Тепловая энергия, тыс. Гкал</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1,746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0,456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0,448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0,440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0,432</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0,424</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0,410</w:t>
                  </w:r>
                </w:p>
              </w:tc>
            </w:tr>
            <w:tr w:rsidR="00AD281E" w:rsidRPr="00AD281E">
              <w:trPr>
                <w:trHeight w:val="348"/>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8"/>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0,887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0,120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0,118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0,116</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0,114</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0,112</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0,110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0,108</w:t>
                  </w:r>
                </w:p>
              </w:tc>
            </w:tr>
            <w:tr w:rsidR="00AD281E" w:rsidRPr="00AD281E">
              <w:trPr>
                <w:trHeight w:val="348"/>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0,235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8"/>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0,624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0,336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0,325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0,314</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0,303</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0,292</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0,281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0,27</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Природный газ,   т. куб. 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413,7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385</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380</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370</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9,944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78</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77</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75</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72</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403,8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312</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308</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305</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301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298</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Водоснабжение,    т.куб.м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151,7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97,05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93,7</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90,35</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87</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83,65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80,3</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55,7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53,84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51,98</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50,12</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48,26</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46,4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44,56</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3"/>
              </w:trPr>
              <w:tc>
                <w:tcPr>
                  <w:tcW w:w="30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46,3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44,7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45,07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41,72</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40,23</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38,74</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37,25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35,74</w:t>
                  </w:r>
                </w:p>
              </w:tc>
            </w:tr>
          </w:tbl>
          <w:p w:rsidR="00AD281E" w:rsidRPr="00AD281E" w:rsidRDefault="00AD281E" w:rsidP="00AD281E">
            <w:pPr>
              <w:spacing w:after="0" w:line="240" w:lineRule="auto"/>
              <w:ind w:right="72" w:firstLine="720"/>
              <w:jc w:val="both"/>
              <w:rPr>
                <w:rFonts w:ascii="Times New Roman" w:eastAsia="Times New Roman" w:hAnsi="Times New Roman" w:cs="Times New Roman"/>
                <w:sz w:val="16"/>
                <w:szCs w:val="16"/>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Затраты на оплату основных видов топливно-энергетических ресурсов (ТЭР) на территории муниципального образования «Тёмкинский район» Смоленской области.</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табл.3</w:t>
            </w:r>
          </w:p>
          <w:tbl>
            <w:tblPr>
              <w:tblW w:w="0" w:type="auto"/>
              <w:tblCellMar>
                <w:left w:w="0" w:type="dxa"/>
                <w:right w:w="0" w:type="dxa"/>
              </w:tblCellMar>
              <w:tblLook w:val="04A0"/>
            </w:tblPr>
            <w:tblGrid>
              <w:gridCol w:w="2993"/>
              <w:gridCol w:w="847"/>
              <w:gridCol w:w="848"/>
              <w:gridCol w:w="847"/>
              <w:gridCol w:w="848"/>
              <w:gridCol w:w="847"/>
              <w:gridCol w:w="848"/>
              <w:gridCol w:w="847"/>
              <w:gridCol w:w="848"/>
            </w:tblGrid>
            <w:tr w:rsidR="00AD281E" w:rsidRPr="00AD281E">
              <w:trPr>
                <w:cantSplit/>
              </w:trPr>
              <w:tc>
                <w:tcPr>
                  <w:tcW w:w="33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Виды энергоресурсов</w:t>
                  </w:r>
                </w:p>
              </w:tc>
              <w:tc>
                <w:tcPr>
                  <w:tcW w:w="680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Потребление по годам</w:t>
                  </w:r>
                </w:p>
              </w:tc>
            </w:tr>
            <w:tr w:rsidR="00AD281E" w:rsidRPr="00AD281E">
              <w:trPr>
                <w:cantSplit/>
                <w:trHeight w:val="284"/>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2008г</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факт</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2009г</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факт</w:t>
                  </w:r>
                </w:p>
              </w:tc>
              <w:tc>
                <w:tcPr>
                  <w:tcW w:w="5103"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прогноз</w:t>
                  </w:r>
                </w:p>
              </w:tc>
            </w:tr>
            <w:tr w:rsidR="00AD281E" w:rsidRPr="00AD281E">
              <w:trPr>
                <w:cantSplit/>
                <w:trHeight w:val="1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90" w:lineRule="atLeast"/>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2015г</w:t>
                  </w:r>
                </w:p>
              </w:tc>
            </w:tr>
            <w:tr w:rsidR="00AD281E" w:rsidRPr="00AD281E">
              <w:trPr>
                <w:trHeight w:val="365"/>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Электроэнергия,   (тыс.руб.)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22452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21704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20956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20208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19460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18712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17964</w:t>
                  </w:r>
                </w:p>
              </w:tc>
            </w:tr>
            <w:tr w:rsidR="00AD281E" w:rsidRPr="00AD281E">
              <w:trPr>
                <w:trHeight w:val="365"/>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        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65"/>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10854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15236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14728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14220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13712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13204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12696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12188</w:t>
                  </w:r>
                </w:p>
              </w:tc>
            </w:tr>
            <w:tr w:rsidR="00AD281E" w:rsidRPr="00AD281E">
              <w:trPr>
                <w:trHeight w:val="365"/>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880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442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428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358</w:t>
                  </w:r>
                </w:p>
              </w:tc>
            </w:tr>
            <w:tr w:rsidR="00AD281E" w:rsidRPr="00AD281E">
              <w:trPr>
                <w:trHeight w:val="365"/>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6774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6548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6322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6096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5870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5644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5418</w:t>
                  </w:r>
                </w:p>
              </w:tc>
            </w:tr>
            <w:tr w:rsidR="00AD281E" w:rsidRPr="00AD281E">
              <w:trPr>
                <w:trHeight w:val="348"/>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Тепловая энергия,   (тыс.руб.)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3271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269</w:t>
                  </w:r>
                </w:p>
              </w:tc>
            </w:tr>
            <w:tr w:rsidR="00AD281E" w:rsidRPr="00AD281E">
              <w:trPr>
                <w:trHeight w:val="348"/>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          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8"/>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2553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139,1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136,8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134,4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129,7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127,3</w:t>
                  </w:r>
                </w:p>
              </w:tc>
            </w:tr>
            <w:tr w:rsidR="00AD281E" w:rsidRPr="00AD281E">
              <w:trPr>
                <w:trHeight w:val="348"/>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8"/>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717,9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157,4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154,8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152,2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149,6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144,4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141,8</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Природный газ,   (тыс.руб.)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978,3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920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904,4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888,8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873,2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857,6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842,0</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 числе:         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77,8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282,4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276,8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271,2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265,6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253,8</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900,5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637,6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627,6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617,6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607,6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597,6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588,2</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Водоснабжение,   (тыс.руб.)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2730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2601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2429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2343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2257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2171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2085</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в т. числе:          20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учреждениями бюджетной сферы</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1332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1108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1071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1034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997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960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923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886</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организациями коммунального комплекса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rPr>
                <w:trHeight w:val="343"/>
              </w:trPr>
              <w:tc>
                <w:tcPr>
                  <w:tcW w:w="3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населением</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1398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1493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1444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1346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1297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1248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28" w:lineRule="auto"/>
                    <w:ind w:right="72"/>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1199</w:t>
                  </w:r>
                </w:p>
              </w:tc>
            </w:tr>
          </w:tbl>
          <w:p w:rsidR="00AD281E" w:rsidRPr="00AD281E" w:rsidRDefault="00AD281E" w:rsidP="00AD281E">
            <w:pPr>
              <w:spacing w:after="0" w:line="240" w:lineRule="auto"/>
              <w:ind w:right="72" w:firstLine="720"/>
              <w:jc w:val="both"/>
              <w:rPr>
                <w:rFonts w:ascii="Times New Roman" w:eastAsia="Times New Roman" w:hAnsi="Times New Roman" w:cs="Times New Roman"/>
                <w:sz w:val="16"/>
                <w:szCs w:val="16"/>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Прогноз стоимости коммунальных услуг, составленный для муниципальной бюджетной сферы до 2015 года, показывает, что затраты на оплату основных топливно-энергетических и коммунальных ресурсов составят по основным социальным учреждениям образования, здравоохранения, культуры и спорта более 24,860 млн. рублей в год (в 2009 году – 12,433 млн. рублей).  Предположительно затраты организаций бюджетной сферы на оплату основных топливно-энергетических и коммунальных ресурсов к 2015 году вырастут по сравнению с 2009 годом примерно в 2 раза.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w:t>
            </w:r>
          </w:p>
          <w:p w:rsidR="00AD281E" w:rsidRPr="00AD281E" w:rsidRDefault="00AD281E" w:rsidP="00AD281E">
            <w:pPr>
              <w:spacing w:after="0" w:line="240" w:lineRule="auto"/>
              <w:ind w:right="72"/>
              <w:jc w:val="both"/>
              <w:rPr>
                <w:rFonts w:ascii="Times New Roman" w:eastAsia="Times New Roman" w:hAnsi="Times New Roman" w:cs="Times New Roman"/>
                <w:sz w:val="16"/>
                <w:szCs w:val="16"/>
                <w:lang w:eastAsia="ru-RU"/>
              </w:rPr>
            </w:pPr>
            <w:r w:rsidRPr="00AD281E">
              <w:rPr>
                <w:rFonts w:ascii="Times New Roman" w:eastAsia="Times New Roman" w:hAnsi="Times New Roman" w:cs="Times New Roman"/>
                <w:color w:val="000000"/>
                <w:sz w:val="28"/>
                <w:szCs w:val="28"/>
                <w:lang w:eastAsia="ru-RU"/>
              </w:rPr>
              <w:t xml:space="preserve">          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w:t>
            </w:r>
            <w:r w:rsidRPr="00AD281E">
              <w:rPr>
                <w:rFonts w:ascii="Times New Roman" w:eastAsia="Times New Roman" w:hAnsi="Times New Roman" w:cs="Times New Roman"/>
                <w:color w:val="000000"/>
                <w:sz w:val="28"/>
                <w:szCs w:val="28"/>
                <w:lang w:eastAsia="ru-RU"/>
              </w:rPr>
              <w:lastRenderedPageBreak/>
              <w:t>последствиям:</w:t>
            </w:r>
          </w:p>
          <w:p w:rsidR="00AD281E" w:rsidRPr="00AD281E" w:rsidRDefault="00AD281E" w:rsidP="00AD281E">
            <w:pPr>
              <w:spacing w:after="0" w:line="240" w:lineRule="auto"/>
              <w:ind w:right="7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AD281E" w:rsidRPr="00AD281E" w:rsidRDefault="00AD281E" w:rsidP="00AD281E">
            <w:pPr>
              <w:spacing w:after="0" w:line="240" w:lineRule="auto"/>
              <w:ind w:right="7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D281E" w:rsidRPr="00AD281E" w:rsidRDefault="00AD281E" w:rsidP="00AD281E">
            <w:pPr>
              <w:spacing w:after="0" w:line="240" w:lineRule="auto"/>
              <w:ind w:right="7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D281E" w:rsidRPr="00AD281E" w:rsidRDefault="00AD281E" w:rsidP="00AD281E">
            <w:pPr>
              <w:spacing w:after="0" w:line="240" w:lineRule="auto"/>
              <w:ind w:right="7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AD281E" w:rsidRPr="00AD281E" w:rsidRDefault="00AD281E" w:rsidP="00AD281E">
            <w:pPr>
              <w:spacing w:after="0" w:line="240" w:lineRule="auto"/>
              <w:ind w:right="72"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 обеспечение учета всего объема потребляемых энергетических ресурсов, нормирование и установление обоснованных лимитов потребления энергетических ресурсов</w:t>
            </w:r>
          </w:p>
          <w:p w:rsidR="00AD281E" w:rsidRPr="00AD281E" w:rsidRDefault="00AD281E" w:rsidP="00AD281E">
            <w:pPr>
              <w:spacing w:after="0" w:line="228" w:lineRule="auto"/>
              <w:ind w:right="7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80" w:lineRule="atLeast"/>
              <w:ind w:right="72" w:hanging="360"/>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0"/>
                <w:szCs w:val="20"/>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w:t>
            </w:r>
          </w:p>
        </w:tc>
        <w:tc>
          <w:tcPr>
            <w:tcW w:w="345" w:type="dxa"/>
            <w:gridSpan w:val="2"/>
            <w:tcBorders>
              <w:top w:val="nil"/>
              <w:left w:val="nil"/>
              <w:bottom w:val="nil"/>
              <w:right w:val="nil"/>
            </w:tcBorders>
            <w:vAlign w:val="center"/>
            <w:hideMark/>
          </w:tcPr>
          <w:p w:rsidR="00AD281E" w:rsidRPr="00AD281E" w:rsidRDefault="00AD281E" w:rsidP="00AD281E">
            <w:pPr>
              <w:spacing w:after="0" w:line="80"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r>
      <w:tr w:rsidR="00AD281E" w:rsidRPr="00AD281E" w:rsidTr="00AD281E">
        <w:trPr>
          <w:trHeight w:val="527"/>
        </w:trPr>
        <w:tc>
          <w:tcPr>
            <w:tcW w:w="160" w:type="dxa"/>
            <w:tcMar>
              <w:top w:w="0" w:type="dxa"/>
              <w:left w:w="70" w:type="dxa"/>
              <w:bottom w:w="0" w:type="dxa"/>
              <w:right w:w="70"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w:t>
            </w:r>
          </w:p>
        </w:tc>
        <w:tc>
          <w:tcPr>
            <w:tcW w:w="10330" w:type="dxa"/>
            <w:gridSpan w:val="4"/>
            <w:tcMar>
              <w:top w:w="0" w:type="dxa"/>
              <w:left w:w="70" w:type="dxa"/>
              <w:bottom w:w="0" w:type="dxa"/>
              <w:right w:w="70" w:type="dxa"/>
            </w:tcMar>
            <w:hideMark/>
          </w:tcPr>
          <w:p w:rsidR="00AD281E" w:rsidRPr="00AD281E" w:rsidRDefault="00AD281E" w:rsidP="00AD281E">
            <w:pPr>
              <w:autoSpaceDE w:val="0"/>
              <w:autoSpaceDN w:val="0"/>
              <w:spacing w:after="0" w:line="240" w:lineRule="auto"/>
              <w:jc w:val="center"/>
              <w:rPr>
                <w:rFonts w:ascii="Courier New" w:eastAsia="Times New Roman" w:hAnsi="Courier New" w:cs="Courier New"/>
                <w:sz w:val="20"/>
                <w:szCs w:val="20"/>
                <w:lang w:eastAsia="ru-RU"/>
              </w:rPr>
            </w:pPr>
            <w:r w:rsidRPr="00AD281E">
              <w:rPr>
                <w:rFonts w:ascii="Times New Roman" w:eastAsia="Times New Roman" w:hAnsi="Times New Roman" w:cs="Times New Roman"/>
                <w:b/>
                <w:bCs/>
                <w:color w:val="000000"/>
                <w:sz w:val="28"/>
                <w:szCs w:val="28"/>
                <w:lang w:eastAsia="ru-RU"/>
              </w:rPr>
              <w:t>6.Объемы и источники финансирования Программы</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 </w:t>
            </w:r>
          </w:p>
        </w:tc>
        <w:tc>
          <w:tcPr>
            <w:tcW w:w="345" w:type="dxa"/>
            <w:gridSpan w:val="2"/>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tc>
      </w:tr>
      <w:tr w:rsidR="00AD281E" w:rsidRPr="00AD281E" w:rsidTr="00AD281E">
        <w:trPr>
          <w:trHeight w:val="10522"/>
        </w:trPr>
        <w:tc>
          <w:tcPr>
            <w:tcW w:w="160" w:type="dxa"/>
            <w:tcMar>
              <w:top w:w="0" w:type="dxa"/>
              <w:left w:w="70" w:type="dxa"/>
              <w:bottom w:w="0" w:type="dxa"/>
              <w:right w:w="70"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w:t>
            </w:r>
          </w:p>
        </w:tc>
        <w:tc>
          <w:tcPr>
            <w:tcW w:w="10472" w:type="dxa"/>
            <w:gridSpan w:val="5"/>
            <w:tcMar>
              <w:top w:w="0" w:type="dxa"/>
              <w:left w:w="70" w:type="dxa"/>
              <w:bottom w:w="0" w:type="dxa"/>
              <w:right w:w="70"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Финансирование целевых подпрограмм 2010-2015 г.г. определено в следующих размерах:</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                                                                                                                                                                   табл.4</w:t>
            </w:r>
          </w:p>
          <w:tbl>
            <w:tblPr>
              <w:tblW w:w="0" w:type="auto"/>
              <w:tblCellMar>
                <w:left w:w="0" w:type="dxa"/>
                <w:right w:w="0" w:type="dxa"/>
              </w:tblCellMar>
              <w:tblLook w:val="04A0"/>
            </w:tblPr>
            <w:tblGrid>
              <w:gridCol w:w="1339"/>
              <w:gridCol w:w="1229"/>
              <w:gridCol w:w="884"/>
              <w:gridCol w:w="1263"/>
              <w:gridCol w:w="762"/>
              <w:gridCol w:w="1124"/>
              <w:gridCol w:w="1023"/>
              <w:gridCol w:w="1287"/>
              <w:gridCol w:w="892"/>
            </w:tblGrid>
            <w:tr w:rsidR="00AD281E" w:rsidRPr="00AD281E">
              <w:trPr>
                <w:trHeight w:val="413"/>
              </w:trPr>
              <w:tc>
                <w:tcPr>
                  <w:tcW w:w="26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подпрограммы</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Финансирование в 2010-2015 годах, всего в тыс. руб.</w:t>
                  </w:r>
                </w:p>
              </w:tc>
              <w:tc>
                <w:tcPr>
                  <w:tcW w:w="666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 том числе</w:t>
                  </w:r>
                </w:p>
              </w:tc>
            </w:tr>
            <w:tr w:rsidR="00AD281E" w:rsidRPr="00AD281E">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средств областного бюджета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средств Фонда содействия реформированию ЖКХ</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средств местного бюджета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внебюджетных средств полученных с применением регулируемых тарифов</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собственных средств предприятий, организаций</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средств собственников  многоквартирных домов</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За счет инвесторов</w:t>
                  </w:r>
                </w:p>
              </w:tc>
            </w:tr>
            <w:tr w:rsidR="00AD281E" w:rsidRPr="00AD281E">
              <w:tc>
                <w:tcPr>
                  <w:tcW w:w="2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Энергосбережение и повышение энергетической эффективности в бюджетном секторе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1411,8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108,2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1241,6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62,04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c>
                <w:tcPr>
                  <w:tcW w:w="2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Энергосбережение и повышение энергетической эффективности в жилищном фонде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1005,65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65,86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791,5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27,41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120,88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c>
                <w:tcPr>
                  <w:tcW w:w="2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Энергосбережение и повышение энергетической эффективности в системах коммунальной инфраструктуры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tc>
                <w:tcPr>
                  <w:tcW w:w="2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Энергосбережение и повышение энергетической эффективности в транспортном комплексе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Courier New" w:eastAsia="Times New Roman" w:hAnsi="Courier New" w:cs="Courier New"/>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        Общие затраты (прогнозируемые в ценах 2009 года) по </w:t>
            </w:r>
            <w:r w:rsidRPr="00AD281E">
              <w:rPr>
                <w:rFonts w:ascii="Times New Roman" w:eastAsia="Times New Roman" w:hAnsi="Times New Roman" w:cs="Times New Roman"/>
                <w:color w:val="000000"/>
                <w:sz w:val="28"/>
                <w:szCs w:val="28"/>
                <w:lang w:eastAsia="ru-RU"/>
              </w:rPr>
              <w:t>источникам финанси-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рования</w:t>
            </w:r>
            <w:r w:rsidRPr="00AD281E">
              <w:rPr>
                <w:rFonts w:ascii="Times New Roman" w:eastAsia="Times New Roman" w:hAnsi="Times New Roman" w:cs="Times New Roman"/>
                <w:sz w:val="28"/>
                <w:szCs w:val="28"/>
                <w:lang w:eastAsia="ru-RU"/>
              </w:rPr>
              <w:t xml:space="preserve"> на реализацию Программы   составят 4562,1 тыс. рублей представлены в таблице 5.</w:t>
            </w:r>
          </w:p>
          <w:p w:rsidR="00AD281E" w:rsidRPr="00AD281E" w:rsidRDefault="00AD281E" w:rsidP="00AD281E">
            <w:pPr>
              <w:autoSpaceDE w:val="0"/>
              <w:autoSpaceDN w:val="0"/>
              <w:spacing w:after="0" w:line="240" w:lineRule="auto"/>
              <w:jc w:val="center"/>
              <w:rPr>
                <w:rFonts w:ascii="Courier New" w:eastAsia="Times New Roman" w:hAnsi="Courier New" w:cs="Courier New"/>
                <w:sz w:val="20"/>
                <w:szCs w:val="20"/>
                <w:lang w:eastAsia="ru-RU"/>
              </w:rPr>
            </w:pPr>
            <w:r w:rsidRPr="00AD281E">
              <w:rPr>
                <w:rFonts w:ascii="Times New Roman" w:eastAsia="Times New Roman" w:hAnsi="Times New Roman" w:cs="Times New Roman"/>
                <w:color w:val="000000"/>
                <w:sz w:val="28"/>
                <w:szCs w:val="28"/>
                <w:lang w:eastAsia="ru-RU"/>
              </w:rPr>
              <w:t>                                                                                          табл.5</w:t>
            </w:r>
          </w:p>
        </w:tc>
        <w:tc>
          <w:tcPr>
            <w:tcW w:w="210" w:type="dxa"/>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r>
      <w:tr w:rsidR="00AD281E" w:rsidRPr="00AD281E" w:rsidTr="00AD281E">
        <w:trPr>
          <w:trHeight w:val="840"/>
        </w:trPr>
        <w:tc>
          <w:tcPr>
            <w:tcW w:w="160" w:type="dxa"/>
            <w:tcMar>
              <w:top w:w="0" w:type="dxa"/>
              <w:left w:w="70" w:type="dxa"/>
              <w:bottom w:w="0" w:type="dxa"/>
              <w:right w:w="70"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10330" w:type="dxa"/>
            <w:gridSpan w:val="4"/>
            <w:tcMar>
              <w:top w:w="0" w:type="dxa"/>
              <w:left w:w="70" w:type="dxa"/>
              <w:bottom w:w="0" w:type="dxa"/>
              <w:right w:w="70" w:type="dxa"/>
            </w:tcMar>
            <w:hideMark/>
          </w:tcPr>
          <w:tbl>
            <w:tblPr>
              <w:tblW w:w="0" w:type="auto"/>
              <w:tblCellMar>
                <w:left w:w="0" w:type="dxa"/>
                <w:right w:w="0" w:type="dxa"/>
              </w:tblCellMar>
              <w:tblLook w:val="04A0"/>
            </w:tblPr>
            <w:tblGrid>
              <w:gridCol w:w="1765"/>
              <w:gridCol w:w="772"/>
              <w:gridCol w:w="704"/>
              <w:gridCol w:w="704"/>
              <w:gridCol w:w="703"/>
              <w:gridCol w:w="703"/>
              <w:gridCol w:w="703"/>
              <w:gridCol w:w="771"/>
              <w:gridCol w:w="771"/>
              <w:gridCol w:w="703"/>
              <w:gridCol w:w="771"/>
              <w:gridCol w:w="703"/>
            </w:tblGrid>
            <w:tr w:rsidR="00AD281E" w:rsidRPr="00AD281E">
              <w:trPr>
                <w:trHeight w:val="503"/>
              </w:trPr>
              <w:tc>
                <w:tcPr>
                  <w:tcW w:w="15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Наименование источника финансирования</w:t>
                  </w:r>
                </w:p>
              </w:tc>
              <w:tc>
                <w:tcPr>
                  <w:tcW w:w="8755"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08"/>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Объем финансирования по годам ( тыс. руб.)</w:t>
                  </w:r>
                </w:p>
              </w:tc>
            </w:tr>
            <w:tr w:rsidR="00AD281E" w:rsidRPr="00AD281E">
              <w:trPr>
                <w:trHeight w:val="5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2010г</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2011г</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2012г</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2013г</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2014г</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2015г</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2016г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2017г</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2018г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2019г</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2020г</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Областной бюджет</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111,3</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38,53</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24,23</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40,32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44,64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31,68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29,11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8,66</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Средства фонда содействия реформирования ЖКХ</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1300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450,1</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283,0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470,96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521,42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370,0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340,0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101,2</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Средства бюджета муниципального образования</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57,2</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19,8</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12,45</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20,72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22,94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16,28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14,96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4,45</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Внебюджетные </w:t>
                  </w:r>
                  <w:r w:rsidRPr="00AD281E">
                    <w:rPr>
                      <w:rFonts w:ascii="Times New Roman" w:eastAsia="Times New Roman" w:hAnsi="Times New Roman" w:cs="Times New Roman"/>
                      <w:color w:val="000000"/>
                      <w:lang w:eastAsia="ru-RU"/>
                    </w:rPr>
                    <w:lastRenderedPageBreak/>
                    <w:t>средства, полученные с примением регулируемых тарифов</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Собственные средства организаций и предприятий</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Средства собственников многоквартирных домов</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77,29</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26,76</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16,83</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20,215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6,02</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Итого</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1545,8</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535,2</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336,5</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7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560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620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440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404,3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120,3</w:t>
                  </w:r>
                </w:p>
              </w:tc>
            </w:tr>
            <w:tr w:rsidR="00AD281E" w:rsidRPr="00AD281E">
              <w:tc>
                <w:tcPr>
                  <w:tcW w:w="15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Всего</w:t>
                  </w:r>
                </w:p>
              </w:tc>
              <w:tc>
                <w:tcPr>
                  <w:tcW w:w="8755"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4562,1</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sz w:val="20"/>
                <w:szCs w:val="20"/>
                <w:lang w:eastAsia="ru-RU"/>
              </w:rPr>
              <w:t> </w:t>
            </w:r>
          </w:p>
        </w:tc>
        <w:tc>
          <w:tcPr>
            <w:tcW w:w="345" w:type="dxa"/>
            <w:gridSpan w:val="2"/>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r>
      <w:tr w:rsidR="00AD281E" w:rsidRPr="00AD281E" w:rsidTr="00AD281E">
        <w:trPr>
          <w:trHeight w:val="840"/>
        </w:trPr>
        <w:tc>
          <w:tcPr>
            <w:tcW w:w="360" w:type="dxa"/>
            <w:gridSpan w:val="3"/>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 </w:t>
            </w:r>
          </w:p>
        </w:tc>
        <w:tc>
          <w:tcPr>
            <w:tcW w:w="160" w:type="dxa"/>
            <w:tcMar>
              <w:top w:w="0" w:type="dxa"/>
              <w:left w:w="70" w:type="dxa"/>
              <w:bottom w:w="0" w:type="dxa"/>
              <w:right w:w="70" w:type="dxa"/>
            </w:tcMar>
            <w:hideMark/>
          </w:tcPr>
          <w:p w:rsidR="00AD281E" w:rsidRPr="00AD281E" w:rsidRDefault="00AD281E" w:rsidP="00AD281E">
            <w:pPr>
              <w:spacing w:after="0" w:line="240" w:lineRule="auto"/>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4"/>
                <w:szCs w:val="24"/>
                <w:lang w:eastAsia="ru-RU"/>
              </w:rPr>
              <w:br w:type="page"/>
              <w:t> </w:t>
            </w:r>
            <w:r w:rsidRPr="00AD281E">
              <w:rPr>
                <w:rFonts w:ascii="Times New Roman" w:eastAsia="Times New Roman" w:hAnsi="Times New Roman" w:cs="Times New Roman"/>
                <w:sz w:val="20"/>
                <w:szCs w:val="20"/>
                <w:lang w:eastAsia="ru-RU"/>
              </w:rPr>
              <w:t xml:space="preserve">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 </w:t>
            </w:r>
          </w:p>
        </w:tc>
        <w:tc>
          <w:tcPr>
            <w:tcW w:w="10326" w:type="dxa"/>
            <w:gridSpan w:val="3"/>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Times New Roman" w:eastAsia="Times New Roman" w:hAnsi="Times New Roman" w:cs="Times New Roman"/>
                <w:i/>
                <w:iCs/>
                <w:color w:val="000000"/>
                <w:sz w:val="20"/>
                <w:szCs w:val="20"/>
                <w:lang w:eastAsia="ru-RU"/>
              </w:rPr>
              <w:t> </w:t>
            </w:r>
          </w:p>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Объем финансирования Программы по отдельным мероприятиям может изменяться с учётом сложившейся ситуации в экономике муниципального образования, региона и в Российской Федерации в целом.</w:t>
            </w:r>
          </w:p>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autoSpaceDE w:val="0"/>
              <w:autoSpaceDN w:val="0"/>
              <w:spacing w:after="0" w:line="240" w:lineRule="auto"/>
              <w:rPr>
                <w:rFonts w:ascii="Courier New" w:eastAsia="Times New Roman" w:hAnsi="Courier New" w:cs="Courier New"/>
                <w:sz w:val="20"/>
                <w:szCs w:val="20"/>
                <w:lang w:eastAsia="ru-RU"/>
              </w:rPr>
            </w:pPr>
            <w:r w:rsidRPr="00AD281E">
              <w:rPr>
                <w:rFonts w:ascii="Times New Roman" w:eastAsia="Times New Roman" w:hAnsi="Times New Roman" w:cs="Times New Roman"/>
                <w:i/>
                <w:iCs/>
                <w:color w:val="000000"/>
                <w:sz w:val="28"/>
                <w:szCs w:val="28"/>
                <w:lang w:eastAsia="ru-RU"/>
              </w:rPr>
              <w:t>(Объемы финансирования уточняются  при ежегодном утверждении бюджета муниципального образования</w:t>
            </w:r>
            <w:r w:rsidRPr="00AD281E">
              <w:rPr>
                <w:rFonts w:ascii="Times New Roman" w:eastAsia="Times New Roman" w:hAnsi="Times New Roman" w:cs="Times New Roman"/>
                <w:i/>
                <w:iCs/>
                <w:color w:val="000000"/>
                <w:sz w:val="20"/>
                <w:szCs w:val="20"/>
                <w:lang w:eastAsia="ru-RU"/>
              </w:rPr>
              <w:t>)</w:t>
            </w:r>
          </w:p>
          <w:p w:rsidR="00AD281E" w:rsidRPr="00AD281E" w:rsidRDefault="00AD281E" w:rsidP="00AD281E">
            <w:pPr>
              <w:spacing w:before="75" w:after="75" w:line="240" w:lineRule="auto"/>
              <w:ind w:firstLine="450"/>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                        </w:t>
            </w:r>
          </w:p>
          <w:p w:rsidR="00AD281E" w:rsidRPr="00AD281E" w:rsidRDefault="00AD281E" w:rsidP="00AD281E">
            <w:pPr>
              <w:spacing w:after="0" w:line="240" w:lineRule="auto"/>
              <w:ind w:firstLine="45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7.Ожидаемые результаты реализации Программы</w:t>
            </w:r>
          </w:p>
          <w:p w:rsidR="00AD281E" w:rsidRPr="00AD281E" w:rsidRDefault="00AD281E" w:rsidP="00AD281E">
            <w:pPr>
              <w:spacing w:after="0" w:line="240" w:lineRule="auto"/>
              <w:ind w:firstLine="450"/>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табл.6                                                                                                                                                                                                            </w:t>
            </w:r>
          </w:p>
          <w:tbl>
            <w:tblPr>
              <w:tblW w:w="0" w:type="auto"/>
              <w:tblCellMar>
                <w:left w:w="0" w:type="dxa"/>
                <w:right w:w="0" w:type="dxa"/>
              </w:tblCellMar>
              <w:tblLook w:val="04A0"/>
            </w:tblPr>
            <w:tblGrid>
              <w:gridCol w:w="2262"/>
              <w:gridCol w:w="1824"/>
              <w:gridCol w:w="1603"/>
              <w:gridCol w:w="1603"/>
            </w:tblGrid>
            <w:tr w:rsidR="00AD281E" w:rsidRPr="00AD281E">
              <w:tc>
                <w:tcPr>
                  <w:tcW w:w="2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Основные показатели</w:t>
                  </w:r>
                </w:p>
              </w:tc>
              <w:tc>
                <w:tcPr>
                  <w:tcW w:w="23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Единица измерения</w:t>
                  </w:r>
                </w:p>
              </w:tc>
              <w:tc>
                <w:tcPr>
                  <w:tcW w:w="23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2010г. к 2015 году</w:t>
                  </w:r>
                </w:p>
              </w:tc>
              <w:tc>
                <w:tcPr>
                  <w:tcW w:w="23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2020г. к 2010 году</w:t>
                  </w:r>
                </w:p>
              </w:tc>
            </w:tr>
            <w:tr w:rsidR="00AD281E" w:rsidRPr="00AD281E">
              <w:tc>
                <w:tcPr>
                  <w:tcW w:w="2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Экономия ТЭР</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тыс.т у.т.</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92</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190</w:t>
                  </w:r>
                </w:p>
              </w:tc>
            </w:tr>
            <w:tr w:rsidR="00AD281E" w:rsidRPr="00AD281E">
              <w:tc>
                <w:tcPr>
                  <w:tcW w:w="2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Экономия бюджетных средств за счет реализации мероприятий по энергосбережению и повышению энергоэффектив-ности</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тыс.руб.</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3047</w:t>
                  </w:r>
                </w:p>
              </w:tc>
              <w:tc>
                <w:tcPr>
                  <w:tcW w:w="236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6100</w:t>
                  </w:r>
                </w:p>
              </w:tc>
            </w:tr>
          </w:tbl>
          <w:p w:rsidR="00AD281E" w:rsidRPr="00AD281E" w:rsidRDefault="00AD281E" w:rsidP="00AD281E">
            <w:pPr>
              <w:spacing w:after="0" w:line="228" w:lineRule="auto"/>
              <w:ind w:left="231"/>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tc>
      </w:tr>
      <w:tr w:rsidR="00AD281E" w:rsidRPr="00AD281E" w:rsidTr="00AD281E">
        <w:trPr>
          <w:trHeight w:val="5061"/>
        </w:trPr>
        <w:tc>
          <w:tcPr>
            <w:tcW w:w="160" w:type="dxa"/>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ind w:left="-495"/>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10330" w:type="dxa"/>
            <w:gridSpan w:val="4"/>
            <w:tcMar>
              <w:top w:w="0" w:type="dxa"/>
              <w:left w:w="70" w:type="dxa"/>
              <w:bottom w:w="0" w:type="dxa"/>
              <w:right w:w="70"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8.Сроки реализации Программы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08"/>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Программа рассчитана на 2010-2020г.г. Реализация Программы будет осуществляться в 2 этапа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табл.7</w:t>
            </w:r>
          </w:p>
          <w:tbl>
            <w:tblPr>
              <w:tblW w:w="0" w:type="auto"/>
              <w:tblInd w:w="897" w:type="dxa"/>
              <w:tblCellMar>
                <w:left w:w="0" w:type="dxa"/>
                <w:right w:w="0" w:type="dxa"/>
              </w:tblCellMar>
              <w:tblLook w:val="04A0"/>
            </w:tblPr>
            <w:tblGrid>
              <w:gridCol w:w="3119"/>
              <w:gridCol w:w="2835"/>
              <w:gridCol w:w="2693"/>
            </w:tblGrid>
            <w:tr w:rsidR="00AD281E" w:rsidRPr="00AD281E">
              <w:trPr>
                <w:cantSplit/>
                <w:trHeight w:val="480"/>
              </w:trPr>
              <w:tc>
                <w:tcPr>
                  <w:tcW w:w="31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Этапы реализации      </w:t>
                  </w:r>
                  <w:r w:rsidRPr="00AD281E">
                    <w:rPr>
                      <w:rFonts w:ascii="Times New Roman" w:eastAsia="Times New Roman" w:hAnsi="Times New Roman" w:cs="Times New Roman"/>
                      <w:color w:val="000000"/>
                      <w:sz w:val="24"/>
                      <w:szCs w:val="24"/>
                      <w:lang w:eastAsia="ru-RU"/>
                    </w:rPr>
                    <w:br/>
                    <w:t xml:space="preserve">Программы         </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Экономия ТЭР за период </w:t>
                  </w:r>
                  <w:r w:rsidRPr="00AD281E">
                    <w:rPr>
                      <w:rFonts w:ascii="Times New Roman" w:eastAsia="Times New Roman" w:hAnsi="Times New Roman" w:cs="Times New Roman"/>
                      <w:color w:val="000000"/>
                      <w:sz w:val="24"/>
                      <w:szCs w:val="24"/>
                      <w:lang w:eastAsia="ru-RU"/>
                    </w:rPr>
                    <w:br/>
                    <w:t>(тыс. т.у.т.)</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Объем финансирования </w:t>
                  </w:r>
                  <w:r w:rsidRPr="00AD281E">
                    <w:rPr>
                      <w:rFonts w:ascii="Times New Roman" w:eastAsia="Times New Roman" w:hAnsi="Times New Roman" w:cs="Times New Roman"/>
                      <w:color w:val="000000"/>
                      <w:sz w:val="24"/>
                      <w:szCs w:val="24"/>
                      <w:lang w:eastAsia="ru-RU"/>
                    </w:rPr>
                    <w:br/>
                    <w:t>(млн. руб.)</w:t>
                  </w:r>
                </w:p>
              </w:tc>
            </w:tr>
            <w:tr w:rsidR="00AD281E" w:rsidRPr="00AD281E">
              <w:trPr>
                <w:cantSplit/>
                <w:trHeight w:val="240"/>
              </w:trPr>
              <w:tc>
                <w:tcPr>
                  <w:tcW w:w="31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I  (2010-  2015 гг.)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92</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2,417,5</w:t>
                  </w:r>
                </w:p>
              </w:tc>
            </w:tr>
            <w:tr w:rsidR="00AD281E" w:rsidRPr="00AD281E">
              <w:trPr>
                <w:cantSplit/>
                <w:trHeight w:val="240"/>
              </w:trPr>
              <w:tc>
                <w:tcPr>
                  <w:tcW w:w="31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II (2015 - 2020 гг.)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2,1446</w:t>
                  </w:r>
                </w:p>
              </w:tc>
            </w:tr>
            <w:tr w:rsidR="00AD281E" w:rsidRPr="00AD281E">
              <w:trPr>
                <w:cantSplit/>
                <w:trHeight w:val="240"/>
              </w:trPr>
              <w:tc>
                <w:tcPr>
                  <w:tcW w:w="311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Всего (2010 - 2020 гг.)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190</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4,5621</w:t>
                  </w:r>
                </w:p>
              </w:tc>
            </w:tr>
          </w:tbl>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9.Обоснование целесообразности решения проблемы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программно-целевым методом</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и эффективности отрасли жилищно-коммунального хозяйства и бюджетной сферы представляется наиболее эффективным решать существующие проблемы в рамках Программы с использованием программно-целевого метода. </w:t>
            </w:r>
          </w:p>
        </w:tc>
        <w:tc>
          <w:tcPr>
            <w:tcW w:w="345" w:type="dxa"/>
            <w:gridSpan w:val="2"/>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tc>
      </w:tr>
      <w:tr w:rsidR="00AD281E" w:rsidRPr="00AD281E" w:rsidTr="00AD281E">
        <w:tc>
          <w:tcPr>
            <w:tcW w:w="16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8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0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22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425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6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6"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r>
    </w:tbl>
    <w:p w:rsidR="00AD281E" w:rsidRPr="00AD281E" w:rsidRDefault="00AD281E" w:rsidP="00AD281E">
      <w:pPr>
        <w:spacing w:after="0" w:line="240" w:lineRule="auto"/>
        <w:ind w:left="-567" w:right="-143"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Подобное решение позволит объединить отдельные мероприятия и добиться мультипликативного эффекта, выраженного в эффективном использовании топливно- энергетических ресурсов.</w:t>
      </w:r>
    </w:p>
    <w:p w:rsidR="00AD281E" w:rsidRPr="00AD281E" w:rsidRDefault="00AD281E" w:rsidP="00AD281E">
      <w:pPr>
        <w:spacing w:after="0" w:line="240" w:lineRule="auto"/>
        <w:ind w:left="-567" w:right="-143"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Необходимость в достаточно короткий срок решить задачи Программы определяет целесообразность использования программно-целевого метода для решения указанных проблем, поскольку они:</w:t>
      </w:r>
    </w:p>
    <w:p w:rsidR="00AD281E" w:rsidRPr="00AD281E" w:rsidRDefault="00AD281E" w:rsidP="00AD281E">
      <w:pPr>
        <w:spacing w:after="0" w:line="240" w:lineRule="auto"/>
        <w:ind w:left="-567" w:right="-143"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входят в число приоритетов для формирования федеральных и региональных  целевых программ, а их решение позволяет обеспечить возможность улучшения жилищных условий и качества жизни населения, предотвратить чрезвычайные ситуации, связанные с функционированием систем жизнеобеспечения, а также создать условия для устойчивого и эффективного развития жилищно-коммунального хозяйства муниципального образования;</w:t>
      </w:r>
    </w:p>
    <w:p w:rsidR="00AD281E" w:rsidRPr="00AD281E" w:rsidRDefault="00AD281E" w:rsidP="00AD281E">
      <w:pPr>
        <w:spacing w:after="0" w:line="240" w:lineRule="auto"/>
        <w:ind w:left="-567" w:right="-143"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не могут быть решены в пределах одного года и требуют бюджетных расходов муниципального образования; </w:t>
      </w:r>
    </w:p>
    <w:p w:rsidR="00AD281E" w:rsidRPr="00AD281E" w:rsidRDefault="00AD281E" w:rsidP="00AD281E">
      <w:pPr>
        <w:spacing w:after="0" w:line="240" w:lineRule="auto"/>
        <w:ind w:left="-567" w:right="-143"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носят комплексный характер, а их решение окажет существенное положительное влияние на общее экономическое развитие муниципального образования.</w:t>
      </w:r>
    </w:p>
    <w:p w:rsidR="00AD281E" w:rsidRPr="00AD281E" w:rsidRDefault="00AD281E" w:rsidP="00AD281E">
      <w:pPr>
        <w:spacing w:after="0" w:line="240" w:lineRule="auto"/>
        <w:ind w:left="-567" w:right="-143" w:firstLine="425"/>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left="-567" w:right="-143" w:firstLine="1107"/>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10.Механизм реализации  и контроля за ходом реализации Программы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Механизм реализации Программы включает: </w:t>
      </w:r>
    </w:p>
    <w:p w:rsidR="00AD281E" w:rsidRPr="00AD281E" w:rsidRDefault="00AD281E" w:rsidP="00AD281E">
      <w:pPr>
        <w:spacing w:after="0" w:line="240" w:lineRule="auto"/>
        <w:ind w:left="-567" w:firstLine="283"/>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lastRenderedPageBreak/>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выполнение программных мероприятий за счет всех источников финансирования;</w:t>
      </w:r>
    </w:p>
    <w:p w:rsidR="00AD281E" w:rsidRPr="00AD281E" w:rsidRDefault="00AD281E" w:rsidP="00AD281E">
      <w:pPr>
        <w:spacing w:after="0" w:line="240" w:lineRule="auto"/>
        <w:ind w:left="-567" w:firstLine="283"/>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w:t>
      </w:r>
      <w:r w:rsidRPr="00AD281E">
        <w:rPr>
          <w:rFonts w:ascii="Times New Roman" w:eastAsia="Times New Roman" w:hAnsi="Times New Roman" w:cs="Times New Roman"/>
          <w:color w:val="000000"/>
          <w:spacing w:val="-1"/>
          <w:sz w:val="28"/>
          <w:szCs w:val="28"/>
          <w:lang w:eastAsia="ru-RU"/>
        </w:rPr>
        <w:t xml:space="preserve">экономическое стимулирование реализации мероприятий по энергосбережению при реализации тарифной политики; </w:t>
      </w:r>
    </w:p>
    <w:p w:rsidR="00AD281E" w:rsidRPr="00AD281E" w:rsidRDefault="00AD281E" w:rsidP="00AD281E">
      <w:pPr>
        <w:spacing w:after="0" w:line="240" w:lineRule="auto"/>
        <w:ind w:left="-567" w:firstLine="283"/>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ежегодную подготовку отчета о реализации Программы и обсуждение достигнутых результатов; </w:t>
      </w:r>
    </w:p>
    <w:p w:rsidR="00AD281E" w:rsidRPr="00AD281E" w:rsidRDefault="00AD281E" w:rsidP="00AD281E">
      <w:pPr>
        <w:spacing w:after="0" w:line="240" w:lineRule="auto"/>
        <w:ind w:left="-567" w:firstLine="283"/>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корректировку Программы на следующий финансовый год;</w:t>
      </w:r>
    </w:p>
    <w:p w:rsidR="00AD281E" w:rsidRPr="00AD281E" w:rsidRDefault="00AD281E" w:rsidP="00AD281E">
      <w:pPr>
        <w:spacing w:after="0" w:line="240" w:lineRule="auto"/>
        <w:ind w:left="-567" w:firstLine="283"/>
        <w:jc w:val="both"/>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ежегодная корректировка  перечня программных мероприятий Программы, реализуемых в текущем году за счет всех источников финансирования с учетом результатов выполнения Программы за предыдущий период.</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Корректировка Программы включает:</w:t>
      </w:r>
    </w:p>
    <w:p w:rsidR="00AD281E" w:rsidRPr="00AD281E" w:rsidRDefault="00AD281E" w:rsidP="00AD281E">
      <w:pPr>
        <w:spacing w:after="0" w:line="240" w:lineRule="auto"/>
        <w:ind w:hanging="360"/>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внесение изменений и дополнений в перечень программных мероприятий, финансируемых из местного бюджета;</w:t>
      </w:r>
    </w:p>
    <w:p w:rsidR="00AD281E" w:rsidRPr="00AD281E" w:rsidRDefault="00AD281E" w:rsidP="00AD281E">
      <w:pPr>
        <w:spacing w:after="0" w:line="240" w:lineRule="auto"/>
        <w:ind w:hanging="360"/>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 xml:space="preserve">перераспределение средств местного бюджета из одного раздела в другой.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Корректировка Программы  может осуществляться</w:t>
      </w:r>
      <w:r w:rsidRPr="00AD281E">
        <w:rPr>
          <w:rFonts w:ascii="Arial" w:eastAsia="Times New Roman" w:hAnsi="Arial" w:cs="Arial"/>
          <w:color w:val="000000"/>
          <w:sz w:val="28"/>
          <w:szCs w:val="28"/>
          <w:lang w:eastAsia="ru-RU"/>
        </w:rPr>
        <w:t>:</w:t>
      </w:r>
    </w:p>
    <w:p w:rsidR="00AD281E" w:rsidRPr="00AD281E" w:rsidRDefault="00AD281E" w:rsidP="00AD281E">
      <w:pPr>
        <w:spacing w:after="0" w:line="240" w:lineRule="auto"/>
        <w:ind w:hanging="360"/>
        <w:rPr>
          <w:rFonts w:ascii="Times New Roman" w:eastAsia="Times New Roman" w:hAnsi="Times New Roman" w:cs="Times New Roman"/>
          <w:sz w:val="24"/>
          <w:szCs w:val="24"/>
          <w:lang w:eastAsia="ru-RU"/>
        </w:rPr>
      </w:pPr>
      <w:r w:rsidRPr="00AD281E">
        <w:rPr>
          <w:rFonts w:ascii="Symbol" w:eastAsia="Times New Roman" w:hAnsi="Symbol" w:cs="Times New Roman"/>
          <w:color w:val="000000"/>
          <w:sz w:val="28"/>
          <w:szCs w:val="28"/>
          <w:lang w:eastAsia="ru-RU"/>
        </w:rPr>
        <w:t></w:t>
      </w:r>
      <w:r w:rsidRPr="00AD281E">
        <w:rPr>
          <w:rFonts w:ascii="Times New Roman" w:eastAsia="Times New Roman" w:hAnsi="Times New Roman" w:cs="Times New Roman"/>
          <w:color w:val="000000"/>
          <w:sz w:val="14"/>
          <w:szCs w:val="14"/>
          <w:lang w:eastAsia="ru-RU"/>
        </w:rPr>
        <w:t xml:space="preserve">        </w:t>
      </w:r>
      <w:r w:rsidRPr="00AD281E">
        <w:rPr>
          <w:rFonts w:ascii="Times New Roman" w:eastAsia="Times New Roman" w:hAnsi="Times New Roman" w:cs="Times New Roman"/>
          <w:color w:val="000000"/>
          <w:sz w:val="28"/>
          <w:szCs w:val="28"/>
          <w:lang w:eastAsia="ru-RU"/>
        </w:rPr>
        <w:t>по отдельным мероприятиям - на основании поступления заявок и предложений от исполнителей программных мероприятий;</w:t>
      </w:r>
    </w:p>
    <w:p w:rsidR="00AD281E" w:rsidRPr="00AD281E" w:rsidRDefault="00AD281E" w:rsidP="00AD281E">
      <w:pPr>
        <w:spacing w:after="0" w:line="240" w:lineRule="auto"/>
        <w:ind w:left="-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Текущее управление и контроль за реализацией Программы осуществляется Администрацией муниципального образования или уполномоченной на то организацией (учреждением). </w:t>
      </w:r>
    </w:p>
    <w:p w:rsidR="00AD281E" w:rsidRPr="00AD281E" w:rsidRDefault="00AD281E" w:rsidP="00AD281E">
      <w:pPr>
        <w:spacing w:after="0" w:line="240" w:lineRule="auto"/>
        <w:ind w:left="-567" w:right="-426" w:firstLine="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Заказчик Программы организуют размещение информации об объемах потребления топливно-энергетических ресурсов, ходе реализации и результатах программных мероприятий на своем сайте в сети Интернет. </w:t>
      </w:r>
    </w:p>
    <w:p w:rsidR="00AD281E" w:rsidRPr="00AD281E" w:rsidRDefault="00AD281E" w:rsidP="00AD281E">
      <w:pPr>
        <w:spacing w:after="0" w:line="240" w:lineRule="auto"/>
        <w:ind w:left="-567" w:right="-426"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Заказчик Программы  определяет по согласованию с координатором Программы основные направления и плановые показатели деятельности по управлению энергосбережением, обеспечивают мотивацию и контроль достижения установленных отраслевых показателей энергоэффективности, а также несут ответственность за достижение утвержденных показателей и индикаторов, позволяющих оценить ход реализации Программы в отрасли.</w:t>
      </w:r>
    </w:p>
    <w:p w:rsidR="00AD281E" w:rsidRPr="00AD281E" w:rsidRDefault="00AD281E" w:rsidP="00AD281E">
      <w:pPr>
        <w:spacing w:after="0" w:line="240" w:lineRule="auto"/>
        <w:ind w:left="-567" w:right="-426"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Финансирование программных мероприятий осуществляется непосредственно муниципальным заказчиком из средств, предусмотренных на реализацию программных мероприятий по энергосбережению.</w:t>
      </w:r>
    </w:p>
    <w:p w:rsidR="00AD281E" w:rsidRPr="00AD281E" w:rsidRDefault="00AD281E" w:rsidP="00AD281E">
      <w:pPr>
        <w:spacing w:after="0" w:line="240" w:lineRule="auto"/>
        <w:ind w:left="-567" w:right="-426"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Порядок финансирования программных мероприятий устанавливается администрацией муниципального образования «Тёмкинский район» Смоленской области.</w:t>
      </w:r>
    </w:p>
    <w:p w:rsidR="00AD281E" w:rsidRPr="00AD281E" w:rsidRDefault="00AD281E" w:rsidP="00AD281E">
      <w:pPr>
        <w:spacing w:after="0" w:line="240" w:lineRule="auto"/>
        <w:ind w:left="-567" w:right="-426"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Отбор исполнителей для выполнения работ по реализации программных мероприятий производится муниципальным заказчикам Программы в установленном для размещения муниципальных заказов порядке.</w:t>
      </w:r>
    </w:p>
    <w:p w:rsidR="00AD281E" w:rsidRPr="00AD281E" w:rsidRDefault="00AD281E" w:rsidP="00AD281E">
      <w:pPr>
        <w:autoSpaceDE w:val="0"/>
        <w:autoSpaceDN w:val="0"/>
        <w:spacing w:after="0" w:line="240" w:lineRule="auto"/>
        <w:ind w:left="-567" w:right="-426"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AD281E" w:rsidRPr="00AD281E" w:rsidRDefault="00AD281E" w:rsidP="00AD281E">
      <w:pPr>
        <w:spacing w:after="0" w:line="240" w:lineRule="auto"/>
        <w:ind w:left="-567" w:right="-255"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xml:space="preserve">Сроки и форму учета мероприятий и контроля за выполнением утвержденных показателей и индикаторов, позволяющих оценить ход реализации Программы в коммерческом секторе экономики, муниципальных и некоммерческих организациях отрасли, устанавливает координатор Программы. </w:t>
      </w:r>
    </w:p>
    <w:p w:rsidR="00AD281E" w:rsidRPr="00AD281E" w:rsidRDefault="00AD281E" w:rsidP="00AD281E">
      <w:pPr>
        <w:autoSpaceDE w:val="0"/>
        <w:autoSpaceDN w:val="0"/>
        <w:spacing w:after="0" w:line="240" w:lineRule="auto"/>
        <w:ind w:left="-567" w:right="-255" w:firstLine="709"/>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Заказчик Программы:</w:t>
      </w:r>
    </w:p>
    <w:p w:rsidR="00AD281E" w:rsidRPr="00AD281E" w:rsidRDefault="00AD281E" w:rsidP="00AD281E">
      <w:pPr>
        <w:autoSpaceDE w:val="0"/>
        <w:autoSpaceDN w:val="0"/>
        <w:spacing w:after="0" w:line="240" w:lineRule="auto"/>
        <w:ind w:left="-567" w:right="-255" w:firstLine="709"/>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оценки показателей результативности и эффективности программных мероприятий, их соответствии целевым индикаторам и показателям;</w:t>
      </w:r>
    </w:p>
    <w:p w:rsidR="00AD281E" w:rsidRPr="00AD281E" w:rsidRDefault="00AD281E" w:rsidP="00AD281E">
      <w:pPr>
        <w:autoSpaceDE w:val="0"/>
        <w:autoSpaceDN w:val="0"/>
        <w:spacing w:after="0" w:line="240" w:lineRule="auto"/>
        <w:ind w:left="-567" w:right="-255" w:firstLine="709"/>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контролирует выполнение в установленные сроки программных мероприятий, эффективность и целевое использование выделенных на реализацию Программы бюджетных средств;</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планирует программные мероприятия на очередной финансовый год, готовит предложения по корректировке Программы и в установленном порядке представляет их утверждение;</w:t>
      </w:r>
    </w:p>
    <w:p w:rsidR="00AD281E" w:rsidRPr="00AD281E" w:rsidRDefault="00AD281E" w:rsidP="00AD281E">
      <w:pPr>
        <w:autoSpaceDE w:val="0"/>
        <w:autoSpaceDN w:val="0"/>
        <w:spacing w:after="0" w:line="240" w:lineRule="auto"/>
        <w:ind w:left="-567" w:right="-255" w:firstLine="709"/>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готовит и (или) согласовывает проекты нормативных правовых актов по вопросам энергосбережения;</w:t>
      </w:r>
    </w:p>
    <w:p w:rsidR="00AD281E" w:rsidRPr="00AD281E" w:rsidRDefault="00AD281E" w:rsidP="00AD281E">
      <w:pPr>
        <w:spacing w:after="0" w:line="240" w:lineRule="auto"/>
        <w:ind w:left="-567" w:right="-255" w:firstLine="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публикует в средствах массовой информацию с одновременным размещением в сети Интернет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AD281E" w:rsidRPr="00AD281E" w:rsidRDefault="00AD281E" w:rsidP="00AD281E">
      <w:pPr>
        <w:spacing w:after="0" w:line="240" w:lineRule="auto"/>
        <w:ind w:left="-567" w:right="-255" w:firstLine="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выполняет иные функции по управлению программными мероприятиями в соответствии с действующим законодательством и Программой.</w:t>
      </w:r>
    </w:p>
    <w:p w:rsidR="00AD281E" w:rsidRPr="00AD281E" w:rsidRDefault="00AD281E" w:rsidP="00AD281E">
      <w:pPr>
        <w:autoSpaceDE w:val="0"/>
        <w:autoSpaceDN w:val="0"/>
        <w:spacing w:after="0" w:line="240" w:lineRule="auto"/>
        <w:ind w:left="-567" w:right="-255" w:firstLine="720"/>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Контроль за ходом выполнения программных мероприятий производится координатором Программы по указанным в паспорте Программы показателям и индикаторам, позволяющим оценить ход ее реализации.</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w:t>
      </w:r>
    </w:p>
    <w:p w:rsidR="00AD281E" w:rsidRPr="00AD281E" w:rsidRDefault="00AD281E" w:rsidP="00AD281E">
      <w:pPr>
        <w:spacing w:after="0" w:line="240" w:lineRule="auto"/>
        <w:ind w:left="-567" w:right="-255"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целях стимулирования выполнения программных мероприятий предусматривается осуществление комплекса мер, включающих систему ценообразования, льгот, дотаций, а также использования высвобождаемых энергетических ресурсов, проведение эффективной тарифной, налоговой, бюджетной и кредитной политики.</w:t>
      </w:r>
    </w:p>
    <w:p w:rsidR="00AD281E" w:rsidRPr="00AD281E" w:rsidRDefault="00AD281E" w:rsidP="00AD281E">
      <w:pPr>
        <w:spacing w:after="0" w:line="240" w:lineRule="auto"/>
        <w:ind w:left="-567" w:right="-255"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Предусмотренные Программой финансово-экономические механизмы и механизмы стимулирования распространяются на лиц, являющихся исполнителями программных мероприятий.</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Финансирование энергосберегающих мероприятий за счет средств местного бюджета осуществляется в соответствии с решением главы администрации муниципального образования «Тёмкинский район» Смоленской области о бюджете на соответствующий финансовый</w:t>
      </w:r>
      <w:r w:rsidRPr="00AD281E">
        <w:rPr>
          <w:rFonts w:ascii="Times New Roman" w:eastAsia="Times New Roman" w:hAnsi="Times New Roman" w:cs="Times New Roman"/>
          <w:color w:val="000000"/>
          <w:lang w:eastAsia="ru-RU"/>
        </w:rPr>
        <w:t xml:space="preserve"> </w:t>
      </w:r>
      <w:r w:rsidRPr="00AD281E">
        <w:rPr>
          <w:rFonts w:ascii="Times New Roman" w:eastAsia="Times New Roman" w:hAnsi="Times New Roman" w:cs="Times New Roman"/>
          <w:color w:val="000000"/>
          <w:sz w:val="28"/>
          <w:szCs w:val="28"/>
          <w:lang w:eastAsia="ru-RU"/>
        </w:rPr>
        <w:t>год.</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lastRenderedPageBreak/>
        <w:t> </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left="-567" w:right="-255"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11.Система программных мероприятий и ожидаемые результаты</w:t>
      </w:r>
    </w:p>
    <w:p w:rsidR="00AD281E" w:rsidRPr="00AD281E" w:rsidRDefault="00AD281E" w:rsidP="00AD281E">
      <w:pPr>
        <w:spacing w:after="0" w:line="240" w:lineRule="auto"/>
        <w:ind w:left="-709" w:right="-255"/>
        <w:rPr>
          <w:rFonts w:ascii="Times New Roman" w:eastAsia="Times New Roman" w:hAnsi="Times New Roman" w:cs="Times New Roman"/>
          <w:sz w:val="24"/>
          <w:szCs w:val="24"/>
          <w:lang w:eastAsia="ru-RU"/>
        </w:rPr>
      </w:pPr>
      <w:r w:rsidRPr="00AD281E">
        <w:rPr>
          <w:rFonts w:ascii="Arial" w:eastAsia="Times New Roman" w:hAnsi="Arial" w:cs="Arial"/>
          <w:color w:val="000000"/>
          <w:sz w:val="20"/>
          <w:szCs w:val="20"/>
          <w:lang w:eastAsia="ru-RU"/>
        </w:rPr>
        <w:t xml:space="preserve">            </w:t>
      </w:r>
      <w:r w:rsidRPr="00AD281E">
        <w:rPr>
          <w:rFonts w:ascii="Times New Roman" w:eastAsia="Times New Roman" w:hAnsi="Times New Roman" w:cs="Times New Roman"/>
          <w:color w:val="000000"/>
          <w:sz w:val="28"/>
          <w:szCs w:val="28"/>
          <w:lang w:eastAsia="ru-RU"/>
        </w:rPr>
        <w:t xml:space="preserve">Сводные данные о конкретных энергосберегающих мероприятиях  2010-2015 гг., финансируемых из различных источников, приведены в таблицах 8 - 12. </w:t>
      </w:r>
    </w:p>
    <w:p w:rsidR="00AD281E" w:rsidRPr="00AD281E" w:rsidRDefault="00AD281E" w:rsidP="00AD281E">
      <w:pPr>
        <w:spacing w:after="0" w:line="240" w:lineRule="auto"/>
        <w:ind w:left="-709"/>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709"/>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xml:space="preserve">12. Перечень мероприятий Программы </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Система мероприятий по достижению целей и показателей Программы состоит из двух блоков, обеспечивающих комплексный подход к повышению энергоэффективности отраслей экономики и социальной сферы.</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Первый блок представляют мероприятия по энергосбережению, имеющие межотраслевой характер, в том числе:</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организационно-правовые мероприятия;</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формирование системы муниципальных нормативных правовых актов, стимулирующих энергосбережение;</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информационное обеспечение энергосбережения;</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 подготовку кадров </w:t>
      </w:r>
      <w:r w:rsidRPr="00AD281E">
        <w:rPr>
          <w:rFonts w:ascii="Times New Roman" w:eastAsia="Times New Roman" w:hAnsi="Times New Roman" w:cs="Times New Roman"/>
          <w:color w:val="000000"/>
          <w:sz w:val="28"/>
          <w:lang w:eastAsia="ru-RU"/>
        </w:rPr>
        <w:t>в сфере энергосбережения.</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Второй блок состоит из четырех подпрограмм:</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1.Энергосбережение и повышение энергетической эффективности в бюджетном секторе</w:t>
      </w:r>
      <w:r w:rsidRPr="00AD281E">
        <w:rPr>
          <w:rFonts w:ascii="Arial" w:eastAsia="Times New Roman" w:hAnsi="Arial" w:cs="Arial"/>
          <w:color w:val="000000"/>
          <w:sz w:val="20"/>
          <w:szCs w:val="20"/>
          <w:lang w:eastAsia="ru-RU"/>
        </w:rPr>
        <w:t>;</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2.Энергосбережение и повышение энергетической эффективности в жилищном фонде;</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3.Энергосбережение и повышение энергетической эффективности в системах коммунальной инфраструктуры;</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4.Энергосбережение и повышение энергетической эффективности в транспортном комплексе:</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left="-709" w:firstLine="72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13.Расчет общих целевых показателей в области энергосбережения и повышения энергетической эффективности </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left="-709"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муниципального образования</w:t>
      </w:r>
    </w:p>
    <w:p w:rsidR="00AD281E" w:rsidRPr="00AD281E" w:rsidRDefault="00AD281E" w:rsidP="00AD281E">
      <w:pPr>
        <w:spacing w:after="0" w:line="240" w:lineRule="auto"/>
        <w:ind w:left="-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табл.8</w:t>
      </w:r>
    </w:p>
    <w:tbl>
      <w:tblPr>
        <w:tblW w:w="0" w:type="auto"/>
        <w:tblInd w:w="-459" w:type="dxa"/>
        <w:tblCellMar>
          <w:left w:w="0" w:type="dxa"/>
          <w:right w:w="0" w:type="dxa"/>
        </w:tblCellMar>
        <w:tblLook w:val="04A0"/>
      </w:tblPr>
      <w:tblGrid>
        <w:gridCol w:w="709"/>
        <w:gridCol w:w="2268"/>
        <w:gridCol w:w="2372"/>
        <w:gridCol w:w="2064"/>
        <w:gridCol w:w="2617"/>
      </w:tblGrid>
      <w:tr w:rsidR="00AD281E" w:rsidRPr="00AD281E" w:rsidTr="00AD281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Общий объем электрической энергии потребляемой (используемой) на территории муниципального образования, тыс. кВт </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Объем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w:t>
            </w:r>
            <w:r w:rsidRPr="00AD281E">
              <w:rPr>
                <w:rFonts w:ascii="Times New Roman" w:eastAsia="Times New Roman" w:hAnsi="Times New Roman" w:cs="Times New Roman"/>
                <w:color w:val="000000"/>
                <w:lang w:eastAsia="ru-RU"/>
              </w:rPr>
              <w:lastRenderedPageBreak/>
              <w:t>(общедомовых) приборов учета)</w:t>
            </w:r>
          </w:p>
        </w:tc>
        <w:tc>
          <w:tcPr>
            <w:tcW w:w="2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 xml:space="preserve">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w:t>
            </w:r>
            <w:r w:rsidRPr="00AD281E">
              <w:rPr>
                <w:rFonts w:ascii="Times New Roman" w:eastAsia="Times New Roman" w:hAnsi="Times New Roman" w:cs="Times New Roman"/>
                <w:color w:val="000000"/>
                <w:lang w:eastAsia="ru-RU"/>
              </w:rPr>
              <w:lastRenderedPageBreak/>
              <w:t>электрической энергии, потребляемой (используемой) на территории муниципального образования</w:t>
            </w:r>
          </w:p>
        </w:tc>
      </w:tr>
      <w:tr w:rsidR="00AD281E" w:rsidRPr="00AD281E" w:rsidTr="00AD281E">
        <w:trPr>
          <w:trHeight w:val="620"/>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2009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11703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11703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11313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11313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10923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10923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10533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10533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10143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10143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9753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9753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9363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9363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табл.9</w:t>
      </w:r>
    </w:p>
    <w:tbl>
      <w:tblPr>
        <w:tblW w:w="0" w:type="auto"/>
        <w:tblInd w:w="-459" w:type="dxa"/>
        <w:tblCellMar>
          <w:left w:w="0" w:type="dxa"/>
          <w:right w:w="0" w:type="dxa"/>
        </w:tblCellMar>
        <w:tblLook w:val="04A0"/>
      </w:tblPr>
      <w:tblGrid>
        <w:gridCol w:w="691"/>
        <w:gridCol w:w="2138"/>
        <w:gridCol w:w="2811"/>
        <w:gridCol w:w="2010"/>
        <w:gridCol w:w="2380"/>
      </w:tblGrid>
      <w:tr w:rsidR="00AD281E" w:rsidRPr="00AD281E" w:rsidTr="00AD281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тепловой энергии, потребляемой (используемой) на территории муниципального образования,                          тыс. Гкал.</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Объем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2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lang w:eastAsia="ru-RU"/>
              </w:rPr>
              <w:t> </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Тепловая энергия</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0,456</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0,448</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0,440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0,432</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0,424</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0,416</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0,410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табл.10</w:t>
      </w:r>
    </w:p>
    <w:tbl>
      <w:tblPr>
        <w:tblW w:w="0" w:type="auto"/>
        <w:tblInd w:w="-459" w:type="dxa"/>
        <w:tblCellMar>
          <w:left w:w="0" w:type="dxa"/>
          <w:right w:w="0" w:type="dxa"/>
        </w:tblCellMar>
        <w:tblLook w:val="04A0"/>
      </w:tblPr>
      <w:tblGrid>
        <w:gridCol w:w="709"/>
        <w:gridCol w:w="2410"/>
        <w:gridCol w:w="2230"/>
        <w:gridCol w:w="2064"/>
        <w:gridCol w:w="2617"/>
      </w:tblGrid>
      <w:tr w:rsidR="00AD281E" w:rsidRPr="00AD281E" w:rsidTr="00AD281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Год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Общий объем воды, потребляемой (используемой) на территории муниципального образования,   </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куб. м.</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Объем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2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Вода</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100,4</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18</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97,05</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20,8</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4,7</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93,7</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22,1</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4,2</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90,35</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24,2</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87</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24,6</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3,5</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83,65</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25,3</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80,3</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w:t>
            </w:r>
          </w:p>
        </w:tc>
      </w:tr>
    </w:tbl>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b/>
          <w:bCs/>
          <w:i/>
          <w:iCs/>
          <w:color w:val="000000"/>
          <w:sz w:val="28"/>
          <w:szCs w:val="28"/>
          <w:lang w:eastAsia="ru-RU"/>
        </w:rPr>
        <w:t> </w:t>
      </w:r>
      <w:r w:rsidRPr="00AD281E">
        <w:rPr>
          <w:rFonts w:ascii="Times New Roman" w:eastAsia="Times New Roman" w:hAnsi="Times New Roman" w:cs="Times New Roman"/>
          <w:b/>
          <w:bCs/>
          <w:color w:val="000000"/>
          <w:sz w:val="24"/>
          <w:szCs w:val="24"/>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табл.11</w:t>
      </w:r>
    </w:p>
    <w:tbl>
      <w:tblPr>
        <w:tblW w:w="0" w:type="auto"/>
        <w:tblInd w:w="-459" w:type="dxa"/>
        <w:tblCellMar>
          <w:left w:w="0" w:type="dxa"/>
          <w:right w:w="0" w:type="dxa"/>
        </w:tblCellMar>
        <w:tblLook w:val="04A0"/>
      </w:tblPr>
      <w:tblGrid>
        <w:gridCol w:w="709"/>
        <w:gridCol w:w="2410"/>
        <w:gridCol w:w="2230"/>
        <w:gridCol w:w="2064"/>
        <w:gridCol w:w="2617"/>
      </w:tblGrid>
      <w:tr w:rsidR="00AD281E" w:rsidRPr="00AD281E" w:rsidTr="00AD281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Общий объем природного газа, потребляемого (используемого) на территории муниципального образования, </w:t>
            </w:r>
          </w:p>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тыс. м. куб</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Объем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tc>
        <w:tc>
          <w:tcPr>
            <w:tcW w:w="2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Природный газ</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414,0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414,0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395,0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395,0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400,2</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400,2</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402,4</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402,4</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401,5</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401,5</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400,0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400,0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394,0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394,0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табл.12</w:t>
      </w:r>
    </w:p>
    <w:tbl>
      <w:tblPr>
        <w:tblW w:w="0" w:type="auto"/>
        <w:tblInd w:w="-459" w:type="dxa"/>
        <w:tblCellMar>
          <w:left w:w="0" w:type="dxa"/>
          <w:right w:w="0" w:type="dxa"/>
        </w:tblCellMar>
        <w:tblLook w:val="04A0"/>
      </w:tblPr>
      <w:tblGrid>
        <w:gridCol w:w="709"/>
        <w:gridCol w:w="2410"/>
        <w:gridCol w:w="2230"/>
        <w:gridCol w:w="2064"/>
        <w:gridCol w:w="2617"/>
      </w:tblGrid>
      <w:tr w:rsidR="00AD281E" w:rsidRPr="00AD281E" w:rsidTr="00AD281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Общий объем энергетических ресурсов, производимых на территории муниципального образования</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lang w:eastAsia="ru-RU"/>
              </w:rPr>
              <w:t>Объем энергетических ресурсов, производимых с использованием возобновляемых источников энергии и (или) вторичных энергетических ресурсов</w:t>
            </w:r>
          </w:p>
        </w:tc>
        <w:tc>
          <w:tcPr>
            <w:tcW w:w="2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Природный газ</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6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Прогнозные объемы финансирования по основным мероприятиям и источникам финансирования приведены в табл.13.</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Межотраслевые мероприятия по энергосбережению</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(уточняются при разработке Программы)</w:t>
      </w: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w:t>
      </w:r>
      <w:r w:rsidRPr="00AD281E">
        <w:rPr>
          <w:rFonts w:ascii="Times New Roman" w:eastAsia="Times New Roman" w:hAnsi="Times New Roman" w:cs="Times New Roman"/>
          <w:b/>
          <w:bCs/>
          <w:color w:val="000000"/>
          <w:sz w:val="28"/>
          <w:szCs w:val="28"/>
          <w:lang w:eastAsia="ru-RU"/>
        </w:rPr>
        <w:t>.13</w:t>
      </w:r>
      <w:r w:rsidRPr="00AD281E">
        <w:rPr>
          <w:rFonts w:ascii="Times New Roman" w:eastAsia="Times New Roman" w:hAnsi="Times New Roman" w:cs="Times New Roman"/>
          <w:color w:val="000000"/>
          <w:sz w:val="28"/>
          <w:szCs w:val="28"/>
          <w:lang w:eastAsia="ru-RU"/>
        </w:rPr>
        <w:t>                                                                                                                                                   </w:t>
      </w:r>
    </w:p>
    <w:tbl>
      <w:tblPr>
        <w:tblW w:w="0" w:type="auto"/>
        <w:tblInd w:w="-459" w:type="dxa"/>
        <w:tblCellMar>
          <w:left w:w="0" w:type="dxa"/>
          <w:right w:w="0" w:type="dxa"/>
        </w:tblCellMar>
        <w:tblLook w:val="04A0"/>
      </w:tblPr>
      <w:tblGrid>
        <w:gridCol w:w="423"/>
        <w:gridCol w:w="1639"/>
        <w:gridCol w:w="599"/>
        <w:gridCol w:w="1183"/>
        <w:gridCol w:w="524"/>
        <w:gridCol w:w="524"/>
        <w:gridCol w:w="524"/>
        <w:gridCol w:w="524"/>
        <w:gridCol w:w="524"/>
        <w:gridCol w:w="1312"/>
        <w:gridCol w:w="989"/>
        <w:gridCol w:w="1265"/>
      </w:tblGrid>
      <w:tr w:rsidR="00AD281E" w:rsidRPr="00AD281E" w:rsidTr="00AD281E">
        <w:trPr>
          <w:trHeight w:val="145"/>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п/п</w:t>
            </w:r>
          </w:p>
        </w:tc>
        <w:tc>
          <w:tcPr>
            <w:tcW w:w="51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6804"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финансирования, тыс. руб.</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Сроки исполнения</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Исполнитель</w:t>
            </w: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годам(1этап)</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Принятие муниципальных нормативных правовых актов в сфере энергосбережения</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 системе учёта и контроля использования энергоресурсов в муниципальном образовании.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 начала отопительного сезона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Разработка и внедрение формы мониторинга исполнения мероприятий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 начала отопительного сезона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Утверждение  показателей  энергосбережения и повышения энергетической эффективности, достижение которых обеспечивается в результате реализации данной муниципальной программы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 01 августа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lang w:eastAsia="ru-RU"/>
              </w:rPr>
              <w:t>Подготовка кадров в сфере энергосбережения</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r w:rsidRPr="00AD281E">
              <w:rPr>
                <w:rFonts w:ascii="Times New Roman" w:eastAsia="Times New Roman" w:hAnsi="Times New Roman" w:cs="Times New Roman"/>
                <w:color w:val="000000"/>
                <w:sz w:val="24"/>
                <w:szCs w:val="24"/>
                <w:lang w:eastAsia="ru-RU"/>
              </w:rPr>
              <w:lastRenderedPageBreak/>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ind w:firstLine="181"/>
              <w:jc w:val="both"/>
              <w:rPr>
                <w:rFonts w:ascii="Times New Roman" w:eastAsia="Times New Roman" w:hAnsi="Times New Roman" w:cs="Times New Roman"/>
                <w:sz w:val="28"/>
                <w:szCs w:val="28"/>
                <w:lang w:eastAsia="ru-RU"/>
              </w:rPr>
            </w:pPr>
            <w:r w:rsidRPr="00AD281E">
              <w:rPr>
                <w:rFonts w:ascii="Times New Roman" w:eastAsia="Times New Roman" w:hAnsi="Times New Roman" w:cs="Times New Roman"/>
                <w:color w:val="000000"/>
                <w:sz w:val="24"/>
                <w:szCs w:val="24"/>
                <w:lang w:eastAsia="ru-RU"/>
              </w:rPr>
              <w:lastRenderedPageBreak/>
              <w:t xml:space="preserve">Обучение </w:t>
            </w:r>
            <w:r w:rsidRPr="00AD281E">
              <w:rPr>
                <w:rFonts w:ascii="Times New Roman" w:eastAsia="Times New Roman" w:hAnsi="Times New Roman" w:cs="Times New Roman"/>
                <w:color w:val="000000"/>
                <w:sz w:val="24"/>
                <w:szCs w:val="24"/>
                <w:lang w:eastAsia="ru-RU"/>
              </w:rPr>
              <w:lastRenderedPageBreak/>
              <w:t>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129</w:t>
            </w:r>
            <w:r w:rsidRPr="00AD281E">
              <w:rPr>
                <w:rFonts w:ascii="Times New Roman" w:eastAsia="Times New Roman" w:hAnsi="Times New Roman" w:cs="Times New Roman"/>
                <w:color w:val="000000"/>
                <w:sz w:val="24"/>
                <w:szCs w:val="24"/>
                <w:lang w:eastAsia="ru-RU"/>
              </w:rPr>
              <w:lastRenderedPageBreak/>
              <w:t>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12900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 </w:t>
            </w:r>
            <w:r w:rsidRPr="00AD281E">
              <w:rPr>
                <w:rFonts w:ascii="Times New Roman" w:eastAsia="Times New Roman" w:hAnsi="Times New Roman" w:cs="Times New Roman"/>
                <w:color w:val="000000"/>
                <w:sz w:val="24"/>
                <w:szCs w:val="24"/>
                <w:lang w:eastAsia="ru-RU"/>
              </w:rPr>
              <w:lastRenderedPageBreak/>
              <w:t>конца 2010 года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Админист</w:t>
            </w:r>
            <w:r w:rsidRPr="00AD281E">
              <w:rPr>
                <w:rFonts w:ascii="Times New Roman" w:eastAsia="Times New Roman" w:hAnsi="Times New Roman" w:cs="Times New Roman"/>
                <w:color w:val="000000"/>
                <w:sz w:val="24"/>
                <w:szCs w:val="24"/>
                <w:lang w:eastAsia="ru-RU"/>
              </w:rPr>
              <w:lastRenderedPageBreak/>
              <w:t>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Муниципальные энергосервисные договоры (контракты)</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t>3.1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Заключение муниципальных энергосервисных договоров (контрактов) для обеспечения муниципальных нужд</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Энергетические обследования</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t>4.1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Организация и  проведение обязательных энергетических обследований для: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органов местного самоуправления, наделенные правами юридических лиц</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2010-2013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организаций с участием муниципального образования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организаций, осуществляющие </w:t>
            </w:r>
            <w:r w:rsidRPr="00AD281E">
              <w:rPr>
                <w:rFonts w:ascii="Times New Roman" w:eastAsia="Times New Roman" w:hAnsi="Times New Roman" w:cs="Times New Roman"/>
                <w:color w:val="000000"/>
                <w:sz w:val="24"/>
                <w:szCs w:val="24"/>
                <w:lang w:eastAsia="ru-RU"/>
              </w:rPr>
              <w:lastRenderedPageBreak/>
              <w:t>регулируемые виды деятельности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организаций, осуществляющие производство и (или) транспортировку воды, природного газа, тепловой энергии, электрической энергии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Информационное обеспечение мероприятий по энергосбережению и повышению энергетической эффективности</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t>5.1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опубликование органами местного самоуправления в средствах массовой информации </w:t>
            </w:r>
            <w:r w:rsidRPr="00AD281E">
              <w:rPr>
                <w:rFonts w:ascii="Times New Roman" w:eastAsia="Times New Roman" w:hAnsi="Times New Roman" w:cs="Times New Roman"/>
                <w:color w:val="000000"/>
                <w:sz w:val="24"/>
                <w:szCs w:val="24"/>
                <w:lang w:eastAsia="ru-RU"/>
              </w:rPr>
              <w:lastRenderedPageBreak/>
              <w:t>муниципальных программ в области энергосбережения и повышения энергетической эффективности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Август 2010 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lastRenderedPageBreak/>
              <w:t>5.2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Организация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w:t>
            </w:r>
            <w:r w:rsidRPr="00AD281E">
              <w:rPr>
                <w:rFonts w:ascii="Times New Roman" w:eastAsia="Times New Roman" w:hAnsi="Times New Roman" w:cs="Times New Roman"/>
                <w:color w:val="000000"/>
                <w:sz w:val="24"/>
                <w:szCs w:val="24"/>
                <w:lang w:eastAsia="ru-RU"/>
              </w:rPr>
              <w:lastRenderedPageBreak/>
              <w:t>в данной области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lastRenderedPageBreak/>
              <w:t>5.3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информирование потребителей об энергетической эффективности бытовых энергопотребляющих устройств и других товаров, в отношении которых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постоянно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t>5.4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распространение информации о потенциале энергосбережения относительно систем коммунальной инфраструктуры и мерах по повышению их энергетическ</w:t>
            </w:r>
            <w:r w:rsidRPr="00AD281E">
              <w:rPr>
                <w:rFonts w:ascii="Times New Roman" w:eastAsia="Times New Roman" w:hAnsi="Times New Roman" w:cs="Times New Roman"/>
                <w:color w:val="000000"/>
                <w:sz w:val="24"/>
                <w:szCs w:val="24"/>
                <w:lang w:eastAsia="ru-RU"/>
              </w:rPr>
              <w:lastRenderedPageBreak/>
              <w:t>ой эффективности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постоянно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lang w:eastAsia="ru-RU"/>
              </w:rPr>
              <w:lastRenderedPageBreak/>
              <w:t>5.5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информирование об установленных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постоянно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xml:space="preserve">14.Целевые подпрограммы </w:t>
      </w:r>
    </w:p>
    <w:p w:rsidR="00AD281E" w:rsidRPr="00AD281E" w:rsidRDefault="00AD281E" w:rsidP="00AD281E">
      <w:pPr>
        <w:spacing w:after="0" w:line="240" w:lineRule="auto"/>
        <w:ind w:left="-567"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1.Энергосбережение и повышение энергетической эффективности в системах коммунальной инфраструктуры;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2.Энергосбережение и повышение энергетической эффективности в бюджетном секторе;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3.Энергосбережение и повышение энергетической эффективности в жилищном фонде;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4.Энергосбережение и повышение энергетической эффективности в транспортном комплексе</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15.Подпрограмма « Энергосбережение и повышение энергетической эффективности в системах коммунальной инфраструктуры</w:t>
      </w:r>
      <w:r w:rsidRPr="00AD281E">
        <w:rPr>
          <w:rFonts w:ascii="Times New Roman" w:eastAsia="Times New Roman" w:hAnsi="Times New Roman" w:cs="Times New Roman"/>
          <w:color w:val="000000"/>
          <w:sz w:val="28"/>
          <w:szCs w:val="28"/>
          <w:lang w:eastAsia="ru-RU"/>
        </w:rPr>
        <w:t>»</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состав организаций коммунального комплекса муниципального образования  входят предприятия и организации, занимающиеся производством и сбытом электрической, тепловой энергии, газа, водоснабжением и водоотведением, утилизацией твердых бытовых отходов.</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Коммунальный комплекс является важнейшей инфраструктурной отраслью муниципального образования, определяющей показатели и условия энергообеспечения его экономики, социальной сферы и населения.</w:t>
      </w:r>
    </w:p>
    <w:p w:rsidR="00AD281E" w:rsidRPr="00AD281E" w:rsidRDefault="00AD281E" w:rsidP="00AD281E">
      <w:pPr>
        <w:autoSpaceDE w:val="0"/>
        <w:autoSpaceDN w:val="0"/>
        <w:spacing w:after="0" w:line="228"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Доля ОКК в суммарном обороте организаций муниципального образования «Тёмкинский район» Смоленской области составила в 2009 году 52</w:t>
      </w:r>
      <w:r w:rsidRPr="00AD281E">
        <w:rPr>
          <w:rFonts w:ascii="Times New Roman" w:eastAsia="Times New Roman" w:hAnsi="Times New Roman" w:cs="Times New Roman"/>
          <w:color w:val="000000"/>
          <w:lang w:eastAsia="ru-RU"/>
        </w:rPr>
        <w:t xml:space="preserve">  </w:t>
      </w:r>
      <w:r w:rsidRPr="00AD281E">
        <w:rPr>
          <w:rFonts w:ascii="Times New Roman" w:eastAsia="Times New Roman" w:hAnsi="Times New Roman" w:cs="Times New Roman"/>
          <w:color w:val="000000"/>
          <w:sz w:val="28"/>
          <w:szCs w:val="28"/>
          <w:lang w:eastAsia="ru-RU"/>
        </w:rPr>
        <w:t xml:space="preserve">процента,  в налоговых поступлениях в местный бюджет – 26 процента. </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Системы теплоснабжения муниципального образования характеризуются низким уровнем технической оснащенности котельных и тепловых сетей. Коэффициент полезного действия (далее - КПД) эксплуатируемого оборудования значительно ниже технически достижимого уровня, потери в тепловых сетях превышают нормативные, а отсутствие приборов учета ведет к дополнительным, зачастую неоправданным, расходам населения и бюджетной сферы.</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Arial" w:eastAsia="Times New Roman" w:hAnsi="Arial" w:cs="Arial"/>
          <w:kern w:val="36"/>
          <w:sz w:val="28"/>
          <w:szCs w:val="28"/>
          <w:lang w:eastAsia="ru-RU"/>
        </w:rPr>
        <w:t xml:space="preserve">      </w:t>
      </w:r>
      <w:bookmarkStart w:id="0" w:name="sub_31"/>
      <w:r w:rsidRPr="00AD281E">
        <w:rPr>
          <w:rFonts w:ascii="Times New Roman" w:eastAsia="Times New Roman" w:hAnsi="Times New Roman" w:cs="Times New Roman"/>
          <w:kern w:val="36"/>
          <w:sz w:val="28"/>
          <w:szCs w:val="28"/>
          <w:lang w:eastAsia="ru-RU"/>
        </w:rPr>
        <w:t>Годовое потребление топлива в коммунальном теплоснабжении муниципального образования  за 2009 год приведено в таблице.</w:t>
      </w:r>
      <w:bookmarkEnd w:id="0"/>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табл.14</w:t>
      </w:r>
    </w:p>
    <w:tbl>
      <w:tblPr>
        <w:tblW w:w="0" w:type="auto"/>
        <w:tblCellMar>
          <w:left w:w="0" w:type="dxa"/>
          <w:right w:w="0" w:type="dxa"/>
        </w:tblCellMar>
        <w:tblLook w:val="04A0"/>
      </w:tblPr>
      <w:tblGrid>
        <w:gridCol w:w="3204"/>
        <w:gridCol w:w="1799"/>
        <w:gridCol w:w="2043"/>
        <w:gridCol w:w="2525"/>
      </w:tblGrid>
      <w:tr w:rsidR="00AD281E" w:rsidRPr="00AD281E" w:rsidTr="00AD281E">
        <w:trPr>
          <w:trHeight w:val="405"/>
        </w:trPr>
        <w:tc>
          <w:tcPr>
            <w:tcW w:w="34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Виды топлива, используемые в котельных</w:t>
            </w:r>
          </w:p>
        </w:tc>
        <w:tc>
          <w:tcPr>
            <w:tcW w:w="41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Потребление топлива</w:t>
            </w:r>
          </w:p>
        </w:tc>
        <w:tc>
          <w:tcPr>
            <w:tcW w:w="282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Стоимость,</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тыс. руб.)</w:t>
            </w:r>
          </w:p>
        </w:tc>
      </w:tr>
      <w:tr w:rsidR="00AD281E" w:rsidRPr="00AD281E" w:rsidTr="00AD281E">
        <w:trPr>
          <w:trHeight w:val="4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b/>
                <w:bCs/>
                <w:color w:val="000080"/>
                <w:kern w:val="36"/>
                <w:sz w:val="20"/>
                <w:szCs w:val="20"/>
                <w:lang w:eastAsia="ru-RU"/>
              </w:rPr>
            </w:pP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В натуральном выражении,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В условном топливе,</w:t>
            </w:r>
          </w:p>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lastRenderedPageBreak/>
              <w:t>(тыс. т.у.т)</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lastRenderedPageBreak/>
              <w:t>Природный газ, тыс. м. куб.</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Уголь</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Жидкое топливо</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Дрова,               м. куб.</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802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0,149</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0,6</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Электроэнергия      тыс. кВтч</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162,86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0,02</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506,5</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 xml:space="preserve">прочие виды топлива         </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w:t>
            </w:r>
          </w:p>
        </w:tc>
      </w:tr>
      <w:tr w:rsidR="00AD281E" w:rsidRPr="00AD281E" w:rsidTr="00AD281E">
        <w:tc>
          <w:tcPr>
            <w:tcW w:w="34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 xml:space="preserve">Итого:                      </w:t>
            </w:r>
          </w:p>
        </w:tc>
        <w:tc>
          <w:tcPr>
            <w:tcW w:w="18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0,169</w:t>
            </w:r>
          </w:p>
        </w:tc>
        <w:tc>
          <w:tcPr>
            <w:tcW w:w="282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kern w:val="36"/>
                <w:sz w:val="24"/>
                <w:szCs w:val="24"/>
                <w:lang w:eastAsia="ru-RU"/>
              </w:rPr>
              <w:t>507,1</w:t>
            </w:r>
          </w:p>
        </w:tc>
      </w:tr>
    </w:tbl>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Основные проблемы коммунального комплекса:</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-недостаточное развитие коммунальных систем для обеспечения возрастающих потребностей муниципального образования, в том числе связанных с новым строительством;</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-высокий уровень морального и физического износа объектов и сооружений;</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-неэффективное использование природных ресурсов в виде потерь ресурсов при транспортировке, а также тепловой и электрической энергии в процессе производства и транспортировки до потребителей;</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-низкая эффективность системы управления в жилищно-коммунальном хозяйстве. </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 настоящее время потери тепловой энергии по пути от теплоисточника составляют 4% при норме 13%. К потерям тепловой энергии относятся также заполнения и сливы системы теплоснабжения при многочисленных авариях, течи запорной арматуры, потери от неудовлетворительного содержания теплоэнергетического хозяйства.</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Преобразования в жилищно-коммунальной сфере требуют полного учета и рационального расходования энергоносителей. Установка теплосчетчиков создаст возможность не только для учета рационального расхода энергоносителей, но и для постепенного перехода оплаты услуг населением по экономически обоснованному тарифу.</w:t>
      </w:r>
    </w:p>
    <w:p w:rsidR="00AD281E" w:rsidRPr="00AD281E" w:rsidRDefault="00AD281E" w:rsidP="00AD281E">
      <w:pPr>
        <w:spacing w:after="0" w:line="228"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Объекты коммунальной инфраструктуры, несмотря на проводимую реформу, находятся в изношенном состоянии. Нормативный срок отслужили на 1 января 2009 г. около 55 процентов основных фондов коммунального хозяйства муниципального образования.</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результате такого износа расход энергетических ресурсов в коммунальных предприятиях на (</w:t>
      </w:r>
      <w:r w:rsidRPr="00AD281E">
        <w:rPr>
          <w:rFonts w:ascii="Times New Roman" w:eastAsia="Times New Roman" w:hAnsi="Times New Roman" w:cs="Times New Roman"/>
          <w:i/>
          <w:iCs/>
          <w:color w:val="000000"/>
          <w:sz w:val="28"/>
          <w:szCs w:val="28"/>
          <w:lang w:eastAsia="ru-RU"/>
        </w:rPr>
        <w:t>25 – 30)</w:t>
      </w:r>
      <w:r w:rsidRPr="00AD281E">
        <w:rPr>
          <w:rFonts w:ascii="Times New Roman" w:eastAsia="Times New Roman" w:hAnsi="Times New Roman" w:cs="Times New Roman"/>
          <w:color w:val="000000"/>
          <w:sz w:val="28"/>
          <w:szCs w:val="28"/>
          <w:lang w:eastAsia="ru-RU"/>
        </w:rPr>
        <w:t xml:space="preserve"> процентов, а иногда и до </w:t>
      </w:r>
      <w:r w:rsidRPr="00AD281E">
        <w:rPr>
          <w:rFonts w:ascii="Times New Roman" w:eastAsia="Times New Roman" w:hAnsi="Times New Roman" w:cs="Times New Roman"/>
          <w:i/>
          <w:iCs/>
          <w:color w:val="000000"/>
          <w:sz w:val="28"/>
          <w:szCs w:val="28"/>
          <w:lang w:eastAsia="ru-RU"/>
        </w:rPr>
        <w:t>(50</w:t>
      </w:r>
      <w:r w:rsidRPr="00AD281E">
        <w:rPr>
          <w:rFonts w:ascii="Times New Roman" w:eastAsia="Times New Roman" w:hAnsi="Times New Roman" w:cs="Times New Roman"/>
          <w:color w:val="000000"/>
          <w:sz w:val="28"/>
          <w:szCs w:val="28"/>
          <w:lang w:eastAsia="ru-RU"/>
        </w:rPr>
        <w:t xml:space="preserve">) процентов выше, чем в европейских странах. Потери коммунальных ресурсов, которые оплачивают потребители, по воде составляют </w:t>
      </w:r>
      <w:r w:rsidRPr="00AD281E">
        <w:rPr>
          <w:rFonts w:ascii="Times New Roman" w:eastAsia="Times New Roman" w:hAnsi="Times New Roman" w:cs="Times New Roman"/>
          <w:i/>
          <w:iCs/>
          <w:color w:val="000000"/>
          <w:sz w:val="28"/>
          <w:szCs w:val="28"/>
          <w:lang w:eastAsia="ru-RU"/>
        </w:rPr>
        <w:t>43</w:t>
      </w:r>
      <w:r w:rsidRPr="00AD281E">
        <w:rPr>
          <w:rFonts w:ascii="Times New Roman" w:eastAsia="Times New Roman" w:hAnsi="Times New Roman" w:cs="Times New Roman"/>
          <w:color w:val="000000"/>
          <w:sz w:val="28"/>
          <w:szCs w:val="28"/>
          <w:lang w:eastAsia="ru-RU"/>
        </w:rPr>
        <w:t xml:space="preserve"> процента, по электроэнергии </w:t>
      </w:r>
      <w:r w:rsidRPr="00AD281E">
        <w:rPr>
          <w:rFonts w:ascii="Times New Roman" w:eastAsia="Times New Roman" w:hAnsi="Times New Roman" w:cs="Times New Roman"/>
          <w:i/>
          <w:iCs/>
          <w:color w:val="000000"/>
          <w:sz w:val="28"/>
          <w:szCs w:val="28"/>
          <w:lang w:eastAsia="ru-RU"/>
        </w:rPr>
        <w:t>– 15</w:t>
      </w:r>
      <w:r w:rsidRPr="00AD281E">
        <w:rPr>
          <w:rFonts w:ascii="Times New Roman" w:eastAsia="Times New Roman" w:hAnsi="Times New Roman" w:cs="Times New Roman"/>
          <w:color w:val="000000"/>
          <w:sz w:val="28"/>
          <w:szCs w:val="28"/>
          <w:lang w:eastAsia="ru-RU"/>
        </w:rPr>
        <w:t xml:space="preserve"> процентов, по теплу –  </w:t>
      </w:r>
      <w:r w:rsidRPr="00AD281E">
        <w:rPr>
          <w:rFonts w:ascii="Times New Roman" w:eastAsia="Times New Roman" w:hAnsi="Times New Roman" w:cs="Times New Roman"/>
          <w:i/>
          <w:iCs/>
          <w:color w:val="000000"/>
          <w:sz w:val="28"/>
          <w:szCs w:val="28"/>
          <w:lang w:eastAsia="ru-RU"/>
        </w:rPr>
        <w:t>4</w:t>
      </w:r>
      <w:r w:rsidRPr="00AD281E">
        <w:rPr>
          <w:rFonts w:ascii="Times New Roman" w:eastAsia="Times New Roman" w:hAnsi="Times New Roman" w:cs="Times New Roman"/>
          <w:color w:val="000000"/>
          <w:sz w:val="28"/>
          <w:szCs w:val="28"/>
          <w:lang w:eastAsia="ru-RU"/>
        </w:rPr>
        <w:t xml:space="preserve"> процента.</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w:t>
      </w:r>
      <w:r w:rsidRPr="00AD281E">
        <w:rPr>
          <w:rFonts w:ascii="Times New Roman" w:eastAsia="Times New Roman" w:hAnsi="Times New Roman" w:cs="Times New Roman"/>
          <w:i/>
          <w:iCs/>
          <w:color w:val="000000"/>
          <w:sz w:val="28"/>
          <w:szCs w:val="28"/>
          <w:lang w:eastAsia="ru-RU"/>
        </w:rPr>
        <w:t>Это средние данные по Российской Федерации, проставить данные по муниципальному образованию).</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autoSpaceDE w:val="0"/>
        <w:autoSpaceDN w:val="0"/>
        <w:spacing w:after="0" w:line="228"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Целью подпрограммы является перевод жилищно-коммунального хозяйства муниципального образования  на энергосберегающий путь развития, повышение энергоэффективности ОКК за счет экономии за период реализации Программы 0,08 тыс. т.у.т.,  обеспечения устойчивого и надежного снабжения потребителей коммунальными ресурсами.</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Достижение поставленной цели базируется на освоении имеющегося потенциала энергосбережения за счет реализации энергоэффективных мероприятий в ЖКХ, внедрения системы расчетов за потребленные энергоресурсы и воду по показаниям приборов учета.</w:t>
      </w:r>
      <w:r w:rsidRPr="00AD281E">
        <w:rPr>
          <w:rFonts w:ascii="Times New Roman" w:eastAsia="Times New Roman" w:hAnsi="Times New Roman" w:cs="Times New Roman"/>
          <w:color w:val="000000"/>
          <w:sz w:val="28"/>
          <w:szCs w:val="28"/>
          <w:lang w:eastAsia="ru-RU"/>
        </w:rPr>
        <w:br/>
        <w:t>Основными задачами подпрограммы являются: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снижение удельных величин потребления топливно-энергетических ресурсов при повышении качества предоставляемых жилищно-коммунальных услуг;</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повышение устойчивости и надежности функционирования коммунальных систем жизнеобеспечения населения;</w:t>
      </w:r>
      <w:r w:rsidRPr="00AD281E">
        <w:rPr>
          <w:rFonts w:ascii="Times New Roman" w:eastAsia="Times New Roman" w:hAnsi="Times New Roman" w:cs="Times New Roman"/>
          <w:color w:val="000000"/>
          <w:sz w:val="28"/>
          <w:szCs w:val="28"/>
          <w:lang w:eastAsia="ru-RU"/>
        </w:rPr>
        <w:br/>
        <w:t>   – формирование инвестиционной привлекательности жилищно-коммунального комплекса;</w:t>
      </w:r>
      <w:r w:rsidRPr="00AD281E">
        <w:rPr>
          <w:rFonts w:ascii="Times New Roman" w:eastAsia="Times New Roman" w:hAnsi="Times New Roman" w:cs="Times New Roman"/>
          <w:color w:val="000000"/>
          <w:sz w:val="28"/>
          <w:szCs w:val="28"/>
          <w:lang w:eastAsia="ru-RU"/>
        </w:rPr>
        <w:br/>
        <w:t>  – осуществление приборного коммерческого учёта на всех стадиях производства, распределения и потребления энергоресурсов;</w:t>
      </w:r>
      <w:r w:rsidRPr="00AD281E">
        <w:rPr>
          <w:rFonts w:ascii="Times New Roman" w:eastAsia="Times New Roman" w:hAnsi="Times New Roman" w:cs="Times New Roman"/>
          <w:color w:val="000000"/>
          <w:sz w:val="28"/>
          <w:szCs w:val="28"/>
          <w:lang w:eastAsia="ru-RU"/>
        </w:rPr>
        <w:br/>
        <w:t>  – улучшение экологической обстановки;</w:t>
      </w:r>
      <w:r w:rsidRPr="00AD281E">
        <w:rPr>
          <w:rFonts w:ascii="Times New Roman" w:eastAsia="Times New Roman" w:hAnsi="Times New Roman" w:cs="Times New Roman"/>
          <w:color w:val="000000"/>
          <w:sz w:val="28"/>
          <w:szCs w:val="28"/>
          <w:lang w:eastAsia="ru-RU"/>
        </w:rPr>
        <w:br/>
        <w:t>  – финансовое оздоровление жилищно-коммунальных предприятий;</w:t>
      </w:r>
      <w:r w:rsidRPr="00AD281E">
        <w:rPr>
          <w:rFonts w:ascii="Times New Roman" w:eastAsia="Times New Roman" w:hAnsi="Times New Roman" w:cs="Times New Roman"/>
          <w:color w:val="000000"/>
          <w:sz w:val="28"/>
          <w:szCs w:val="28"/>
          <w:lang w:eastAsia="ru-RU"/>
        </w:rPr>
        <w:br/>
        <w:t>     Финансирование подпрограммы предполагается за счет бюджетных и внебюджетных средств, причём существенную долю средств «Программы»  планируется реализовать за счёт производственных и инвестиционных программ организаций коммунального комплекса в соответствии Федеральным Законом от 30.12.2004г. №210-ФЗ «Об основах регулирования тарифов организаций коммунального комплекса».</w:t>
      </w:r>
    </w:p>
    <w:p w:rsidR="00AD281E" w:rsidRPr="00AD281E" w:rsidRDefault="00AD281E" w:rsidP="00AD281E">
      <w:pPr>
        <w:spacing w:after="0" w:line="240" w:lineRule="auto"/>
        <w:ind w:firstLine="450"/>
        <w:rPr>
          <w:rFonts w:ascii="Times New Roman" w:eastAsia="Times New Roman" w:hAnsi="Times New Roman" w:cs="Times New Roman"/>
          <w:sz w:val="24"/>
          <w:szCs w:val="24"/>
          <w:lang w:eastAsia="ru-RU"/>
        </w:rPr>
      </w:pPr>
      <w:r w:rsidRPr="00AD281E">
        <w:rPr>
          <w:rFonts w:ascii="Arial" w:eastAsia="Times New Roman" w:hAnsi="Arial" w:cs="Arial"/>
          <w:color w:val="000000"/>
          <w:sz w:val="20"/>
          <w:szCs w:val="20"/>
          <w:lang w:eastAsia="ru-RU"/>
        </w:rPr>
        <w:t> </w:t>
      </w:r>
    </w:p>
    <w:p w:rsidR="00AD281E" w:rsidRPr="00AD281E" w:rsidRDefault="00AD281E" w:rsidP="00AD281E">
      <w:pPr>
        <w:spacing w:before="75" w:after="75" w:line="240" w:lineRule="auto"/>
        <w:ind w:firstLine="450"/>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w:t>
      </w:r>
      <w:r w:rsidRPr="00AD281E">
        <w:rPr>
          <w:rFonts w:ascii="Times New Roman" w:eastAsia="Times New Roman" w:hAnsi="Times New Roman" w:cs="Times New Roman"/>
          <w:b/>
          <w:bCs/>
          <w:i/>
          <w:iCs/>
          <w:color w:val="000000"/>
          <w:sz w:val="28"/>
          <w:szCs w:val="28"/>
          <w:lang w:eastAsia="ru-RU"/>
        </w:rPr>
        <w:t>Перечень мероприятий уточняется в процессе разработки Программы</w:t>
      </w:r>
      <w:r w:rsidRPr="00AD281E">
        <w:rPr>
          <w:rFonts w:ascii="Times New Roman" w:eastAsia="Times New Roman" w:hAnsi="Times New Roman" w:cs="Times New Roman"/>
          <w:b/>
          <w:bCs/>
          <w:color w:val="000000"/>
          <w:sz w:val="28"/>
          <w:szCs w:val="28"/>
          <w:lang w:eastAsia="ru-RU"/>
        </w:rPr>
        <w:t>)</w:t>
      </w:r>
    </w:p>
    <w:p w:rsidR="00AD281E" w:rsidRPr="00AD281E" w:rsidRDefault="00AD281E" w:rsidP="00AD281E">
      <w:pPr>
        <w:spacing w:after="0" w:line="240" w:lineRule="auto"/>
        <w:ind w:firstLine="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Объемы  финансирования  мероприятий Программы уточняются  при определении средств бюджета на очередной финансовый год )</w:t>
      </w:r>
    </w:p>
    <w:p w:rsidR="00AD281E" w:rsidRPr="00AD281E" w:rsidRDefault="00AD281E" w:rsidP="00AD281E">
      <w:pPr>
        <w:spacing w:after="0" w:line="240" w:lineRule="auto"/>
        <w:ind w:firstLine="720"/>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Прогнозные объемы финансирования подпрограммы по основным мероприятиям и источникам финансирования приведены в табл.15</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12"/>
          <w:szCs w:val="12"/>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Основные мероприятия</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xml:space="preserve"> подпрограммы </w:t>
      </w:r>
      <w:r w:rsidRPr="00AD281E">
        <w:rPr>
          <w:rFonts w:ascii="Times New Roman" w:eastAsia="Times New Roman" w:hAnsi="Times New Roman" w:cs="Times New Roman"/>
          <w:b/>
          <w:bCs/>
          <w:color w:val="000000"/>
          <w:sz w:val="28"/>
          <w:szCs w:val="28"/>
          <w:lang w:eastAsia="ru-RU"/>
        </w:rPr>
        <w:t xml:space="preserve">«Энергосбережение и повышение энергетической эффективности в системах коммунальной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инфраструктуры»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табл</w:t>
      </w:r>
      <w:r w:rsidRPr="00AD281E">
        <w:rPr>
          <w:rFonts w:ascii="Times New Roman" w:eastAsia="Times New Roman" w:hAnsi="Times New Roman" w:cs="Times New Roman"/>
          <w:b/>
          <w:bCs/>
          <w:color w:val="000000"/>
          <w:sz w:val="28"/>
          <w:szCs w:val="28"/>
          <w:lang w:eastAsia="ru-RU"/>
        </w:rPr>
        <w:t>.15</w:t>
      </w:r>
    </w:p>
    <w:tbl>
      <w:tblPr>
        <w:tblW w:w="0" w:type="auto"/>
        <w:tblInd w:w="-459" w:type="dxa"/>
        <w:tblCellMar>
          <w:left w:w="0" w:type="dxa"/>
          <w:right w:w="0" w:type="dxa"/>
        </w:tblCellMar>
        <w:tblLook w:val="04A0"/>
      </w:tblPr>
      <w:tblGrid>
        <w:gridCol w:w="494"/>
        <w:gridCol w:w="1864"/>
        <w:gridCol w:w="607"/>
        <w:gridCol w:w="533"/>
        <w:gridCol w:w="533"/>
        <w:gridCol w:w="533"/>
        <w:gridCol w:w="533"/>
        <w:gridCol w:w="533"/>
        <w:gridCol w:w="533"/>
        <w:gridCol w:w="1346"/>
        <w:gridCol w:w="1223"/>
        <w:gridCol w:w="1298"/>
      </w:tblGrid>
      <w:tr w:rsidR="00AD281E" w:rsidRPr="00AD281E" w:rsidTr="00AD281E">
        <w:trPr>
          <w:trHeight w:val="145"/>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п/п</w:t>
            </w:r>
          </w:p>
        </w:tc>
        <w:tc>
          <w:tcPr>
            <w:tcW w:w="51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6804"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финансирования, тыс. руб.</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Сроки исполнения</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Исполнитель</w:t>
            </w: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годам(1этап)</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Организационные мероприятия по энергосбережению и повышению энергетической эффективности систем коммунальной инфраструктуры</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проведение энергетического аудита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анализ предоставления качества услуг электро-, тепло-, газо- и водоснабжения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Сентябрь-октябрь 2010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анализ договоров электро-, тепло-, газо- и водоснабжения жилых многоквартирных домов на предмет выявления положений договоров, препятствующих реализации мер по повышению энергетической эффективности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оценка аварийности и потерь в тепловых, электрических и водопроводных сетях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Август-сентябрь 2010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оптимизация режимов работы энергоисточников, количества котельных и их установленной </w:t>
            </w:r>
            <w:r w:rsidRPr="00AD281E">
              <w:rPr>
                <w:rFonts w:ascii="Times New Roman" w:eastAsia="Times New Roman" w:hAnsi="Times New Roman" w:cs="Times New Roman"/>
                <w:color w:val="000000"/>
                <w:sz w:val="24"/>
                <w:szCs w:val="24"/>
                <w:lang w:eastAsia="ru-RU"/>
              </w:rPr>
              <w:lastRenderedPageBreak/>
              <w:t>мощности с учетом корректировок схем энергоснабжения, местных условий и видов топлива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 начала отопительного сезона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установление требований к программам повышения энергетической эффективности  организаций коммунального комплекса, цены (тарифы) на товары, услуги которых подлежат установлению органом местного самоуправления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 Тёмкинский р-н</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исследование возможности использования в экономике муниципального образования в качестве источников энергии вторичных энергетических ресурсов и (или) возобновляемых источников энергии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учет расходов на проведение мероприятий по энергосбережению и повышению энергетической эффективности при </w:t>
            </w:r>
            <w:r w:rsidRPr="00AD281E">
              <w:rPr>
                <w:rFonts w:ascii="Times New Roman" w:eastAsia="Times New Roman" w:hAnsi="Times New Roman" w:cs="Times New Roman"/>
                <w:color w:val="000000"/>
                <w:sz w:val="24"/>
                <w:szCs w:val="24"/>
                <w:lang w:eastAsia="ru-RU"/>
              </w:rPr>
              <w:lastRenderedPageBreak/>
              <w:t xml:space="preserve">установлении цен (тарифов) на товары, услуги регулируемых организаций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размещение заказов на поставку товаров, выполнение работ, оказание услуг для муниципальных нужд в соответствии с требованиями энергетической эффективности этих товаров, работ, услуг.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заключение муниципальных энергосервисных договоров (контрактов) направленных на энергосбережение и повышение энергетической эффективности использования энергетических ресурсов заказчиком.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w:t>
            </w:r>
          </w:p>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ежеквартально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Технические и технологические мероприятия по энергосбережению и повышению энергетической эффективности систем коммунальной инфраструктуры</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применение типовых технических решений по использованию возобновляемых источников низкопотенциального тепла в системах теплоснабжения, а также для холодоснабжения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установок совместной выработки тепловой и электрической энергии на базе газотурбинных установок с котлом- утилизатором, газотурбинных установок, газопоршневых установок, турбодетандерных установок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вывод из эксплуатации муниципальных котельных, выработавших </w:t>
            </w:r>
            <w:r w:rsidRPr="00AD281E">
              <w:rPr>
                <w:rFonts w:ascii="Times New Roman" w:eastAsia="Times New Roman" w:hAnsi="Times New Roman" w:cs="Times New Roman"/>
                <w:color w:val="000000"/>
                <w:sz w:val="24"/>
                <w:szCs w:val="24"/>
                <w:lang w:eastAsia="ru-RU"/>
              </w:rPr>
              <w:lastRenderedPageBreak/>
              <w:t>ресурс, или имеющих избыточные мощности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модернизация котельных с использованием энергоэффективного оборудования с высоким коэффициентом полезного действия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строительство котельных с использованием энергоэффективных технологий с высоким коэффициентом полезного действия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систем автоматизации работы и загрузки котлов, общекотельного и вспомогательного оборудования, автоматизация отпуска тепловой энергии потребителям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снижение энергопотребления на собственные нужды котельных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строительство тепловых сетей с использование</w:t>
            </w:r>
            <w:r w:rsidRPr="00AD281E">
              <w:rPr>
                <w:rFonts w:ascii="Times New Roman" w:eastAsia="Times New Roman" w:hAnsi="Times New Roman" w:cs="Times New Roman"/>
                <w:color w:val="000000"/>
                <w:sz w:val="24"/>
                <w:szCs w:val="24"/>
                <w:lang w:eastAsia="ru-RU"/>
              </w:rPr>
              <w:lastRenderedPageBreak/>
              <w:t>м энергоэффективных технологий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телекоммуникационных систем централизованного технологического управления системами теплоснабжения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установка регулируемого привода в системах водоснабжения, водоотведения и теплоснабжения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мероприятия по сокращению потерь воды, внедрение систем оборотного водоснабжения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энергоффективные; замену неизолированных проводов на самонесущие изолированные провода, кабельные линии; установку светодиодных ламп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мероприятия по сокращению объемов электрической энергии, используемой при передаче (транспортировке) воды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организация постановки  </w:t>
            </w:r>
            <w:r w:rsidRPr="00AD281E">
              <w:rPr>
                <w:rFonts w:ascii="Times New Roman" w:eastAsia="Times New Roman" w:hAnsi="Times New Roman" w:cs="Times New Roman"/>
                <w:color w:val="000000"/>
                <w:sz w:val="24"/>
                <w:szCs w:val="24"/>
                <w:lang w:eastAsia="ru-RU"/>
              </w:rPr>
              <w:lastRenderedPageBreak/>
              <w:t>бесхозяйных объектов недвижимого имущества и признание права муниципальной собственности на такие бесхозяйные объекты недвижимого имущества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оснащение предприятий современными техническими средствами учета и контроля на всех этапах выработки, передачи и потребления ТЭР, воды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2.20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замена      ламп   в светильниках </w:t>
            </w:r>
            <w:r w:rsidRPr="00AD281E">
              <w:rPr>
                <w:rFonts w:ascii="Times New Roman" w:eastAsia="Times New Roman" w:hAnsi="Times New Roman" w:cs="Times New Roman"/>
                <w:color w:val="000000"/>
                <w:sz w:val="24"/>
                <w:szCs w:val="24"/>
                <w:lang w:eastAsia="ru-RU"/>
              </w:rPr>
              <w:lastRenderedPageBreak/>
              <w:t xml:space="preserve">наружного освещения на  более экономичные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2.21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 а также для оптимизации установленной мощности тепловых электростанций и котельных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2.22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расширение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2.23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увеличение производства </w:t>
            </w:r>
            <w:r w:rsidRPr="00AD281E">
              <w:rPr>
                <w:rFonts w:ascii="Times New Roman" w:eastAsia="Times New Roman" w:hAnsi="Times New Roman" w:cs="Times New Roman"/>
                <w:color w:val="000000"/>
                <w:sz w:val="24"/>
                <w:szCs w:val="24"/>
                <w:lang w:eastAsia="ru-RU"/>
              </w:rPr>
              <w:lastRenderedPageBreak/>
              <w:t>электрической энергии с применением установок по использованию энергии ветра и солнца и их комбинаций, содействие строительству малых гидроэлектростанций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2.24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стимулирование потребителей и теплоснабжающих организаций к снижению температуры возвращаемого теплоносителя.</w:t>
            </w:r>
          </w:p>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16. Подпрограмма «Энергосбережение и повышение энергетической эффективности в бюджетном секторе»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Начиная с 1 января 2010 года бюджетные учреждения обязаны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AD281E" w:rsidRPr="00AD281E" w:rsidRDefault="00AD281E" w:rsidP="00AD281E">
      <w:pPr>
        <w:autoSpaceDE w:val="0"/>
        <w:autoSpaceDN w:val="0"/>
        <w:spacing w:after="0" w:line="240" w:lineRule="auto"/>
        <w:ind w:firstLine="720"/>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В социальной сфере  муниципального образования «Тёмкинский район» Смоленской области действует 75 муниципальных учреждений образования, здравоохранения, культуры, физкультуры и спорта (далее – организации бюджетной сферы).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Потребление энергоресурсов и воды в учреждениях бюджетной сферы муниципального образования в 2009 году:</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табл.16</w:t>
      </w:r>
    </w:p>
    <w:tbl>
      <w:tblPr>
        <w:tblW w:w="0" w:type="auto"/>
        <w:tblCellMar>
          <w:left w:w="0" w:type="dxa"/>
          <w:right w:w="0" w:type="dxa"/>
        </w:tblCellMar>
        <w:tblLook w:val="04A0"/>
      </w:tblPr>
      <w:tblGrid>
        <w:gridCol w:w="1992"/>
        <w:gridCol w:w="1910"/>
        <w:gridCol w:w="1905"/>
        <w:gridCol w:w="1883"/>
        <w:gridCol w:w="1881"/>
      </w:tblGrid>
      <w:tr w:rsidR="00AD281E" w:rsidRPr="00AD281E" w:rsidTr="00AD281E">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Электрическая энергия (тыс. кВтч)</w:t>
            </w:r>
          </w:p>
        </w:tc>
        <w:tc>
          <w:tcPr>
            <w:tcW w:w="1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Тепловая энергия (тыс. Гкал)</w:t>
            </w:r>
          </w:p>
        </w:tc>
        <w:tc>
          <w:tcPr>
            <w:tcW w:w="19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Природный газ (тыс. куб. м)</w:t>
            </w:r>
          </w:p>
        </w:tc>
        <w:tc>
          <w:tcPr>
            <w:tcW w:w="18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Уголь (тон)</w:t>
            </w:r>
          </w:p>
        </w:tc>
        <w:tc>
          <w:tcPr>
            <w:tcW w:w="18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Вода (тыс. куб. м)</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Органы местного самоуправления</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738,120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0,12</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9,944</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0,341</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Учреждения образования</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2 017,810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50,813</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Учреждения здравоохранения</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1 010,510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2,674</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Социальной защиты населения</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1,160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Учреждения культуры</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315,750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0,012</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Учреждения физкультуры и спорта</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17,430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Иных учреждениях бюджетной сферы</w:t>
            </w:r>
          </w:p>
        </w:tc>
      </w:tr>
      <w:tr w:rsidR="00AD281E" w:rsidRPr="00AD281E" w:rsidTr="00AD281E">
        <w:tc>
          <w:tcPr>
            <w:tcW w:w="1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65,160</w:t>
            </w:r>
          </w:p>
        </w:tc>
        <w:tc>
          <w:tcPr>
            <w:tcW w:w="19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9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88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53,84</w:t>
            </w:r>
          </w:p>
        </w:tc>
      </w:tr>
    </w:tbl>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Удельный вес органов местного самоуправления в суммарном объеме потребления коммунальных ресурсов организациями бюджетной сферы составляет - 22,3 процента, учреждений образования - 46,5 процента, учреждений здравоохранения – 23,3 процента.</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Всего организациями бюджетной сферы в год расходуется 533,65 т.у.т.</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Изменение удельного веса расходов на оплату коммунальных услуг в общих расходах организаций бюджетной сферы в предстоящий период характеризуется следующими показателями: </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табл.17</w:t>
      </w:r>
    </w:p>
    <w:tbl>
      <w:tblPr>
        <w:tblW w:w="0" w:type="auto"/>
        <w:tblInd w:w="-601" w:type="dxa"/>
        <w:tblCellMar>
          <w:left w:w="0" w:type="dxa"/>
          <w:right w:w="0" w:type="dxa"/>
        </w:tblCellMar>
        <w:tblLook w:val="04A0"/>
      </w:tblPr>
      <w:tblGrid>
        <w:gridCol w:w="1812"/>
        <w:gridCol w:w="718"/>
        <w:gridCol w:w="830"/>
        <w:gridCol w:w="830"/>
        <w:gridCol w:w="1037"/>
        <w:gridCol w:w="989"/>
        <w:gridCol w:w="989"/>
        <w:gridCol w:w="989"/>
        <w:gridCol w:w="989"/>
        <w:gridCol w:w="989"/>
      </w:tblGrid>
      <w:tr w:rsidR="00AD281E" w:rsidRPr="00AD281E" w:rsidTr="00AD281E">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Год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2007</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2008</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2009</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2010</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2011</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2012</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2013</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2014</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(прогноз)</w:t>
            </w:r>
          </w:p>
        </w:tc>
      </w:tr>
      <w:tr w:rsidR="00AD281E" w:rsidRPr="00AD281E" w:rsidTr="00AD281E">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Расходы на оплату коммунальных услуг организаций бюджетной сферы (в тыс. рублей)</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497,3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1672,3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1452,3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1428,1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1404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1380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1356</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1331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1307</w:t>
            </w:r>
          </w:p>
        </w:tc>
      </w:tr>
      <w:tr w:rsidR="00AD281E" w:rsidRPr="00AD281E" w:rsidTr="00AD281E">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Доля расходов на оплату коммунальн</w:t>
            </w:r>
            <w:r w:rsidRPr="00AD281E">
              <w:rPr>
                <w:rFonts w:ascii="Times New Roman" w:eastAsia="Times New Roman" w:hAnsi="Times New Roman" w:cs="Times New Roman"/>
                <w:color w:val="000000"/>
                <w:sz w:val="28"/>
                <w:szCs w:val="28"/>
                <w:lang w:eastAsia="ru-RU"/>
              </w:rPr>
              <w:lastRenderedPageBreak/>
              <w:t>ых услуг в общих расходах муниципального образования</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 процентах)</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49</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40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36,5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35</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sz w:val="20"/>
          <w:szCs w:val="20"/>
          <w:lang w:eastAsia="ru-RU"/>
        </w:rPr>
        <w:lastRenderedPageBreak/>
        <w:t> </w:t>
      </w:r>
    </w:p>
    <w:p w:rsidR="00AD281E" w:rsidRPr="00AD281E" w:rsidRDefault="00AD281E" w:rsidP="00AD281E">
      <w:pPr>
        <w:autoSpaceDE w:val="0"/>
        <w:autoSpaceDN w:val="0"/>
        <w:spacing w:after="0" w:line="240" w:lineRule="auto"/>
        <w:ind w:left="-709" w:right="-284" w:firstLine="540"/>
        <w:jc w:val="both"/>
        <w:rPr>
          <w:rFonts w:ascii="Arial" w:eastAsia="Times New Roman" w:hAnsi="Arial" w:cs="Arial"/>
          <w:sz w:val="20"/>
          <w:szCs w:val="20"/>
          <w:lang w:eastAsia="ru-RU"/>
        </w:rPr>
      </w:pPr>
      <w:r w:rsidRPr="00AD281E">
        <w:rPr>
          <w:rFonts w:ascii="Times New Roman" w:eastAsia="Times New Roman" w:hAnsi="Times New Roman" w:cs="Times New Roman"/>
          <w:sz w:val="28"/>
          <w:szCs w:val="28"/>
          <w:lang w:eastAsia="ru-RU"/>
        </w:rPr>
        <w:t>Проблемами энергопотребления бюджетной сферы муниципального образования являются: неполная укомплектованность приборами учёта потребления тепловой энергии и воды; изношенность инженерных коммуникаций, которые приводят к сверхнормативной потере теплоносителей в сетях; низкий уровень эффективности государственного управления и оказания услуг, связанный с увеличением расходов на оплату коммунальных услуг в бюджетных учреждениях.</w:t>
      </w:r>
    </w:p>
    <w:p w:rsidR="00AD281E" w:rsidRPr="00AD281E" w:rsidRDefault="00AD281E" w:rsidP="00AD281E">
      <w:pPr>
        <w:autoSpaceDE w:val="0"/>
        <w:autoSpaceDN w:val="0"/>
        <w:spacing w:after="0" w:line="240" w:lineRule="auto"/>
        <w:ind w:left="-709" w:right="-284"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Целью данной подпрограммы является повышение эффективности использования энергоресурсов в организациях бюджетной сферы, обеспечение на этой основе снижения потребления топливно-энергетических ресурсов на 45,12 тыс. т.у.т. (до 2015 года) при соблюдении установленных санитарных правил, норм и повышении надежности обеспечения коммунальными услугами.</w:t>
      </w:r>
      <w:r w:rsidRPr="00AD281E">
        <w:rPr>
          <w:rFonts w:ascii="Times New Roman" w:eastAsia="Times New Roman" w:hAnsi="Times New Roman" w:cs="Times New Roman"/>
          <w:sz w:val="28"/>
          <w:szCs w:val="28"/>
          <w:lang w:eastAsia="ru-RU"/>
        </w:rPr>
        <w:t xml:space="preserve"> Мероприятия по энергосбережению</w:t>
      </w:r>
      <w:r w:rsidRPr="00AD281E">
        <w:rPr>
          <w:rFonts w:ascii="Times New Roman" w:eastAsia="Times New Roman" w:hAnsi="Times New Roman" w:cs="Times New Roman"/>
          <w:color w:val="000000"/>
          <w:sz w:val="28"/>
          <w:szCs w:val="28"/>
          <w:lang w:eastAsia="ru-RU"/>
        </w:rPr>
        <w:t>  и повышению эффективности использования энергоресурсов</w:t>
      </w:r>
      <w:r w:rsidRPr="00AD281E">
        <w:rPr>
          <w:rFonts w:ascii="Times New Roman" w:eastAsia="Times New Roman" w:hAnsi="Times New Roman" w:cs="Times New Roman"/>
          <w:sz w:val="28"/>
          <w:szCs w:val="28"/>
          <w:lang w:eastAsia="ru-RU"/>
        </w:rPr>
        <w:t xml:space="preserve"> в бюджетной сфере направлены на повышение эффективности использования энергоресурсов и снижение их потребления.</w:t>
      </w:r>
    </w:p>
    <w:p w:rsidR="00AD281E" w:rsidRPr="00AD281E" w:rsidRDefault="00AD281E" w:rsidP="00AD281E">
      <w:pPr>
        <w:spacing w:after="0" w:line="240" w:lineRule="auto"/>
        <w:ind w:left="-709" w:righ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Основные задачи, которые необходимо решить для достижения поставленной цели:</w:t>
      </w:r>
      <w:r w:rsidRPr="00AD281E">
        <w:rPr>
          <w:rFonts w:ascii="Times New Roman" w:eastAsia="Times New Roman" w:hAnsi="Times New Roman" w:cs="Times New Roman"/>
          <w:i/>
          <w:iCs/>
          <w:color w:val="000000"/>
          <w:sz w:val="28"/>
          <w:szCs w:val="28"/>
          <w:lang w:eastAsia="ru-RU"/>
        </w:rPr>
        <w:t xml:space="preserve"> </w:t>
      </w:r>
    </w:p>
    <w:p w:rsidR="00AD281E" w:rsidRPr="00AD281E" w:rsidRDefault="00AD281E" w:rsidP="00AD281E">
      <w:pPr>
        <w:spacing w:before="75" w:after="75" w:line="240" w:lineRule="auto"/>
        <w:ind w:left="-709" w:right="-284" w:firstLine="45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проведение энергетических обследований муниципальных учреждений; </w:t>
      </w:r>
    </w:p>
    <w:p w:rsidR="00AD281E" w:rsidRPr="00AD281E" w:rsidRDefault="00AD281E" w:rsidP="00AD281E">
      <w:pPr>
        <w:spacing w:before="75" w:after="75" w:line="240" w:lineRule="auto"/>
        <w:ind w:left="-709" w:right="-284" w:firstLine="45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модернизация и реконструкция системы теплоснабжения, электроснабжения муниципальных учреждений; </w:t>
      </w:r>
    </w:p>
    <w:p w:rsidR="00AD281E" w:rsidRPr="00AD281E" w:rsidRDefault="00AD281E" w:rsidP="00AD281E">
      <w:pPr>
        <w:spacing w:before="75" w:after="75" w:line="240" w:lineRule="auto"/>
        <w:ind w:left="-709" w:right="-284" w:firstLine="45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повышение тепловой защиты ограждающих конструкций зданий и сооружений муниципальных учреждений. </w:t>
      </w:r>
    </w:p>
    <w:p w:rsidR="00AD281E" w:rsidRPr="00AD281E" w:rsidRDefault="00AD281E" w:rsidP="00AD281E">
      <w:pPr>
        <w:spacing w:after="0" w:line="240" w:lineRule="auto"/>
        <w:ind w:left="-709" w:right="-284"/>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обеспечение  установки приборов учета коммунальных ресурсов и устройств  регулирования потребления тепловой энергии объекты муниципальной бюджетной сферы и перейти на расчеты между муниципальными организациями и поставщиками коммунальных ресурсов исходя из показаний приборов учета;</w:t>
      </w:r>
    </w:p>
    <w:p w:rsidR="00AD281E" w:rsidRPr="00AD281E" w:rsidRDefault="00AD281E" w:rsidP="00AD281E">
      <w:pPr>
        <w:spacing w:after="0" w:line="240" w:lineRule="auto"/>
        <w:ind w:left="-709" w:right="-284"/>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сформировать систему муниципальных нормативных правовых актов, стимулирующих энергосбережение;</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Механизм реализации данной подпрограммы предусматривает осуществление программных мероприятий с использованием существующей схемы управления, дополненной системой мониторинга и оценки достигнутых промежуточных и итоговых результатов.</w:t>
      </w:r>
    </w:p>
    <w:p w:rsidR="00AD281E" w:rsidRPr="00AD281E" w:rsidRDefault="00AD281E" w:rsidP="00AD281E">
      <w:pPr>
        <w:autoSpaceDE w:val="0"/>
        <w:autoSpaceDN w:val="0"/>
        <w:spacing w:after="0" w:line="240" w:lineRule="auto"/>
        <w:ind w:firstLine="72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Координация деятельности, мониторинг выполнения, анализ результатов и контроль за реализацией данной подпрограммы осуществляется координатором Программы в порядке, определяемом Администрацией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Информация о реализации данной подпрограммы подлежит публикации, в том числе путем размещения на официальном сайте Администрации муниципального образования и сайтах организаций бюджетной сферы, публикациям в средствах массовой печати.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Проверка целевого использования средств местного бюджета, выделяемых на реализацию данной подпрограммы, осуществляется в соответствии с действующим законодательством.</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Установлены (находятся в эксплуатации) приборы учета в учреждениях бюджетной сферы по состоянию на 1.01.2010 года</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табл.18</w:t>
      </w:r>
    </w:p>
    <w:tbl>
      <w:tblPr>
        <w:tblW w:w="0" w:type="auto"/>
        <w:tblCellMar>
          <w:left w:w="0" w:type="dxa"/>
          <w:right w:w="0" w:type="dxa"/>
        </w:tblCellMar>
        <w:tblLook w:val="04A0"/>
      </w:tblPr>
      <w:tblGrid>
        <w:gridCol w:w="1914"/>
        <w:gridCol w:w="1914"/>
        <w:gridCol w:w="1914"/>
        <w:gridCol w:w="1914"/>
        <w:gridCol w:w="1915"/>
      </w:tblGrid>
      <w:tr w:rsidR="00AD281E" w:rsidRPr="00AD281E" w:rsidTr="00AD281E">
        <w:tc>
          <w:tcPr>
            <w:tcW w:w="1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Всего</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Электрическая энергия</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Горячая вода</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Холодная вода</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органы местного самоуправления</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129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128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1</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учреждениях образования</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34</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34</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учреждениях здравоохранения</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23</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18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учреждениях социальной защиты населения</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учреждениях культуры</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учреждениях физкультуры и спорта</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иных учреждениях бюджетной сферы</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32</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3</w:t>
            </w:r>
          </w:p>
        </w:tc>
      </w:tr>
      <w:tr w:rsidR="00AD281E" w:rsidRPr="00AD281E" w:rsidTr="00AD281E">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Всего:  249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240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9</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Courier New" w:eastAsia="Times New Roman" w:hAnsi="Courier New" w:cs="Courier New"/>
          <w:color w:val="000000"/>
          <w:sz w:val="20"/>
          <w:szCs w:val="20"/>
          <w:lang w:eastAsia="ru-RU"/>
        </w:rPr>
        <w:t xml:space="preserve">   </w:t>
      </w:r>
      <w:r w:rsidRPr="00AD281E">
        <w:rPr>
          <w:rFonts w:ascii="Times New Roman" w:eastAsia="Times New Roman" w:hAnsi="Times New Roman" w:cs="Times New Roman"/>
          <w:color w:val="000000"/>
          <w:sz w:val="28"/>
          <w:szCs w:val="28"/>
          <w:lang w:eastAsia="ru-RU"/>
        </w:rPr>
        <w:t>Организация коммерческого учета тепла и воды - основное звено энергосбережения  в системах централизованного теплоснабжения, позволяющее бюджетным организациям и муниципальным предприятиям снижать платежи за тепловую энергию на 15 - 20% и холодную воду - на 30 - 40%.</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left="-284" w:firstLine="14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r w:rsidRPr="00AD281E">
        <w:rPr>
          <w:rFonts w:ascii="Times New Roman" w:eastAsia="Times New Roman" w:hAnsi="Times New Roman" w:cs="Times New Roman"/>
          <w:i/>
          <w:iCs/>
          <w:color w:val="000000"/>
          <w:sz w:val="28"/>
          <w:szCs w:val="28"/>
          <w:lang w:eastAsia="ru-RU"/>
        </w:rPr>
        <w:t>(  Оценку эффективности осуществления энергосберегающих мероприятий, предусмотренных настоящей подпрограммой в  бюджетном секторе предполагается осуществлять с помощью целевых показателей оценки энергоэффективности, представленных в таблицах 19 -32)</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17.Расчет целевые показатели в области энергосбережения и повышения энергетической эффективности в бюджетном секторе</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Удельный расход тепловой энергии бюджетными учреждениями, расчеты за которую осуществляются с использованием приборов учета (в расчете на 1 кв. метр общей площади)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табл.19</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Расход бюджетными учреждениями по показаниям приборов учета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Общая площадь</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бюджетных учреждений,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тыс. кв. м. </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тепловой энергии бюджетными учреждениями</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24,628</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по показателям табл.  строится   График изменения удельного расхода тепловой энергии бюджетными учреждениями, расчеты за которую осуществляются с использованием приборов учета (в расчете на 1 кв. метр общей площади)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Удельный расход тепловой энергии бюджетными учреждениями, расчеты за которую осуществляются с применением расчетных способов (в расчете на 1 кв. метр общей площади)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табл.20</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Расход бюджетными учреждениями, определенный использованием расчетного метода, тыс. Гкал</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Общая площадь</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бюджетных учреждений,</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 м. кв.</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тепловой энергии бюджетными учреждениями,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0,12</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24,628</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 ----</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по показателям табл..  строится   График изменения удельного расхода тепловой энергии бюджетными учреждениями, расчеты за которую осуществляются с применением расчетных способов использованием приборов учета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Удельный расход воды на снабжение бюджетных учреждений, расчеты за которую осуществляются с использованием приборов учета (в расчете на 1 человека)</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r w:rsidRPr="00AD281E">
        <w:rPr>
          <w:rFonts w:ascii="Times New Roman" w:eastAsia="Times New Roman" w:hAnsi="Times New Roman" w:cs="Times New Roman"/>
          <w:color w:val="000000"/>
          <w:sz w:val="24"/>
          <w:szCs w:val="24"/>
          <w:lang w:eastAsia="ru-RU"/>
        </w:rPr>
        <w:t>табл.21</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Расход бюджетными учреждениями по показаниям приборов учета, куб.м.</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Количество работающих в бюджетных учреждениях </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воды на снабжение бюджетных учреждений</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вода</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3103</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2990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2,3</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2880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2770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2,13</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2660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2550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1,96</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2460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1,89</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воды на снабжение бюджетных учреждений, расчеты за которую осуществляются с применением расчетных способов (в расчете м. куб. на 1 человека)</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табл.22</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Расход бюджетными учреждениями определенный использованием расчетного метода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Количество работающих в бюджетных учреждениях </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воды на снабжение бюджетных учреждений</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вода</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52600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40,5</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50850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39</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49100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37,8</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47350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36,4</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45600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35</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43850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33,7</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42100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32,4</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электрической энергии на обеспечение бюджетных учреждений, расчеты за которую осуществляются с использованием приборов учета (в расчете тыс. кВт на 1 человека)</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xml:space="preserve">                                                                                                                        </w:t>
      </w:r>
      <w:r w:rsidRPr="00AD281E">
        <w:rPr>
          <w:rFonts w:ascii="Times New Roman" w:eastAsia="Times New Roman" w:hAnsi="Times New Roman" w:cs="Times New Roman"/>
          <w:color w:val="000000"/>
          <w:sz w:val="24"/>
          <w:szCs w:val="24"/>
          <w:lang w:eastAsia="ru-RU"/>
        </w:rPr>
        <w:t>табл.23</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Расход бюджетными учреждениями по показаниям приборов учета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Количество работающих в бюджетных учреждениях </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электрической энергии на снабжение бюджетных учреждений</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Электрическая энергия</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4166</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3,2</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4027</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3888</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3749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2,9</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3610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2,8</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3471</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2,67</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3333</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1300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2,56</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электрической энергии на обеспечение бюджетных учреждений, расчеты за которую осуществляются с применением расчетных способов (в расчете на 1 человека)</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табл.24</w:t>
      </w:r>
    </w:p>
    <w:tbl>
      <w:tblPr>
        <w:tblW w:w="0" w:type="auto"/>
        <w:tblCellMar>
          <w:left w:w="0" w:type="dxa"/>
          <w:right w:w="0" w:type="dxa"/>
        </w:tblCellMar>
        <w:tblLook w:val="04A0"/>
      </w:tblPr>
      <w:tblGrid>
        <w:gridCol w:w="1101"/>
        <w:gridCol w:w="2727"/>
        <w:gridCol w:w="1914"/>
        <w:gridCol w:w="1914"/>
        <w:gridCol w:w="1915"/>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Расход бюджетными учреждениями определенный использованием </w:t>
            </w:r>
            <w:r w:rsidRPr="00AD281E">
              <w:rPr>
                <w:rFonts w:ascii="Times New Roman" w:eastAsia="Times New Roman" w:hAnsi="Times New Roman" w:cs="Times New Roman"/>
                <w:color w:val="000000"/>
                <w:lang w:eastAsia="ru-RU"/>
              </w:rPr>
              <w:lastRenderedPageBreak/>
              <w:t>расчетного метода</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xml:space="preserve">Количество работающих в бюджетных учреждениях </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Удельный расход электрической энергии на снабжение бюджетных </w:t>
            </w:r>
            <w:r w:rsidRPr="00AD281E">
              <w:rPr>
                <w:rFonts w:ascii="Times New Roman" w:eastAsia="Times New Roman" w:hAnsi="Times New Roman" w:cs="Times New Roman"/>
                <w:color w:val="000000"/>
                <w:lang w:eastAsia="ru-RU"/>
              </w:rPr>
              <w:lastRenderedPageBreak/>
              <w:t>учреждений</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2009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Электрическая энергия</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муниципального образования</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табл.25</w:t>
      </w:r>
    </w:p>
    <w:tbl>
      <w:tblPr>
        <w:tblW w:w="0" w:type="auto"/>
        <w:tblCellMar>
          <w:left w:w="0" w:type="dxa"/>
          <w:right w:w="0" w:type="dxa"/>
        </w:tblCellMar>
        <w:tblLook w:val="04A0"/>
      </w:tblPr>
      <w:tblGrid>
        <w:gridCol w:w="1101"/>
        <w:gridCol w:w="1738"/>
        <w:gridCol w:w="1805"/>
        <w:gridCol w:w="1985"/>
        <w:gridCol w:w="2942"/>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Общий объем потребляемой энергии бюджетными учреждениями на территории муниципального образования</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 Объем потребляемой энергии бюджетными учреждениями, оплата которой осуществляется с использованием приборов учет </w:t>
            </w:r>
          </w:p>
        </w:tc>
        <w:tc>
          <w:tcPr>
            <w:tcW w:w="2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муниципального образования</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4166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4166</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4027</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4027</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3888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3888</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3749</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3749</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3610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3610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3471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3471</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3333</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3333</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Arial" w:eastAsia="Times New Roman" w:hAnsi="Arial" w:cs="Arial"/>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тепловой энергии, потребляемой (используемой) бюджетными учреждениями, расчеты за которую осуществляются с использованием приборов учета, в общем объеме тепловой энергии, потребляемой (используемой) бюджетными учреждениями на территории муниципального образования                                                                    </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xml:space="preserve">                                                                                                                              табл.26                           </w:t>
      </w:r>
    </w:p>
    <w:tbl>
      <w:tblPr>
        <w:tblW w:w="0" w:type="auto"/>
        <w:tblCellMar>
          <w:left w:w="0" w:type="dxa"/>
          <w:right w:w="0" w:type="dxa"/>
        </w:tblCellMar>
        <w:tblLook w:val="04A0"/>
      </w:tblPr>
      <w:tblGrid>
        <w:gridCol w:w="1101"/>
        <w:gridCol w:w="1738"/>
        <w:gridCol w:w="1805"/>
        <w:gridCol w:w="1985"/>
        <w:gridCol w:w="2942"/>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Общий объем потребляемой энергии бюджетными учреждениями на территории муниципального образования</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 Объем потребляемой энергии бюджетными учреждениями, оплата которой осуществляется с использованием приборов учета </w:t>
            </w:r>
          </w:p>
        </w:tc>
        <w:tc>
          <w:tcPr>
            <w:tcW w:w="2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тепловой энергии, потребляемой (используемой) бюджетными учреждениями, оплата которой осуществляется с использованием приборов учета, в общем объеме тепловой  энергии, потребляемой (используемой) бюджетными учреждениями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Тепловая энергия</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                                                                                                                      </w:t>
      </w:r>
      <w:r w:rsidRPr="00AD281E">
        <w:rPr>
          <w:rFonts w:ascii="Times New Roman" w:eastAsia="Times New Roman" w:hAnsi="Times New Roman" w:cs="Times New Roman"/>
          <w:color w:val="000000"/>
          <w:sz w:val="24"/>
          <w:szCs w:val="24"/>
          <w:lang w:eastAsia="ru-RU"/>
        </w:rPr>
        <w:t xml:space="preserve"> табл. 27                              </w:t>
      </w:r>
    </w:p>
    <w:tbl>
      <w:tblPr>
        <w:tblW w:w="0" w:type="auto"/>
        <w:tblCellMar>
          <w:left w:w="0" w:type="dxa"/>
          <w:right w:w="0" w:type="dxa"/>
        </w:tblCellMar>
        <w:tblLook w:val="04A0"/>
      </w:tblPr>
      <w:tblGrid>
        <w:gridCol w:w="1101"/>
        <w:gridCol w:w="1738"/>
        <w:gridCol w:w="1805"/>
        <w:gridCol w:w="1985"/>
        <w:gridCol w:w="2942"/>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Общий объем потребляемой (используемой0 воды бюджетными учреждениями на территории муниципального образования</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 Объем потребляемой воды бюджетными учреждениями, оплата которой осуществляется с использованием приборов учета </w:t>
            </w:r>
          </w:p>
        </w:tc>
        <w:tc>
          <w:tcPr>
            <w:tcW w:w="2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воды, потребляемой (используемой) бюджетными учреждениями, оплата которой осуществляется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вода</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55,7</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3,1</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53,84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6,3</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11,7</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51,98</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10,4</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20,01</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50,12</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16,8</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33,51</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2013</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48,26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22,4</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46,4</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46,4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23,5</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50,6</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44,56</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23,8</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 на территории муниципального образования</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                                                                                                                                 табл.28                    </w:t>
      </w:r>
    </w:p>
    <w:tbl>
      <w:tblPr>
        <w:tblW w:w="0" w:type="auto"/>
        <w:tblCellMar>
          <w:left w:w="0" w:type="dxa"/>
          <w:right w:w="0" w:type="dxa"/>
        </w:tblCellMar>
        <w:tblLook w:val="04A0"/>
      </w:tblPr>
      <w:tblGrid>
        <w:gridCol w:w="798"/>
        <w:gridCol w:w="1637"/>
        <w:gridCol w:w="3162"/>
        <w:gridCol w:w="1818"/>
        <w:gridCol w:w="2156"/>
      </w:tblGrid>
      <w:tr w:rsidR="00AD281E" w:rsidRPr="00AD281E" w:rsidTr="00AD281E">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6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31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Общий объем потребляемого(используемого) природного газа бюджетными учреждениями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 куб.м.</w:t>
            </w:r>
          </w:p>
        </w:tc>
        <w:tc>
          <w:tcPr>
            <w:tcW w:w="18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 Объем потребляемого природного газа бюджетными учреждениями, оплата которого осуществляется с использованием приборов учета </w:t>
            </w:r>
          </w:p>
        </w:tc>
        <w:tc>
          <w:tcPr>
            <w:tcW w:w="21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природного газа, потребляемого (используемого) бюджетными учреждениями, оплата которого осуществляется с использованием приборов учета, в общем объеме природного газа, потребляемого (используемого) бюджетными учреждениями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Природный газ</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9,944</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9,944</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63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316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181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80</w:t>
            </w:r>
          </w:p>
        </w:tc>
        <w:tc>
          <w:tcPr>
            <w:tcW w:w="21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бюджетных учреждений, финансируемых за счет бюджета муниципального образования, в общем объеме бюджетных учреждений, в отношении которых проведено обязательное энергетическое обследование</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                                                                                                                                                  Табл.29</w:t>
      </w:r>
    </w:p>
    <w:tbl>
      <w:tblPr>
        <w:tblW w:w="0" w:type="auto"/>
        <w:tblCellMar>
          <w:left w:w="0" w:type="dxa"/>
          <w:right w:w="0" w:type="dxa"/>
        </w:tblCellMar>
        <w:tblLook w:val="04A0"/>
      </w:tblPr>
      <w:tblGrid>
        <w:gridCol w:w="1101"/>
        <w:gridCol w:w="1738"/>
        <w:gridCol w:w="1805"/>
        <w:gridCol w:w="1985"/>
        <w:gridCol w:w="2942"/>
      </w:tblGrid>
      <w:tr w:rsidR="00AD281E" w:rsidRPr="00AD281E" w:rsidTr="00AD281E">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Наименование </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бюджетных учреждений, в отношении которых проведено обязательное энергетическое обследование</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Объем бюджетных учреждений, финансируемых за счет бюджета муниципального образования</w:t>
            </w:r>
          </w:p>
        </w:tc>
        <w:tc>
          <w:tcPr>
            <w:tcW w:w="29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бюджетных учреждений финансируемых за счет муниципального образования, в общем объеме бюджетных учреждений, в отношении которых проведено обязательное энергетическое обследование</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2010</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энергетическое обследование</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73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294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муниципальных заказчиков в общем объеме государственных, муниципальных заказчиков, которыми заключены энергосервисные договоры (контракты)</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                                                                                                                                                  Табл.30</w:t>
      </w:r>
    </w:p>
    <w:tbl>
      <w:tblPr>
        <w:tblW w:w="0" w:type="auto"/>
        <w:tblCellMar>
          <w:left w:w="0" w:type="dxa"/>
          <w:right w:w="0" w:type="dxa"/>
        </w:tblCellMar>
        <w:tblLook w:val="04A0"/>
      </w:tblPr>
      <w:tblGrid>
        <w:gridCol w:w="1041"/>
        <w:gridCol w:w="1957"/>
        <w:gridCol w:w="1888"/>
        <w:gridCol w:w="1886"/>
        <w:gridCol w:w="2799"/>
      </w:tblGrid>
      <w:tr w:rsidR="00AD281E" w:rsidRPr="00AD281E" w:rsidTr="00AD281E">
        <w:tc>
          <w:tcPr>
            <w:tcW w:w="10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Наименование </w:t>
            </w:r>
          </w:p>
        </w:tc>
        <w:tc>
          <w:tcPr>
            <w:tcW w:w="18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государственных, муниципальных заказчиков, которыми заключены энергосервисные договоры (контракты)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Количество муниципальных заказчиков</w:t>
            </w:r>
          </w:p>
        </w:tc>
        <w:tc>
          <w:tcPr>
            <w:tcW w:w="27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государственных, муниципальных заказчиков в общем объеме государственных, муниципальных заказчиков, которыми заключены энергосервисные договоры (контракты</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энергосервисные договоры (контракты)</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17</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государственных, муниципальных нужд (в стоимостном выражении)</w:t>
      </w:r>
    </w:p>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   </w:t>
      </w:r>
    </w:p>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r w:rsidRPr="00AD281E">
        <w:rPr>
          <w:rFonts w:ascii="Times New Roman" w:eastAsia="Times New Roman" w:hAnsi="Times New Roman" w:cs="Times New Roman"/>
          <w:b/>
          <w:bCs/>
          <w:color w:val="000000"/>
          <w:sz w:val="24"/>
          <w:szCs w:val="24"/>
          <w:lang w:eastAsia="ru-RU"/>
        </w:rPr>
        <w:t>Удельные расходы бюджета муниципального образования на г (в расчете на одного жителя</w:t>
      </w:r>
    </w:p>
    <w:p w:rsidR="00AD281E" w:rsidRPr="00AD281E" w:rsidRDefault="00AD281E" w:rsidP="00AD281E">
      <w:pPr>
        <w:autoSpaceDE w:val="0"/>
        <w:autoSpaceDN w:val="0"/>
        <w:spacing w:after="0" w:line="240" w:lineRule="auto"/>
        <w:ind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                                                                                                                                                                           Табл.31           </w:t>
      </w:r>
    </w:p>
    <w:tbl>
      <w:tblPr>
        <w:tblW w:w="0" w:type="auto"/>
        <w:tblCellMar>
          <w:left w:w="0" w:type="dxa"/>
          <w:right w:w="0" w:type="dxa"/>
        </w:tblCellMar>
        <w:tblLook w:val="04A0"/>
      </w:tblPr>
      <w:tblGrid>
        <w:gridCol w:w="1041"/>
        <w:gridCol w:w="1957"/>
        <w:gridCol w:w="1888"/>
        <w:gridCol w:w="1886"/>
        <w:gridCol w:w="2799"/>
      </w:tblGrid>
      <w:tr w:rsidR="00AD281E" w:rsidRPr="00AD281E" w:rsidTr="00AD281E">
        <w:tc>
          <w:tcPr>
            <w:tcW w:w="10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Наименование </w:t>
            </w:r>
          </w:p>
        </w:tc>
        <w:tc>
          <w:tcPr>
            <w:tcW w:w="18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Расходы бюджета муниципального образования на предоставление социальной поддержки гражданам по оплате жилого помещения и коммунальных </w:t>
            </w:r>
            <w:r w:rsidRPr="00AD281E">
              <w:rPr>
                <w:rFonts w:ascii="Times New Roman" w:eastAsia="Times New Roman" w:hAnsi="Times New Roman" w:cs="Times New Roman"/>
                <w:color w:val="000000"/>
                <w:lang w:eastAsia="ru-RU"/>
              </w:rPr>
              <w:lastRenderedPageBreak/>
              <w:t>услуг</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xml:space="preserve">Количество граждан, которым предоставляется социальной поддержка по оплате жилого помещения и коммунальных услуг </w:t>
            </w:r>
          </w:p>
        </w:tc>
        <w:tc>
          <w:tcPr>
            <w:tcW w:w="27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Удельные расходы бюджета муниципального образования на предоставление социальной поддержки гражданам по оплате жилого помещения и коммунальных услуг (в расчете на одного жителя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2010</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предоставление социальной поддержки гражданам по оплате жилого помещения и коммунальных услуг</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10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95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w:t>
            </w:r>
          </w:p>
        </w:tc>
        <w:tc>
          <w:tcPr>
            <w:tcW w:w="18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Прогнозные объемы финансирования подпрограммы по основным мероприятиям и источникам финансирования приведены в табл.32.</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br w:type="page"/>
      </w:r>
      <w:r w:rsidRPr="00AD281E">
        <w:rPr>
          <w:rFonts w:ascii="Times New Roman" w:eastAsia="Times New Roman" w:hAnsi="Times New Roman" w:cs="Times New Roman"/>
          <w:b/>
          <w:bCs/>
          <w:color w:val="000000"/>
          <w:sz w:val="24"/>
          <w:szCs w:val="24"/>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Основные мероприятия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b/>
          <w:bCs/>
          <w:i/>
          <w:iCs/>
          <w:color w:val="000000"/>
          <w:sz w:val="28"/>
          <w:szCs w:val="28"/>
          <w:lang w:eastAsia="ru-RU"/>
        </w:rPr>
        <w:t> </w:t>
      </w:r>
      <w:r w:rsidRPr="00AD281E">
        <w:rPr>
          <w:rFonts w:ascii="Times New Roman" w:eastAsia="Times New Roman" w:hAnsi="Times New Roman" w:cs="Times New Roman"/>
          <w:b/>
          <w:bCs/>
          <w:i/>
          <w:iCs/>
          <w:color w:val="000000"/>
          <w:sz w:val="28"/>
          <w:szCs w:val="28"/>
          <w:lang w:eastAsia="ru-RU"/>
        </w:rPr>
        <w:t>подпрограммы</w:t>
      </w:r>
      <w:r w:rsidRPr="00AD281E">
        <w:rPr>
          <w:rFonts w:ascii="Arial" w:eastAsia="Times New Roman" w:hAnsi="Arial" w:cs="Arial"/>
          <w:b/>
          <w:bCs/>
          <w:i/>
          <w:iCs/>
          <w:color w:val="000000"/>
          <w:sz w:val="28"/>
          <w:szCs w:val="28"/>
          <w:lang w:eastAsia="ru-RU"/>
        </w:rPr>
        <w:t xml:space="preserve"> </w:t>
      </w:r>
      <w:r w:rsidRPr="00AD281E">
        <w:rPr>
          <w:rFonts w:ascii="Times New Roman" w:eastAsia="Times New Roman" w:hAnsi="Times New Roman" w:cs="Times New Roman"/>
          <w:b/>
          <w:bCs/>
          <w:color w:val="000000"/>
          <w:sz w:val="28"/>
          <w:szCs w:val="28"/>
          <w:lang w:eastAsia="ru-RU"/>
        </w:rPr>
        <w:t>«Энергосбережение и повышение энергетической эффективности в бюджетном секторе»</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w:t>
      </w:r>
      <w:r w:rsidRPr="00AD281E">
        <w:rPr>
          <w:rFonts w:ascii="Times New Roman" w:eastAsia="Times New Roman" w:hAnsi="Times New Roman" w:cs="Times New Roman"/>
          <w:b/>
          <w:bCs/>
          <w:color w:val="000000"/>
          <w:sz w:val="28"/>
          <w:szCs w:val="28"/>
          <w:lang w:eastAsia="ru-RU"/>
        </w:rPr>
        <w:t>.32</w:t>
      </w:r>
    </w:p>
    <w:tbl>
      <w:tblPr>
        <w:tblW w:w="0" w:type="auto"/>
        <w:tblInd w:w="-459" w:type="dxa"/>
        <w:tblCellMar>
          <w:left w:w="0" w:type="dxa"/>
          <w:right w:w="0" w:type="dxa"/>
        </w:tblCellMar>
        <w:tblLook w:val="04A0"/>
      </w:tblPr>
      <w:tblGrid>
        <w:gridCol w:w="446"/>
        <w:gridCol w:w="2578"/>
        <w:gridCol w:w="541"/>
        <w:gridCol w:w="513"/>
        <w:gridCol w:w="513"/>
        <w:gridCol w:w="513"/>
        <w:gridCol w:w="480"/>
        <w:gridCol w:w="480"/>
        <w:gridCol w:w="480"/>
        <w:gridCol w:w="1155"/>
        <w:gridCol w:w="1053"/>
        <w:gridCol w:w="1278"/>
      </w:tblGrid>
      <w:tr w:rsidR="00AD281E" w:rsidRPr="00AD281E" w:rsidTr="00AD281E">
        <w:trPr>
          <w:trHeight w:val="145"/>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п/п</w:t>
            </w:r>
          </w:p>
        </w:tc>
        <w:tc>
          <w:tcPr>
            <w:tcW w:w="51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6521"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финансирования, тыс. руб.</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Сроки исполнения</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Исполнитель</w:t>
            </w: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85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годам(1этап)</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Организационные мероприятия по энергосбережению и повышению энергетической эффективности в бюджетном секторе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сбор и анализ информации об энергопотреблении зданиями, строениями, сооружениями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ежемесячно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Ответственные за энергосбережение.</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проведение энергетических обследований зданий, строений, сооружений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654,5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356,4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192,4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105,7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содействие заключению энергосервисных договоров в бюджетном секторе и привлечению частных инвестиций в целях их реализации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осуществление планирования бюджетных ассигнований на обеспечение выполнения функций (оказание муниципальных </w:t>
            </w:r>
            <w:r w:rsidRPr="00AD281E">
              <w:rPr>
                <w:rFonts w:ascii="Times New Roman" w:eastAsia="Times New Roman" w:hAnsi="Times New Roman" w:cs="Times New Roman"/>
                <w:color w:val="000000"/>
                <w:sz w:val="24"/>
                <w:szCs w:val="24"/>
                <w:lang w:eastAsia="ru-RU"/>
              </w:rPr>
              <w:lastRenderedPageBreak/>
              <w:t xml:space="preserve">услуг) бюджетными учреждениями на основании данных об объеме фактически потребленных бюджетными учреждениями в 2009 году ресурсов, уменьшенном в сопоставимых условиях на пятнадцать процентов в течение пяти лет с ежегодным снижением такого объема на три процента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создание системы контроля и мониторинга за реализацией энергосервисных контрактов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информирование руководителей муниципальных бюджетных учреждений о необходимости проведения мероприятий по энергосбережению и энергетической эффективности, в том числе о возможности заключения энергосервисных договоров (контрактов) и об особенностях их заключения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ежеквартально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5167"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Технические и технологические мероприятия по энергосбережению и повышению энергетической эффективности в бюджетных организациях муниципального образования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оснащение зданий, строений, сооружений приборами учета используемых энергетических ресурсов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10,98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1,83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3,05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Август 2012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r w:rsidRPr="00AD281E">
              <w:rPr>
                <w:rFonts w:ascii="Times New Roman" w:eastAsia="Times New Roman" w:hAnsi="Times New Roman" w:cs="Times New Roman"/>
                <w:color w:val="000000"/>
                <w:sz w:val="24"/>
                <w:szCs w:val="24"/>
                <w:lang w:eastAsia="ru-RU"/>
              </w:rPr>
              <w:lastRenderedPageBreak/>
              <w:t>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xml:space="preserve">строительство зданий, </w:t>
            </w:r>
            <w:r w:rsidRPr="00AD281E">
              <w:rPr>
                <w:rFonts w:ascii="Times New Roman" w:eastAsia="Times New Roman" w:hAnsi="Times New Roman" w:cs="Times New Roman"/>
                <w:color w:val="000000"/>
                <w:sz w:val="24"/>
                <w:szCs w:val="24"/>
                <w:lang w:eastAsia="ru-RU"/>
              </w:rPr>
              <w:lastRenderedPageBreak/>
              <w:t>строений, сооружений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повышение тепловой защиты зданий, строений, сооружений бюджетных организаций при капитальном ремонте, утепление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перекладка электрических сетей для снижения потерь электрической энергии в зданиях, строениях, сооружениях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автоматизация потребления тепловой энергии зданиями, строениями, сооружениями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тепловая изоляция трубопроводов и оборудования, разводящих трубопроводов отопления и горячего водоснабжения в зданиях, строениях, сооружениях</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восстановление/внедрение циркуляционных систем в системах горячего водоснабжения зданий, строений, сооружений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 проведение гидравлической </w:t>
            </w:r>
            <w:r w:rsidRPr="00AD281E">
              <w:rPr>
                <w:rFonts w:ascii="Times New Roman" w:eastAsia="Times New Roman" w:hAnsi="Times New Roman" w:cs="Times New Roman"/>
                <w:color w:val="000000"/>
                <w:sz w:val="24"/>
                <w:szCs w:val="24"/>
                <w:lang w:eastAsia="ru-RU"/>
              </w:rPr>
              <w:lastRenderedPageBreak/>
              <w:t>регулировки, автоматической/ручной балансировки распределительных систем отопления и стояков в зданиях, строениях, сооружениях бюджетной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установка частотного регулирования приводов насосов в системах горячего водоснабжения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замена неэффективных отопительных котлов в индивидуальных системах отопления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повышение энергетической эффективности систем освещения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180,0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района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закупка энергопотребляющего оборудования высоких классов энергетической эффективности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частотно-регулируемого привода электродвигателей и оптимизация систем электродвигателей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эффективных систем сжатого воздуха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систем эффективного пароснабжения зданий, строений, сооружений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965,5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418,</w:t>
            </w:r>
            <w:r w:rsidRPr="00AD281E">
              <w:rPr>
                <w:rFonts w:ascii="Times New Roman" w:eastAsia="Times New Roman" w:hAnsi="Times New Roman" w:cs="Times New Roman"/>
                <w:color w:val="000000"/>
                <w:sz w:val="24"/>
                <w:szCs w:val="24"/>
                <w:lang w:eastAsia="ru-RU"/>
              </w:rPr>
              <w:lastRenderedPageBreak/>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258,</w:t>
            </w:r>
            <w:r w:rsidRPr="00AD281E">
              <w:rPr>
                <w:rFonts w:ascii="Times New Roman" w:eastAsia="Times New Roman" w:hAnsi="Times New Roman" w:cs="Times New Roman"/>
                <w:color w:val="000000"/>
                <w:sz w:val="24"/>
                <w:szCs w:val="24"/>
                <w:lang w:eastAsia="ru-RU"/>
              </w:rPr>
              <w:lastRenderedPageBreak/>
              <w:t>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168,</w:t>
            </w:r>
            <w:r w:rsidRPr="00AD281E">
              <w:rPr>
                <w:rFonts w:ascii="Times New Roman" w:eastAsia="Times New Roman" w:hAnsi="Times New Roman" w:cs="Times New Roman"/>
                <w:color w:val="000000"/>
                <w:sz w:val="24"/>
                <w:szCs w:val="24"/>
                <w:lang w:eastAsia="ru-RU"/>
              </w:rPr>
              <w:lastRenderedPageBreak/>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xml:space="preserve">18.Подпрограмма «Энергосбережение и повышение энергетической эффективности в жилищном фонде» </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Жилищный фонд относится к наиболее капиталоемким отраслям экономики муниципального образования. В нем сосредоточено около 29 процентов  всех основных фондов общей стоимостью более 211 тыс. рублей.</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Общая площадь жилищного фонда муниципального образования «Тёмкинский район» Смоленской области</w:t>
      </w:r>
      <w:r w:rsidRPr="00AD281E">
        <w:rPr>
          <w:rFonts w:ascii="Times New Roman" w:eastAsia="Times New Roman" w:hAnsi="Times New Roman" w:cs="Times New Roman"/>
          <w:color w:val="000000"/>
          <w:lang w:eastAsia="ru-RU"/>
        </w:rPr>
        <w:t xml:space="preserve"> </w:t>
      </w:r>
      <w:r w:rsidRPr="00AD281E">
        <w:rPr>
          <w:rFonts w:ascii="Times New Roman" w:eastAsia="Times New Roman" w:hAnsi="Times New Roman" w:cs="Times New Roman"/>
          <w:color w:val="000000"/>
          <w:sz w:val="28"/>
          <w:szCs w:val="28"/>
          <w:lang w:eastAsia="ru-RU"/>
        </w:rPr>
        <w:t>составляет более 201,4 кв. метров, в том числе жилищный фонд, находящейся в муниципальной собственности 22,1 тыс. кв.м.  Отапливаемая площадь жилого фонда 181,3 тыс. кв. м  в том числе отапливаемая площадь муниципального жилого фонда – 19,9 тыс. кв. м. Установленный норматив потребления тепловой энергии на кв. м (0,0253 Гкал/кв. м/мес.).</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В жилищном фонде муниципального образования насчитывается  2296                                       квартир, средний </w:t>
      </w:r>
      <w:r w:rsidRPr="00AD281E">
        <w:rPr>
          <w:rFonts w:ascii="Times New Roman" w:eastAsia="Times New Roman" w:hAnsi="Times New Roman" w:cs="Times New Roman"/>
          <w:color w:val="000000"/>
          <w:sz w:val="20"/>
          <w:szCs w:val="20"/>
          <w:lang w:eastAsia="ru-RU"/>
        </w:rPr>
        <w:t> </w:t>
      </w:r>
      <w:r w:rsidRPr="00AD281E">
        <w:rPr>
          <w:rFonts w:ascii="Times New Roman" w:eastAsia="Times New Roman" w:hAnsi="Times New Roman" w:cs="Times New Roman"/>
          <w:color w:val="000000"/>
          <w:sz w:val="28"/>
          <w:szCs w:val="28"/>
          <w:lang w:eastAsia="ru-RU"/>
        </w:rPr>
        <w:t xml:space="preserve">размер квартиры составляет 25 кв. метра.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В условиях роста тарифов на энергоносители возрастает актуальность проблемы экономного использования энергоресурсов в жилищной сфере муниципального образования.</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Доля расходов домохозяйств в муниципальном образовании «Тёмкинский район» Смоленской области на оплату жилищно - коммунальных услуг постоянно растет:</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                                                                                                                                                         Табл. 33</w:t>
      </w:r>
    </w:p>
    <w:tbl>
      <w:tblPr>
        <w:tblW w:w="0" w:type="auto"/>
        <w:tblInd w:w="108" w:type="dxa"/>
        <w:tblCellMar>
          <w:left w:w="0" w:type="dxa"/>
          <w:right w:w="0" w:type="dxa"/>
        </w:tblCellMar>
        <w:tblLook w:val="04A0"/>
      </w:tblPr>
      <w:tblGrid>
        <w:gridCol w:w="4900"/>
        <w:gridCol w:w="1076"/>
        <w:gridCol w:w="1076"/>
        <w:gridCol w:w="1076"/>
        <w:gridCol w:w="1335"/>
      </w:tblGrid>
      <w:tr w:rsidR="00AD281E" w:rsidRPr="00AD281E" w:rsidTr="00AD281E">
        <w:trPr>
          <w:trHeight w:val="317"/>
        </w:trPr>
        <w:tc>
          <w:tcPr>
            <w:tcW w:w="50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2007</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2008</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2009</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(прогноз)</w:t>
            </w:r>
          </w:p>
        </w:tc>
      </w:tr>
      <w:tr w:rsidR="00AD281E" w:rsidRPr="00AD281E" w:rsidTr="00AD281E">
        <w:trPr>
          <w:trHeight w:val="967"/>
        </w:trPr>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Доля расходов на оплату жилищно-коммунальных услуг, в процентах</w:t>
            </w:r>
          </w:p>
        </w:tc>
        <w:tc>
          <w:tcPr>
            <w:tcW w:w="108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50,4</w:t>
            </w:r>
          </w:p>
        </w:tc>
        <w:tc>
          <w:tcPr>
            <w:tcW w:w="108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50,5</w:t>
            </w:r>
          </w:p>
        </w:tc>
        <w:tc>
          <w:tcPr>
            <w:tcW w:w="108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52,1</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52,4</w:t>
            </w:r>
          </w:p>
        </w:tc>
      </w:tr>
    </w:tbl>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Мероприятия по повышению эффективности использования энергии в жилищном фонде предполагается осуществлять по следующим направлениям: </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повышение эффективности использования энергии;</w:t>
      </w:r>
    </w:p>
    <w:p w:rsidR="00AD281E" w:rsidRPr="00AD281E" w:rsidRDefault="00AD281E" w:rsidP="00AD281E">
      <w:pPr>
        <w:spacing w:after="0" w:line="240" w:lineRule="auto"/>
        <w:ind w:firstLine="553"/>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проведение энергосберегающих мероприятий (проведение энергетических обследований, составление энергетических паспортов, оснащение приборами учета коммунальных ресурсов и устройствами регулирования потребления тепловой энергии.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Основной задачей в жилищном фонде является реализация комплекса мер, направленных на приведение показателей энергоемкости к современным требованиям.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За период действия данной  подпрограммы из местного бюджета, а также внебюджетных источников будут модернизированы до уровня объектов высокой энергетической эффективности многоквартирные жилые дома общей площадью 20415 кв. метров.</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В результате проведения мероприятий  Программы темп роста стоимости коммунальных услуг для граждан, проживающих в муниципальном жилищном фонде муниципального образования «Тёмкинский район» Смоленской области      не должен превысить индекса потребительских цен за соответствующий период.</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Осуществление указанных мероприятий позволит сэкономить в жилищном фонде 46,88 тыс. т.у.т. до 2015 года. </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Для создания условий выполнения энергосберегающих мероприятий </w:t>
      </w:r>
      <w:r w:rsidRPr="00AD281E">
        <w:rPr>
          <w:rFonts w:ascii="Times New Roman" w:eastAsia="Times New Roman" w:hAnsi="Times New Roman" w:cs="Times New Roman"/>
          <w:color w:val="000000"/>
          <w:sz w:val="28"/>
          <w:szCs w:val="28"/>
          <w:lang w:eastAsia="ru-RU"/>
        </w:rPr>
        <w:br/>
        <w:t>в жилищном фонде необходимо:</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активизировать работу по реформированию отношений в сфере управления жилищным фондом,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 перехода на расчеты между населением и поставщиками коммунальных ресурсов, исходя из показаний приборов учета;</w:t>
      </w:r>
    </w:p>
    <w:p w:rsidR="00AD281E" w:rsidRPr="00AD281E" w:rsidRDefault="00AD281E" w:rsidP="00AD281E">
      <w:pPr>
        <w:spacing w:after="0" w:line="240" w:lineRule="auto"/>
        <w:ind w:firstLine="567"/>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обеспечить доступ населения муниципального образования к информации по энергосбережению.</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Для реализации  комплекса энергоресурсосберегающих мероприятий </w:t>
      </w:r>
      <w:r w:rsidRPr="00AD281E">
        <w:rPr>
          <w:rFonts w:ascii="Times New Roman" w:eastAsia="Times New Roman" w:hAnsi="Times New Roman" w:cs="Times New Roman"/>
          <w:color w:val="000000"/>
          <w:sz w:val="28"/>
          <w:szCs w:val="28"/>
          <w:lang w:eastAsia="ru-RU"/>
        </w:rPr>
        <w:br/>
        <w:t>в жилищном фонде муниципального образования, необходимо организовать работу по:</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внедрению энергосберегающих светильников, в т.ч. на базе светодиодов;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регулировке систем отопления, холодного и горячего водоснабжения;</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xml:space="preserve">- </w:t>
      </w:r>
      <w:r w:rsidRPr="00AD281E">
        <w:rPr>
          <w:rFonts w:ascii="Times New Roman" w:eastAsia="Times New Roman" w:hAnsi="Times New Roman" w:cs="Times New Roman"/>
          <w:color w:val="000000"/>
          <w:sz w:val="28"/>
          <w:szCs w:val="28"/>
          <w:lang w:eastAsia="ru-RU"/>
        </w:rPr>
        <w:t>внедрению частотно-регулируемого привода в лифтовом хозяйстве;</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lastRenderedPageBreak/>
        <w:t>- автоматизации включения-выключения внешнего освещения подъездов;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внедрению энергоэффективного энергоэффективного внутриподъездного освещения;</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модернизации тепловых пунктов;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утеплению чердачных перекрытий и подвалов;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утеплению входных дверей и окон;</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установке теплоотражателей;</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регулировке систем отопления;</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промывке систем центрального отопления;</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автоматической регулировке прямой и обратной систем отопления;</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утеплению фасадов;</w:t>
      </w:r>
    </w:p>
    <w:p w:rsidR="00AD281E" w:rsidRPr="00AD281E" w:rsidRDefault="00AD281E" w:rsidP="00AD281E">
      <w:pPr>
        <w:spacing w:after="0" w:line="240" w:lineRule="auto"/>
        <w:ind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 установке водосберегающей арматуры.</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промежуточных и итоговых результатов.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Контроль над объемами фактически использованного ресурса должен обеспечиваться путем организации общедомового и индивидуального приборного учета.</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Значительной проблемой при обеспечении прозрачной и взаимопонятной системы расчетов между ресурсоснабжающими организациями и собственниками многоквартирных домов является недостаточное обеспечение приборами учета потребления коммунальных ресурсов, отсутствие систем сбора и анализа этой информации и сведений текущих балансов коммунальных ресурсов, а также отсутствие единой базы данных о проживающих гражданах. Для решения указанной проблемы необходимо реализовать жесткие нормативные требования к наличию приборов учета, установленные законодательством Российской Федерации об энергосбережении и повышении энергетической эффективности, и создавать единые муниципальные базы информационных ресурсов, включающие в себя автоматизированный сбор информации, расчетно-сервисное обслуживание потребителей услуг по принципу "одного окна", контроль за несанкционированным потреблением ресурсов, обмен данными с отраслевыми государственными автоматизированными системами и другие мероприятия.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xml:space="preserve">23 ноября 2009 года вступил в силу новый федеральный закон « Об энергосбережении и о повышении энергетической эффективности и о внесении изменений в отдельные законодательные акты Российской Федерации» № 261-ФЗ. Этим Законом предписывается  до 1 января 2012 года собственникам жилых домов, собственникам помещений в многоквартирных домах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w:t>
      </w:r>
      <w:r w:rsidRPr="00AD281E">
        <w:rPr>
          <w:rFonts w:ascii="Times New Roman" w:eastAsia="Times New Roman" w:hAnsi="Times New Roman" w:cs="Times New Roman"/>
          <w:color w:val="000000"/>
          <w:sz w:val="28"/>
          <w:szCs w:val="28"/>
          <w:lang w:eastAsia="ru-RU"/>
        </w:rPr>
        <w:lastRenderedPageBreak/>
        <w:t>коллективными (общедомовыми) приборами учета воды, тепловой энергии, электрической энергии, а также индивидуальными и общими (для коммунальной квартиры) приборами учета воды, природного газа, электрической энергии.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Обеспечение жилого фонда муниципального образования коллективными (общедомовыми) приборами учета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табл.34</w:t>
      </w:r>
    </w:p>
    <w:tbl>
      <w:tblPr>
        <w:tblW w:w="0" w:type="auto"/>
        <w:tblCellMar>
          <w:left w:w="0" w:type="dxa"/>
          <w:right w:w="0" w:type="dxa"/>
        </w:tblCellMar>
        <w:tblLook w:val="04A0"/>
      </w:tblPr>
      <w:tblGrid>
        <w:gridCol w:w="1651"/>
        <w:gridCol w:w="1906"/>
        <w:gridCol w:w="1713"/>
        <w:gridCol w:w="1569"/>
        <w:gridCol w:w="1569"/>
        <w:gridCol w:w="1163"/>
      </w:tblGrid>
      <w:tr w:rsidR="00AD281E" w:rsidRPr="00AD281E" w:rsidTr="00AD281E">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Дата</w:t>
            </w:r>
          </w:p>
        </w:tc>
        <w:tc>
          <w:tcPr>
            <w:tcW w:w="1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Электроснабже-ние</w:t>
            </w:r>
          </w:p>
        </w:tc>
        <w:tc>
          <w:tcPr>
            <w:tcW w:w="18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Теплоснабже-ние</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Горячее водоснабже-ние</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Холодное водоснабже-ние</w:t>
            </w:r>
          </w:p>
        </w:tc>
        <w:tc>
          <w:tcPr>
            <w:tcW w:w="13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Природ-ный газ</w:t>
            </w:r>
          </w:p>
        </w:tc>
      </w:tr>
      <w:tr w:rsidR="00AD281E" w:rsidRPr="00AD281E" w:rsidTr="00AD281E">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 1.01.2010</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0</w:t>
            </w:r>
          </w:p>
        </w:tc>
        <w:tc>
          <w:tcPr>
            <w:tcW w:w="1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3</w:t>
            </w:r>
          </w:p>
        </w:tc>
        <w:tc>
          <w:tcPr>
            <w:tcW w:w="135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r>
      <w:tr w:rsidR="00AD281E" w:rsidRPr="00AD281E" w:rsidTr="00AD281E">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Потребность (необходимое количество к установке)</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16</w:t>
            </w:r>
          </w:p>
        </w:tc>
        <w:tc>
          <w:tcPr>
            <w:tcW w:w="1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c>
          <w:tcPr>
            <w:tcW w:w="171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14</w:t>
            </w:r>
          </w:p>
        </w:tc>
        <w:tc>
          <w:tcPr>
            <w:tcW w:w="135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В распределительных сетях имеются  коммерческие потери электрической энергии, которые  при реализации населению, недопустимо велики, и требуется принятие экстренных мер по их снижению. Основной стратегический путь снижения этих потерь - совершенствование учета отпущенной в электрическую сеть и полезно потребленной электрической энергии и перекладка внутридомовых электрических сетей. </w:t>
      </w:r>
      <w:r w:rsidRPr="00AD281E">
        <w:rPr>
          <w:rFonts w:ascii="Times New Roman" w:eastAsia="Times New Roman" w:hAnsi="Times New Roman" w:cs="Times New Roman"/>
          <w:sz w:val="28"/>
          <w:szCs w:val="28"/>
          <w:lang w:eastAsia="ru-RU"/>
        </w:rPr>
        <w:t>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В отличие от квартирных приборов учёта общедомовые приборы учёта позволяют контролировать не только объёмы потребления, но и параметры качества ресурсов (давление, температуру и другие),  несоблюдение которых может привести к неоправданному увеличению объёмов потребления. Кроме того, общедомовые приборы учёта позволяют точно определить потери воды по пути от центрального теплового пункта до дома при расчётах с ресурсоснабжающими организациями, выявить утечки в системах водо- и теплоснабжения многоквартирного дома, а также дают реальные возможности для ресурсосбережения.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Проведение политики, направленной на 100-процентное оснащение жилищного фонда приборами учёта потребления коммунальных ресурсов, является необходимым условием дальнейшего социальноэкономического развития муниципального образования, направленного на рациональное и эффективное использование ресурсного и экономического потенциалов.</w:t>
      </w:r>
    </w:p>
    <w:p w:rsidR="00AD281E" w:rsidRPr="00AD281E" w:rsidRDefault="00AD281E" w:rsidP="00AD281E">
      <w:pPr>
        <w:spacing w:after="0" w:line="240" w:lineRule="auto"/>
        <w:ind w:firstLine="709"/>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Планомерный переход к расчётам с жителями за фактическое энергопотребление обеспечит предоставление качественных услуг по </w:t>
      </w:r>
      <w:r w:rsidRPr="00AD281E">
        <w:rPr>
          <w:rFonts w:ascii="Times New Roman" w:eastAsia="Times New Roman" w:hAnsi="Times New Roman" w:cs="Times New Roman"/>
          <w:sz w:val="28"/>
          <w:szCs w:val="28"/>
          <w:lang w:eastAsia="ru-RU"/>
        </w:rPr>
        <w:lastRenderedPageBreak/>
        <w:t>доступным ценам населению.   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 по холодному водоснабжению - 30%;</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 теплоснабжению - 20%;</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 горячему водоснабжению - 20%.</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sz w:val="28"/>
          <w:szCs w:val="28"/>
          <w:lang w:eastAsia="ru-RU"/>
        </w:rPr>
        <w:t> </w:t>
      </w:r>
    </w:p>
    <w:p w:rsidR="00AD281E" w:rsidRPr="00AD281E" w:rsidRDefault="00AD281E" w:rsidP="00AD281E">
      <w:pPr>
        <w:autoSpaceDE w:val="0"/>
        <w:autoSpaceDN w:val="0"/>
        <w:spacing w:before="108" w:after="108" w:line="240" w:lineRule="auto"/>
        <w:jc w:val="center"/>
        <w:outlineLvl w:val="0"/>
        <w:rPr>
          <w:rFonts w:ascii="Arial" w:eastAsia="Times New Roman" w:hAnsi="Arial" w:cs="Arial"/>
          <w:b/>
          <w:bCs/>
          <w:color w:val="000080"/>
          <w:kern w:val="36"/>
          <w:sz w:val="20"/>
          <w:szCs w:val="20"/>
          <w:lang w:eastAsia="ru-RU"/>
        </w:rPr>
      </w:pPr>
      <w:r w:rsidRPr="00AD281E">
        <w:rPr>
          <w:rFonts w:ascii="Times New Roman" w:eastAsia="Times New Roman" w:hAnsi="Times New Roman" w:cs="Times New Roman"/>
          <w:b/>
          <w:bCs/>
          <w:kern w:val="36"/>
          <w:sz w:val="28"/>
          <w:szCs w:val="28"/>
          <w:lang w:eastAsia="ru-RU"/>
        </w:rPr>
        <w:t>19.Ресурсное обеспечение мероприятий подпрограммы</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Источниками финансирования мероприятий данной подпрограммы являются средства областного бюджета,  средства фонда содействия реформированию ЖКХ, средства местного бюджета муниципального образования, собственные средства предприятий и организаций, средства собственников помещений в многоквартирном доме, инвесторов.</w:t>
      </w:r>
    </w:p>
    <w:p w:rsidR="00AD281E" w:rsidRPr="00AD281E" w:rsidRDefault="00AD281E" w:rsidP="00AD281E">
      <w:pPr>
        <w:spacing w:after="0" w:line="240" w:lineRule="auto"/>
        <w:ind w:right="-152"/>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Общий объём финансирования мероприятий, прогнозируемых в ценах 2009 года, составит 1572,3 млн. рублей</w:t>
      </w:r>
    </w:p>
    <w:p w:rsidR="00AD281E" w:rsidRPr="00AD281E" w:rsidRDefault="00AD281E" w:rsidP="00AD281E">
      <w:pPr>
        <w:spacing w:after="0" w:line="240" w:lineRule="auto"/>
        <w:ind w:right="-152"/>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 Планируемые  объёмы финансирования мероприятий по источникам представлены в </w:t>
      </w:r>
      <w:r w:rsidRPr="00AD281E">
        <w:rPr>
          <w:rFonts w:ascii="Times New Roman" w:eastAsia="Times New Roman" w:hAnsi="Times New Roman" w:cs="Times New Roman"/>
          <w:sz w:val="28"/>
          <w:szCs w:val="28"/>
          <w:u w:val="single"/>
          <w:lang w:eastAsia="ru-RU"/>
        </w:rPr>
        <w:t>таблице 35.</w:t>
      </w:r>
    </w:p>
    <w:p w:rsidR="00AD281E" w:rsidRPr="00AD281E" w:rsidRDefault="00AD281E" w:rsidP="00AD281E">
      <w:pPr>
        <w:spacing w:after="0" w:line="240" w:lineRule="auto"/>
        <w:ind w:right="-152"/>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табл.35</w:t>
      </w:r>
    </w:p>
    <w:tbl>
      <w:tblPr>
        <w:tblW w:w="0" w:type="auto"/>
        <w:tblCellMar>
          <w:left w:w="0" w:type="dxa"/>
          <w:right w:w="0" w:type="dxa"/>
        </w:tblCellMar>
        <w:tblLook w:val="04A0"/>
      </w:tblPr>
      <w:tblGrid>
        <w:gridCol w:w="2503"/>
        <w:gridCol w:w="1012"/>
        <w:gridCol w:w="1012"/>
        <w:gridCol w:w="1012"/>
        <w:gridCol w:w="992"/>
        <w:gridCol w:w="992"/>
        <w:gridCol w:w="992"/>
        <w:gridCol w:w="1056"/>
      </w:tblGrid>
      <w:tr w:rsidR="00AD281E" w:rsidRPr="00AD281E" w:rsidTr="00AD281E">
        <w:tc>
          <w:tcPr>
            <w:tcW w:w="23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Источники финансирования</w:t>
            </w:r>
          </w:p>
        </w:tc>
        <w:tc>
          <w:tcPr>
            <w:tcW w:w="6811"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Годы</w:t>
            </w:r>
          </w:p>
        </w:tc>
        <w:tc>
          <w:tcPr>
            <w:tcW w:w="11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Итого</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2011</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2012</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2013</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2014</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Средства областного бюджета</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(тыс.руб.)</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134,7</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918,2</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107,1</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1160,0</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xml:space="preserve">Средства фонда содействия реформированию ЖКХ(тыс.руб.) </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319,6</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319,6</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Средства бюджета муниципального образования(тыс.руб.)</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19,7</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48,4</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5,6</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73,7</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Собственные средства предприятий и организаций</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(тыс.руб.)</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Средства собственников помещений в многоквартирном доме (тыс.руб.)</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19,0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19,0</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Средства инвесторов</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(тыс.руб.)</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r>
      <w:tr w:rsidR="00AD281E" w:rsidRPr="00AD281E" w:rsidTr="00AD281E">
        <w:tc>
          <w:tcPr>
            <w:tcW w:w="23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lastRenderedPageBreak/>
              <w:t>Итого</w:t>
            </w:r>
          </w:p>
        </w:tc>
        <w:tc>
          <w:tcPr>
            <w:tcW w:w="113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493</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966,6</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112,7</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1572,3</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xml:space="preserve">     Реализация мероприятий </w:t>
      </w:r>
      <w:r w:rsidRPr="00AD281E">
        <w:rPr>
          <w:rFonts w:ascii="Times New Roman" w:eastAsia="Times New Roman" w:hAnsi="Times New Roman" w:cs="Times New Roman"/>
          <w:sz w:val="28"/>
          <w:szCs w:val="28"/>
          <w:u w:val="single"/>
          <w:lang w:eastAsia="ru-RU"/>
        </w:rPr>
        <w:t>подпрограммы</w:t>
      </w:r>
      <w:r w:rsidRPr="00AD281E">
        <w:rPr>
          <w:rFonts w:ascii="Times New Roman" w:eastAsia="Times New Roman" w:hAnsi="Times New Roman" w:cs="Times New Roman"/>
          <w:sz w:val="28"/>
          <w:szCs w:val="28"/>
          <w:lang w:eastAsia="ru-RU"/>
        </w:rPr>
        <w:t xml:space="preserve"> осуществляется Администрацией муниципального образования, ТСЖ, ЖК, ЖСК, управляющими организациями и собственниками помещений, подрядными организациями.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Оценка предполагаемой социально-экономической эффективности в результате реализации мероприятий по переходу на отпуск потребителям коммунальных ресурсов по приборам учёта производится, исходя из ожидания снижения совокупной оплаты гражданами коммунальных услуг за счет достоверного учета потребления коммунальных ресурсов на каждом конкретном доме, что предполагает справедливость расчётов начислений за потребляемые жилищно-коммунальные услуги и позволяет получать экономию ресурса за счёт проведения организационных и технических мероприятий на этом доме.</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Оценка эффективности реализации мероприятий будет осуществляться с помощью показателей:</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 расчётов за поставленные коммунальные ресурсы по фактическому потребле -    нию;</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 экономии потребления коммунальных ресурсов;</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sz w:val="28"/>
          <w:szCs w:val="28"/>
          <w:lang w:eastAsia="ru-RU"/>
        </w:rPr>
        <w:t> </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20.Целевые показатели в области энергосбережения и повышения энергетической эффективности в жилищном фонде</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w:t>
      </w:r>
      <w:r w:rsidRPr="00AD281E">
        <w:rPr>
          <w:rFonts w:ascii="Times New Roman" w:eastAsia="Times New Roman" w:hAnsi="Times New Roman" w:cs="Times New Roman"/>
          <w:color w:val="000000"/>
          <w:sz w:val="28"/>
          <w:szCs w:val="28"/>
          <w:lang w:eastAsia="ru-RU"/>
        </w:rPr>
        <w:t xml:space="preserve">Целевые показатели, позволяющие контролировать ход реализации Программы по годам ее реализации, представлены  таблицах: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муниципального образования</w:t>
      </w:r>
      <w:r w:rsidRPr="00AD281E">
        <w:rPr>
          <w:rFonts w:ascii="Arial" w:eastAsia="Times New Roman" w:hAnsi="Arial" w:cs="Arial"/>
          <w:color w:val="000000"/>
          <w:sz w:val="20"/>
          <w:szCs w:val="20"/>
          <w:lang w:eastAsia="ru-RU"/>
        </w:rPr>
        <w:t>;</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табл.36</w:t>
      </w:r>
    </w:p>
    <w:tbl>
      <w:tblPr>
        <w:tblW w:w="0" w:type="auto"/>
        <w:tblCellMar>
          <w:left w:w="0" w:type="dxa"/>
          <w:right w:w="0" w:type="dxa"/>
        </w:tblCellMar>
        <w:tblLook w:val="04A0"/>
      </w:tblPr>
      <w:tblGrid>
        <w:gridCol w:w="670"/>
        <w:gridCol w:w="1970"/>
        <w:gridCol w:w="2023"/>
        <w:gridCol w:w="2104"/>
        <w:gridCol w:w="2804"/>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Общий объем потребляемой (используемой) электрической энергии в жилых домах на территории муниципального образования</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 Объем потребляемой (используемой) электрической энергии в жилых домах </w:t>
            </w:r>
            <w:r w:rsidRPr="00AD281E">
              <w:rPr>
                <w:rFonts w:ascii="Times New Roman" w:eastAsia="Times New Roman" w:hAnsi="Times New Roman" w:cs="Times New Roman"/>
                <w:color w:val="000000"/>
                <w:sz w:val="24"/>
                <w:szCs w:val="24"/>
                <w:lang w:eastAsia="ru-RU"/>
              </w:rPr>
              <w:t>(за исключением многоквартирных домов),</w:t>
            </w:r>
            <w:r w:rsidRPr="00AD281E">
              <w:rPr>
                <w:rFonts w:ascii="Times New Roman" w:eastAsia="Times New Roman" w:hAnsi="Times New Roman" w:cs="Times New Roman"/>
                <w:color w:val="000000"/>
                <w:lang w:eastAsia="ru-RU"/>
              </w:rPr>
              <w:t xml:space="preserve"> расчеты за  которую осуществляются с использованием приборов учет </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w:t>
            </w:r>
            <w:r w:rsidRPr="00AD281E">
              <w:rPr>
                <w:rFonts w:ascii="Times New Roman" w:eastAsia="Times New Roman" w:hAnsi="Times New Roman" w:cs="Times New Roman"/>
                <w:color w:val="000000"/>
                <w:sz w:val="24"/>
                <w:szCs w:val="24"/>
                <w:lang w:eastAsia="ru-RU"/>
              </w:rPr>
              <w:lastRenderedPageBreak/>
              <w:t>энергии, потребляемой (используемой) в жилых домах (за исключением многоквартирных домов) на территории муниципального образования,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2009</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7191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6624,4</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92</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7071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6363,9</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6951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6395</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92</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6831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6489,5</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95</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6711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6509,7</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97</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6591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6525,1</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99</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6472</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6472</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субъекта Российской Федерации, муниципального образования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табл.37</w:t>
      </w:r>
    </w:p>
    <w:tbl>
      <w:tblPr>
        <w:tblW w:w="0" w:type="auto"/>
        <w:tblCellMar>
          <w:left w:w="0" w:type="dxa"/>
          <w:right w:w="0" w:type="dxa"/>
        </w:tblCellMar>
        <w:tblLook w:val="04A0"/>
      </w:tblPr>
      <w:tblGrid>
        <w:gridCol w:w="669"/>
        <w:gridCol w:w="1780"/>
        <w:gridCol w:w="2065"/>
        <w:gridCol w:w="2168"/>
        <w:gridCol w:w="2889"/>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электрической энергии, потребляемой (используемой) в многоквартирных домах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Объем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566,6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557,2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547,8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538,4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электрической энергии,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потребляемой (используемой) в многоквартирных домах на территории субъекта Российской Федерации,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табл.38</w:t>
      </w:r>
    </w:p>
    <w:tbl>
      <w:tblPr>
        <w:tblW w:w="0" w:type="auto"/>
        <w:tblCellMar>
          <w:left w:w="0" w:type="dxa"/>
          <w:right w:w="0" w:type="dxa"/>
        </w:tblCellMar>
        <w:tblLook w:val="04A0"/>
      </w:tblPr>
      <w:tblGrid>
        <w:gridCol w:w="669"/>
        <w:gridCol w:w="1780"/>
        <w:gridCol w:w="2065"/>
        <w:gridCol w:w="2168"/>
        <w:gridCol w:w="2889"/>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Общий объем электрической энергии, </w:t>
            </w:r>
            <w:r w:rsidRPr="00AD281E">
              <w:rPr>
                <w:rFonts w:ascii="Times New Roman" w:eastAsia="Times New Roman" w:hAnsi="Times New Roman" w:cs="Times New Roman"/>
                <w:color w:val="000000"/>
                <w:lang w:eastAsia="ru-RU"/>
              </w:rPr>
              <w:lastRenderedPageBreak/>
              <w:t>потребляемой (используемой) в многоквартирных домах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xml:space="preserve">Объем электрической энергии, </w:t>
            </w:r>
            <w:r w:rsidRPr="00AD281E">
              <w:rPr>
                <w:rFonts w:ascii="Times New Roman" w:eastAsia="Times New Roman" w:hAnsi="Times New Roman" w:cs="Times New Roman"/>
                <w:color w:val="000000"/>
                <w:lang w:eastAsia="ru-RU"/>
              </w:rPr>
              <w:lastRenderedPageBreak/>
              <w:t>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 xml:space="preserve">Доля объемов электрической энергии, потребляемой </w:t>
            </w:r>
            <w:r w:rsidRPr="00AD281E">
              <w:rPr>
                <w:rFonts w:ascii="Times New Roman" w:eastAsia="Times New Roman" w:hAnsi="Times New Roman" w:cs="Times New Roman"/>
                <w:color w:val="000000"/>
                <w:lang w:eastAsia="ru-RU"/>
              </w:rPr>
              <w:lastRenderedPageBreak/>
              <w:t xml:space="preserve">(используемой) в многоквартирных домах, оплата которой осуществляется с использованием индивидуальных и общих (для коммунальной квартиры) приборов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566,6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566,6</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557,2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557,2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547,8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547,8</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538,4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538,4</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520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510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bl>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муниципального образования (за исключением многоквартирных домов)</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табл.39</w:t>
      </w:r>
    </w:p>
    <w:tbl>
      <w:tblPr>
        <w:tblW w:w="0" w:type="auto"/>
        <w:tblCellMar>
          <w:left w:w="0" w:type="dxa"/>
          <w:right w:w="0" w:type="dxa"/>
        </w:tblCellMar>
        <w:tblLook w:val="04A0"/>
      </w:tblPr>
      <w:tblGrid>
        <w:gridCol w:w="671"/>
        <w:gridCol w:w="1778"/>
        <w:gridCol w:w="2069"/>
        <w:gridCol w:w="2140"/>
        <w:gridCol w:w="2913"/>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тепловой энергии, потребляемой (используемой) в жилых домах на территории муниципального образования (за исключением многоквартирных домов), тыс. Гкал.</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Объем тепловой энергии, потребляемой (используемой) в жилых домах, расчеты за которую осуществляются с использованием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муниципального образования (за исключением многоквартирных домов)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Тепловая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0,325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0,303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0,292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0,281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0,270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lastRenderedPageBreak/>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табл.40</w:t>
      </w:r>
    </w:p>
    <w:tbl>
      <w:tblPr>
        <w:tblW w:w="0" w:type="auto"/>
        <w:tblCellMar>
          <w:left w:w="0" w:type="dxa"/>
          <w:right w:w="0" w:type="dxa"/>
        </w:tblCellMar>
        <w:tblLook w:val="04A0"/>
      </w:tblPr>
      <w:tblGrid>
        <w:gridCol w:w="670"/>
        <w:gridCol w:w="1774"/>
        <w:gridCol w:w="2065"/>
        <w:gridCol w:w="2169"/>
        <w:gridCol w:w="2893"/>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Общий объем тепловой энергии, потребляемой (используемой) в многоквартирных домах на территории муниципального образования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Объем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субъекта Российской Федерации, муниципального образования</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r w:rsidRPr="00AD281E">
              <w:rPr>
                <w:rFonts w:ascii="Times New Roman" w:eastAsia="Times New Roman" w:hAnsi="Times New Roman" w:cs="Times New Roman"/>
                <w:color w:val="000000"/>
                <w:lang w:eastAsia="ru-RU"/>
              </w:rPr>
              <w:t xml:space="preserve">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0,325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0,303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0,292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0,281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0,270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субъекта Российской Федерации,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табл.41</w:t>
      </w:r>
    </w:p>
    <w:tbl>
      <w:tblPr>
        <w:tblW w:w="0" w:type="auto"/>
        <w:tblCellMar>
          <w:left w:w="0" w:type="dxa"/>
          <w:right w:w="0" w:type="dxa"/>
        </w:tblCellMar>
        <w:tblLook w:val="04A0"/>
      </w:tblPr>
      <w:tblGrid>
        <w:gridCol w:w="696"/>
        <w:gridCol w:w="1793"/>
        <w:gridCol w:w="2099"/>
        <w:gridCol w:w="2186"/>
        <w:gridCol w:w="2797"/>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Общий объем воды, потребляемой (используемой) в жилых домах (за исключением многоквартирных домов) на территории муниципального </w:t>
            </w:r>
            <w:r w:rsidRPr="00AD281E">
              <w:rPr>
                <w:rFonts w:ascii="Times New Roman" w:eastAsia="Times New Roman" w:hAnsi="Times New Roman" w:cs="Times New Roman"/>
                <w:color w:val="000000"/>
                <w:sz w:val="24"/>
                <w:szCs w:val="24"/>
                <w:lang w:eastAsia="ru-RU"/>
              </w:rPr>
              <w:lastRenderedPageBreak/>
              <w:t>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4"/>
                <w:szCs w:val="24"/>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xml:space="preserve">     Объем воды, потребляемой (используемой) в жилых домах (за исключением многоквартирных домов), расчеты за которую осуществляются с использованием </w:t>
            </w:r>
            <w:r w:rsidRPr="00AD281E">
              <w:rPr>
                <w:rFonts w:ascii="Times New Roman" w:eastAsia="Times New Roman" w:hAnsi="Times New Roman" w:cs="Times New Roman"/>
                <w:color w:val="000000"/>
                <w:sz w:val="24"/>
                <w:szCs w:val="24"/>
                <w:lang w:eastAsia="ru-RU"/>
              </w:rPr>
              <w:lastRenderedPageBreak/>
              <w:t>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xml:space="preserve">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w:t>
            </w:r>
            <w:r w:rsidRPr="00AD281E">
              <w:rPr>
                <w:rFonts w:ascii="Times New Roman" w:eastAsia="Times New Roman" w:hAnsi="Times New Roman" w:cs="Times New Roman"/>
                <w:color w:val="000000"/>
                <w:sz w:val="24"/>
                <w:szCs w:val="24"/>
                <w:lang w:eastAsia="ru-RU"/>
              </w:rPr>
              <w:lastRenderedPageBreak/>
              <w:t>объеме воды, потребляемой (используемой) в жилых домах (за исключением многоквартирных домов) на территории субъекта Российской Федерации,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4"/>
                <w:szCs w:val="24"/>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Вода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26,7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0,236</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0,9</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25,8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1,94</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7,5</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24,9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3,64</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14,6</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24,0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5,34</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22,2</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7,01</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30,3</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8,85</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21,3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10,65</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r>
    </w:tbl>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autoSpaceDE w:val="0"/>
        <w:autoSpaceDN w:val="0"/>
        <w:spacing w:after="0" w:line="240" w:lineRule="auto"/>
        <w:ind w:firstLine="567"/>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8"/>
          <w:szCs w:val="28"/>
          <w:lang w:eastAsia="ru-RU"/>
        </w:rPr>
        <w:t> </w:t>
      </w:r>
      <w:r w:rsidRPr="00AD281E">
        <w:rPr>
          <w:rFonts w:ascii="Times New Roman" w:eastAsia="Times New Roman" w:hAnsi="Times New Roman" w:cs="Times New Roman"/>
          <w:b/>
          <w:bCs/>
          <w:color w:val="000000"/>
          <w:sz w:val="24"/>
          <w:szCs w:val="24"/>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субъекта Российской Федерации,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табл. 42                                    </w:t>
      </w:r>
    </w:p>
    <w:tbl>
      <w:tblPr>
        <w:tblW w:w="0" w:type="auto"/>
        <w:tblCellMar>
          <w:left w:w="0" w:type="dxa"/>
          <w:right w:w="0" w:type="dxa"/>
        </w:tblCellMar>
        <w:tblLook w:val="04A0"/>
      </w:tblPr>
      <w:tblGrid>
        <w:gridCol w:w="696"/>
        <w:gridCol w:w="1793"/>
        <w:gridCol w:w="2099"/>
        <w:gridCol w:w="2186"/>
        <w:gridCol w:w="2797"/>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воды, потребляемой (используемой)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Объем воды, потребляемой (используемой) в многоквартирных домах, расчеты за которую осуществляются с использованием коллективных (общедомовых)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муниципального образования</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Вода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4,16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1,71</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42,5</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3,88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59</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3,29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88</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3,46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3,46</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3,33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3,33</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lastRenderedPageBreak/>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муниципального образования</w:t>
      </w: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табл.43                                        </w:t>
      </w:r>
    </w:p>
    <w:tbl>
      <w:tblPr>
        <w:tblW w:w="0" w:type="auto"/>
        <w:tblCellMar>
          <w:left w:w="0" w:type="dxa"/>
          <w:right w:w="0" w:type="dxa"/>
        </w:tblCellMar>
        <w:tblLook w:val="04A0"/>
      </w:tblPr>
      <w:tblGrid>
        <w:gridCol w:w="696"/>
        <w:gridCol w:w="1793"/>
        <w:gridCol w:w="2099"/>
        <w:gridCol w:w="2186"/>
        <w:gridCol w:w="2797"/>
      </w:tblGrid>
      <w:tr w:rsidR="00AD281E" w:rsidRPr="00AD281E" w:rsidTr="00AD281E">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Общий объем воды, потребляемой (используемой) в многоквартирных домах на территории муниципального образования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Объем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Вода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4,16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0,0347</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0,8</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0,305</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7,8</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3,88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0,575</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14,8</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0,845</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22,6</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3,46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1,38</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3,33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1,66</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муниципального образования</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табл.44                                </w:t>
      </w:r>
    </w:p>
    <w:tbl>
      <w:tblPr>
        <w:tblW w:w="0" w:type="auto"/>
        <w:tblCellMar>
          <w:left w:w="0" w:type="dxa"/>
          <w:right w:w="0" w:type="dxa"/>
        </w:tblCellMar>
        <w:tblLook w:val="04A0"/>
      </w:tblPr>
      <w:tblGrid>
        <w:gridCol w:w="696"/>
        <w:gridCol w:w="1793"/>
        <w:gridCol w:w="2099"/>
        <w:gridCol w:w="2186"/>
        <w:gridCol w:w="2797"/>
      </w:tblGrid>
      <w:tr w:rsidR="00AD281E" w:rsidRPr="00AD281E" w:rsidTr="00AD281E">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Общий объем природного газа, потребляемого (используемого) в жилых домах (за исключением многоквартирных </w:t>
            </w:r>
            <w:r w:rsidRPr="00AD281E">
              <w:rPr>
                <w:rFonts w:ascii="Times New Roman" w:eastAsia="Times New Roman" w:hAnsi="Times New Roman" w:cs="Times New Roman"/>
                <w:color w:val="000000"/>
                <w:sz w:val="24"/>
                <w:szCs w:val="24"/>
                <w:lang w:eastAsia="ru-RU"/>
              </w:rPr>
              <w:lastRenderedPageBreak/>
              <w:t>домов)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xml:space="preserve">Объем природного газа, потребляемого (используемого) в жилых домах (за исключением многоквартирных домов), расчеты за </w:t>
            </w:r>
            <w:r w:rsidRPr="00AD281E">
              <w:rPr>
                <w:rFonts w:ascii="Times New Roman" w:eastAsia="Times New Roman" w:hAnsi="Times New Roman" w:cs="Times New Roman"/>
                <w:color w:val="000000"/>
                <w:sz w:val="24"/>
                <w:szCs w:val="24"/>
                <w:lang w:eastAsia="ru-RU"/>
              </w:rPr>
              <w:lastRenderedPageBreak/>
              <w:t>который осуществляются с использованием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xml:space="preserve">Доля объемов природного газа, потребляемого (используемого) в жилых домах (за исключением многоквартирных домов), расчеты за </w:t>
            </w:r>
            <w:r w:rsidRPr="00AD281E">
              <w:rPr>
                <w:rFonts w:ascii="Times New Roman" w:eastAsia="Times New Roman" w:hAnsi="Times New Roman" w:cs="Times New Roman"/>
                <w:color w:val="000000"/>
                <w:sz w:val="24"/>
                <w:szCs w:val="24"/>
                <w:lang w:eastAsia="ru-RU"/>
              </w:rPr>
              <w:lastRenderedPageBreak/>
              <w:t>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муниципального образования</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Природный газ</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муниципального образования</w:t>
      </w: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табл.45                      </w:t>
      </w:r>
    </w:p>
    <w:tbl>
      <w:tblPr>
        <w:tblW w:w="0" w:type="auto"/>
        <w:tblCellMar>
          <w:left w:w="0" w:type="dxa"/>
          <w:right w:w="0" w:type="dxa"/>
        </w:tblCellMar>
        <w:tblLook w:val="04A0"/>
      </w:tblPr>
      <w:tblGrid>
        <w:gridCol w:w="696"/>
        <w:gridCol w:w="1793"/>
        <w:gridCol w:w="2099"/>
        <w:gridCol w:w="2186"/>
        <w:gridCol w:w="2797"/>
      </w:tblGrid>
      <w:tr w:rsidR="00AD281E" w:rsidRPr="00AD281E" w:rsidTr="00AD281E">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Общий объем природного газа, потребляемого (используемого)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муниципального образования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Природный газ</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Доля жилых домов, в отношении которых проведено энергетическое обследование, в общем числе жилых домов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табл</w:t>
      </w:r>
      <w:r w:rsidRPr="00AD281E">
        <w:rPr>
          <w:rFonts w:ascii="Times New Roman" w:eastAsia="Times New Roman" w:hAnsi="Times New Roman" w:cs="Times New Roman"/>
          <w:b/>
          <w:bCs/>
          <w:color w:val="000000"/>
          <w:sz w:val="24"/>
          <w:szCs w:val="24"/>
          <w:lang w:eastAsia="ru-RU"/>
        </w:rPr>
        <w:t>.46</w:t>
      </w:r>
    </w:p>
    <w:tbl>
      <w:tblPr>
        <w:tblW w:w="0" w:type="auto"/>
        <w:tblCellMar>
          <w:left w:w="0" w:type="dxa"/>
          <w:right w:w="0" w:type="dxa"/>
        </w:tblCellMar>
        <w:tblLook w:val="04A0"/>
      </w:tblPr>
      <w:tblGrid>
        <w:gridCol w:w="674"/>
        <w:gridCol w:w="3210"/>
        <w:gridCol w:w="855"/>
        <w:gridCol w:w="970"/>
        <w:gridCol w:w="970"/>
        <w:gridCol w:w="970"/>
        <w:gridCol w:w="855"/>
        <w:gridCol w:w="855"/>
      </w:tblGrid>
      <w:tr w:rsidR="00AD281E" w:rsidRPr="00AD281E" w:rsidTr="00AD281E">
        <w:tc>
          <w:tcPr>
            <w:tcW w:w="6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п/п</w:t>
            </w:r>
          </w:p>
        </w:tc>
        <w:tc>
          <w:tcPr>
            <w:tcW w:w="32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w:t>
            </w:r>
          </w:p>
        </w:tc>
        <w:tc>
          <w:tcPr>
            <w:tcW w:w="5413"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Проведено энергетическое обследование</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2010г.</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2011г.</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2012г.</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2013г.</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2014г.</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2015г.</w:t>
            </w:r>
          </w:p>
        </w:tc>
      </w:tr>
      <w:tr w:rsidR="00AD281E" w:rsidRPr="00AD281E" w:rsidTr="00AD281E">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2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Общее число жилых домов</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2296</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2296</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2300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2306</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2310</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2314</w:t>
            </w:r>
          </w:p>
        </w:tc>
      </w:tr>
      <w:tr w:rsidR="00AD281E" w:rsidRPr="00AD281E" w:rsidTr="00AD281E">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w:t>
            </w:r>
          </w:p>
        </w:tc>
        <w:tc>
          <w:tcPr>
            <w:tcW w:w="32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Число жилых домов, в отношении которых проведено энергетическое обследование</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1148</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690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461,2</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w:t>
            </w:r>
          </w:p>
        </w:tc>
        <w:tc>
          <w:tcPr>
            <w:tcW w:w="321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Доля жилых домов, в отношении которых проведено энергетическое обследование</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w:t>
            </w:r>
          </w:p>
        </w:tc>
        <w:tc>
          <w:tcPr>
            <w:tcW w:w="97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w:t>
            </w: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bl>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тепловой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табл.47</w:t>
      </w:r>
    </w:p>
    <w:tbl>
      <w:tblPr>
        <w:tblW w:w="0" w:type="auto"/>
        <w:tblCellMar>
          <w:left w:w="0" w:type="dxa"/>
          <w:right w:w="0" w:type="dxa"/>
        </w:tblCellMar>
        <w:tblLook w:val="04A0"/>
      </w:tblPr>
      <w:tblGrid>
        <w:gridCol w:w="670"/>
        <w:gridCol w:w="1774"/>
        <w:gridCol w:w="2065"/>
        <w:gridCol w:w="2169"/>
        <w:gridCol w:w="2893"/>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тепловой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многоквартирных домов с установленными коллективными (общедомовыми) приборами учета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Удельный расход тепловой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тепловой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табл.48</w:t>
      </w:r>
    </w:p>
    <w:tbl>
      <w:tblPr>
        <w:tblW w:w="0" w:type="auto"/>
        <w:tblCellMar>
          <w:left w:w="0" w:type="dxa"/>
          <w:right w:w="0" w:type="dxa"/>
        </w:tblCellMar>
        <w:tblLook w:val="04A0"/>
      </w:tblPr>
      <w:tblGrid>
        <w:gridCol w:w="670"/>
        <w:gridCol w:w="1782"/>
        <w:gridCol w:w="2040"/>
        <w:gridCol w:w="2179"/>
        <w:gridCol w:w="2900"/>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тепловой энергии в жилых домах, расчеты за которую осуществляются с применением расчетных способов (нормативов потребления,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Гкал.</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многоквартирных домов, расчеты за тепловую энергию осуществляются с применением расчетных способов (нормативов потребления),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м. кв.</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Удельный расход тепловой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Гкал. на м. кв.</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0,336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0,419</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0,325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0,405</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0,802</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табл.49</w:t>
      </w:r>
    </w:p>
    <w:tbl>
      <w:tblPr>
        <w:tblW w:w="0" w:type="auto"/>
        <w:tblCellMar>
          <w:left w:w="0" w:type="dxa"/>
          <w:right w:w="0" w:type="dxa"/>
        </w:tblCellMar>
        <w:tblLook w:val="04A0"/>
      </w:tblPr>
      <w:tblGrid>
        <w:gridCol w:w="670"/>
        <w:gridCol w:w="1774"/>
        <w:gridCol w:w="2065"/>
        <w:gridCol w:w="2169"/>
        <w:gridCol w:w="2893"/>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многоквартирных домов, расчеты за воду в которых осуществляются с использованием коллективных (общедомовых) приборов учета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Вода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табл.50</w:t>
      </w:r>
    </w:p>
    <w:tbl>
      <w:tblPr>
        <w:tblW w:w="0" w:type="auto"/>
        <w:tblCellMar>
          <w:left w:w="0" w:type="dxa"/>
          <w:right w:w="0" w:type="dxa"/>
        </w:tblCellMar>
        <w:tblLook w:val="04A0"/>
      </w:tblPr>
      <w:tblGrid>
        <w:gridCol w:w="671"/>
        <w:gridCol w:w="1785"/>
        <w:gridCol w:w="2044"/>
        <w:gridCol w:w="2153"/>
        <w:gridCol w:w="2918"/>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воды в жилых домах, расчеты за которую осуществляются с использованием расчетных способов (нормативов потребления),</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м. куб.</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жилых домов, расчеты за воду в которых осуществляются с использованием расчетных способов (нормативов потребления)</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м. кв.</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Вода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44,7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13,3</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45,07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13,4</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41,72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12,4</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40,23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12,0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38,74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11,5</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37,25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11,1</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35,74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10,6</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Удельный расход электрической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                                                                                                                                    </w:t>
      </w:r>
      <w:r w:rsidRPr="00AD281E">
        <w:rPr>
          <w:rFonts w:ascii="Times New Roman" w:eastAsia="Times New Roman" w:hAnsi="Times New Roman" w:cs="Times New Roman"/>
          <w:color w:val="000000"/>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                                                                                                                               </w:t>
      </w:r>
      <w:r w:rsidRPr="00AD281E">
        <w:rPr>
          <w:rFonts w:ascii="Times New Roman" w:eastAsia="Times New Roman" w:hAnsi="Times New Roman" w:cs="Times New Roman"/>
          <w:color w:val="000000"/>
          <w:sz w:val="24"/>
          <w:szCs w:val="24"/>
          <w:lang w:eastAsia="ru-RU"/>
        </w:rPr>
        <w:t>табл.51</w:t>
      </w:r>
    </w:p>
    <w:tbl>
      <w:tblPr>
        <w:tblW w:w="0" w:type="auto"/>
        <w:tblCellMar>
          <w:left w:w="0" w:type="dxa"/>
          <w:right w:w="0" w:type="dxa"/>
        </w:tblCellMar>
        <w:tblLook w:val="04A0"/>
      </w:tblPr>
      <w:tblGrid>
        <w:gridCol w:w="669"/>
        <w:gridCol w:w="1780"/>
        <w:gridCol w:w="2065"/>
        <w:gridCol w:w="2168"/>
        <w:gridCol w:w="2889"/>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электрической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многоквартирных домов, расчеты за электрическую энергию в которых осуществляются с использованием коллективных (общедомовых) приборов учета</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Удельный расход электрической энергии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кВт.ч/год на 1 м.)</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7191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2140,8</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7071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2105,1</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6951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2069,4</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6831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2033,6</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6711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1997,9</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6591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1962,2</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6472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1926,8</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электрической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табл.52</w:t>
      </w:r>
    </w:p>
    <w:tbl>
      <w:tblPr>
        <w:tblW w:w="0" w:type="auto"/>
        <w:tblCellMar>
          <w:left w:w="0" w:type="dxa"/>
          <w:right w:w="0" w:type="dxa"/>
        </w:tblCellMar>
        <w:tblLook w:val="04A0"/>
      </w:tblPr>
      <w:tblGrid>
        <w:gridCol w:w="669"/>
        <w:gridCol w:w="1787"/>
        <w:gridCol w:w="2039"/>
        <w:gridCol w:w="2179"/>
        <w:gridCol w:w="2897"/>
      </w:tblGrid>
      <w:tr w:rsidR="00AD281E" w:rsidRPr="00AD281E" w:rsidTr="00AD281E">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Год</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Наименование ресурса</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Расход электрической энергии в жилых домах, расчеты за которую осуществляются с применением расчетных способов (нормативов потребления)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Общая площадь многоквартирных домов, расчеты за воду в которых осуществляются с использованием расчетных способов (нормативов потребления)</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Удельный расход электрической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Электрическая энергия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r w:rsidR="00AD281E" w:rsidRPr="00AD281E" w:rsidTr="00AD281E">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2015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r w:rsidRPr="00AD281E">
        <w:rPr>
          <w:rFonts w:ascii="Times New Roman" w:eastAsia="Times New Roman" w:hAnsi="Times New Roman" w:cs="Times New Roman"/>
          <w:color w:val="000000"/>
          <w:sz w:val="24"/>
          <w:szCs w:val="24"/>
          <w:lang w:eastAsia="ru-RU"/>
        </w:rPr>
        <w:t>табл.</w:t>
      </w:r>
      <w:r w:rsidRPr="00AD281E">
        <w:rPr>
          <w:rFonts w:ascii="Times New Roman" w:eastAsia="Times New Roman" w:hAnsi="Times New Roman" w:cs="Times New Roman"/>
          <w:b/>
          <w:bCs/>
          <w:color w:val="000000"/>
          <w:sz w:val="24"/>
          <w:szCs w:val="24"/>
          <w:lang w:eastAsia="ru-RU"/>
        </w:rPr>
        <w:t xml:space="preserve"> 53                                                        </w:t>
      </w:r>
    </w:p>
    <w:tbl>
      <w:tblPr>
        <w:tblW w:w="0" w:type="auto"/>
        <w:tblCellMar>
          <w:left w:w="0" w:type="dxa"/>
          <w:right w:w="0" w:type="dxa"/>
        </w:tblCellMar>
        <w:tblLook w:val="04A0"/>
      </w:tblPr>
      <w:tblGrid>
        <w:gridCol w:w="696"/>
        <w:gridCol w:w="1721"/>
        <w:gridCol w:w="30"/>
        <w:gridCol w:w="2165"/>
        <w:gridCol w:w="2182"/>
        <w:gridCol w:w="2777"/>
      </w:tblGrid>
      <w:tr w:rsidR="00AD281E" w:rsidRPr="00AD281E" w:rsidTr="00AD281E">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28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Общая площадь многоквартирных домов,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2009</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Природный газ,</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тыс. м. куб.</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403,8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120,2</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93,8</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92,9</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91,7</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90,8</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89,6</w:t>
            </w:r>
          </w:p>
        </w:tc>
      </w:tr>
      <w:tr w:rsidR="00AD281E" w:rsidRPr="00AD281E" w:rsidTr="00AD281E">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71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298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88,7</w:t>
            </w:r>
          </w:p>
        </w:tc>
      </w:tr>
      <w:tr w:rsidR="00AD281E" w:rsidRPr="00AD281E" w:rsidTr="00AD281E">
        <w:tc>
          <w:tcPr>
            <w:tcW w:w="69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72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30" w:type="dxa"/>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1"/>
                <w:szCs w:val="20"/>
                <w:lang w:eastAsia="ru-RU"/>
              </w:rPr>
            </w:pPr>
          </w:p>
        </w:tc>
        <w:tc>
          <w:tcPr>
            <w:tcW w:w="225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226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325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r w:rsidRPr="00AD281E">
        <w:rPr>
          <w:rFonts w:ascii="Times New Roman" w:eastAsia="Times New Roman" w:hAnsi="Times New Roman" w:cs="Times New Roman"/>
          <w:color w:val="000000"/>
          <w:sz w:val="24"/>
          <w:szCs w:val="24"/>
          <w:lang w:eastAsia="ru-RU"/>
        </w:rPr>
        <w:t>табл</w:t>
      </w:r>
      <w:r w:rsidRPr="00AD281E">
        <w:rPr>
          <w:rFonts w:ascii="Times New Roman" w:eastAsia="Times New Roman" w:hAnsi="Times New Roman" w:cs="Times New Roman"/>
          <w:color w:val="000000"/>
          <w:lang w:eastAsia="ru-RU"/>
        </w:rPr>
        <w:t>.</w:t>
      </w:r>
      <w:r w:rsidRPr="00AD281E">
        <w:rPr>
          <w:rFonts w:ascii="Times New Roman" w:eastAsia="Times New Roman" w:hAnsi="Times New Roman" w:cs="Times New Roman"/>
          <w:b/>
          <w:bCs/>
          <w:color w:val="000000"/>
          <w:lang w:eastAsia="ru-RU"/>
        </w:rPr>
        <w:t xml:space="preserve">54                                                        </w:t>
      </w:r>
      <w:r w:rsidRPr="00AD281E">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tblPr>
      <w:tblGrid>
        <w:gridCol w:w="696"/>
        <w:gridCol w:w="1803"/>
        <w:gridCol w:w="2059"/>
        <w:gridCol w:w="2159"/>
        <w:gridCol w:w="2854"/>
      </w:tblGrid>
      <w:tr w:rsidR="00AD281E" w:rsidRPr="00AD281E" w:rsidTr="00AD281E">
        <w:trPr>
          <w:trHeight w:val="2892"/>
        </w:trPr>
        <w:tc>
          <w:tcPr>
            <w:tcW w:w="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Год</w:t>
            </w:r>
          </w:p>
        </w:tc>
        <w:tc>
          <w:tcPr>
            <w:tcW w:w="18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Наименование ресурса</w:t>
            </w:r>
          </w:p>
        </w:tc>
        <w:tc>
          <w:tcPr>
            <w:tcW w:w="21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Расход природного газа в жилых домах, расчеты за который осуществляются с применением расчетных способов (нормативов потребления)</w:t>
            </w:r>
          </w:p>
        </w:tc>
        <w:tc>
          <w:tcPr>
            <w:tcW w:w="22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Общая площадь жилых домов, расчеты за природный газ осуществляются с применением расчетных способов (нормативов потребления) </w:t>
            </w:r>
          </w:p>
        </w:tc>
        <w:tc>
          <w:tcPr>
            <w:tcW w:w="32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2009</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Природный газ</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300"/>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rPr>
          <w:trHeight w:val="284"/>
        </w:trPr>
        <w:tc>
          <w:tcPr>
            <w:tcW w:w="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184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212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3,359</w:t>
            </w:r>
          </w:p>
        </w:tc>
        <w:tc>
          <w:tcPr>
            <w:tcW w:w="325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Основные мероприятия</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xml:space="preserve">               подпрограммы </w:t>
      </w:r>
      <w:r w:rsidRPr="00AD281E">
        <w:rPr>
          <w:rFonts w:ascii="Times New Roman" w:eastAsia="Times New Roman" w:hAnsi="Times New Roman" w:cs="Times New Roman"/>
          <w:b/>
          <w:bCs/>
          <w:color w:val="000000"/>
          <w:sz w:val="28"/>
          <w:szCs w:val="28"/>
          <w:lang w:eastAsia="ru-RU"/>
        </w:rPr>
        <w:t>«Энергосбережение и повышение энергетической эффективности в жилищном фонде»</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w:t>
      </w:r>
      <w:r w:rsidRPr="00AD281E">
        <w:rPr>
          <w:rFonts w:ascii="Times New Roman" w:eastAsia="Times New Roman" w:hAnsi="Times New Roman" w:cs="Times New Roman"/>
          <w:b/>
          <w:bCs/>
          <w:color w:val="000000"/>
          <w:sz w:val="28"/>
          <w:szCs w:val="28"/>
          <w:lang w:eastAsia="ru-RU"/>
        </w:rPr>
        <w:t>.55</w:t>
      </w:r>
    </w:p>
    <w:tbl>
      <w:tblPr>
        <w:tblW w:w="0" w:type="auto"/>
        <w:tblInd w:w="108" w:type="dxa"/>
        <w:tblCellMar>
          <w:left w:w="0" w:type="dxa"/>
          <w:right w:w="0" w:type="dxa"/>
        </w:tblCellMar>
        <w:tblLook w:val="04A0"/>
      </w:tblPr>
      <w:tblGrid>
        <w:gridCol w:w="490"/>
        <w:gridCol w:w="1736"/>
        <w:gridCol w:w="583"/>
        <w:gridCol w:w="583"/>
        <w:gridCol w:w="483"/>
        <w:gridCol w:w="516"/>
        <w:gridCol w:w="483"/>
        <w:gridCol w:w="483"/>
        <w:gridCol w:w="483"/>
        <w:gridCol w:w="1166"/>
        <w:gridCol w:w="896"/>
        <w:gridCol w:w="1561"/>
      </w:tblGrid>
      <w:tr w:rsidR="00AD281E" w:rsidRPr="00AD281E" w:rsidTr="00AD281E">
        <w:trPr>
          <w:trHeight w:val="145"/>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п/п</w:t>
            </w:r>
          </w:p>
        </w:tc>
        <w:tc>
          <w:tcPr>
            <w:tcW w:w="51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6946"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Объем финансирования, тыс. руб.</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Сроки исполнения</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Исполнитель</w:t>
            </w: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9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5954"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годам(1этап)</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2013</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15309"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Организационные мероприятия по энергосбережению и повышению энергетической эффективности жилищного фонд</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  1.1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сбор и анализ информации об энергопотреблении жилых домов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установление целевых показателей повышения эффективности использования энергетических ресурсов в жилищном фонде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ежегодно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ранжирование многоквартирных домов по уровню энергоэффективности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 декабря 2010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выявление многоквартирных домов, требующих реализации первоочередных мер по повышению энергоэффективности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 декабря 2010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оценка потенциала энергосбережения в квартале (районе, микрорайоне)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 декабря 2010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  1.6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разработка мероприятий по энергосбережению и повышению энергетической эффективности в отношении общего имущества собственников помещений в многоквартирных домах</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 декабря 2010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lang w:eastAsia="ru-RU"/>
              </w:rPr>
              <w:t> </w:t>
            </w:r>
            <w:r w:rsidRPr="00AD281E">
              <w:rPr>
                <w:rFonts w:ascii="Times New Roman" w:eastAsia="Times New Roman" w:hAnsi="Times New Roman" w:cs="Times New Roman"/>
                <w:color w:val="000000"/>
                <w:lang w:eastAsia="ru-RU"/>
              </w:rPr>
              <w:t>1.7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информирование потребителей о требованиях по оснащению приборами учета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постоянно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автоматизация расчетов за потребляемые энергетические ресурсы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2010-2015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«Облсмолэнерго»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1.9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внедрение систем дистанционного снятия показаний приборов учета используемых энергетических ресурсов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2010-2015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«Облсмолэнерго»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1.10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пропаганда реализации мер, направленных на снижение пикового потребления электрической энергии населением</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постоянно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«Облсмолэнерго»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распространение информации об установленных законодательством требованиях, предъявляемых к собственникам жилых домов, собственникам помещений в </w:t>
            </w:r>
            <w:r w:rsidRPr="00AD281E">
              <w:rPr>
                <w:rFonts w:ascii="Times New Roman" w:eastAsia="Times New Roman" w:hAnsi="Times New Roman" w:cs="Times New Roman"/>
                <w:color w:val="000000"/>
                <w:lang w:eastAsia="ru-RU"/>
              </w:rPr>
              <w:lastRenderedPageBreak/>
              <w:t>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ежемесячно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1.12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проведение энергетических обследований, включая диагностику оптимальности структуры потребления энергетических ресурсов;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2010-2013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содействие привлечению частных инвестиций, в том числе в рамках реализации энергосервисных договоров.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2010-2020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w:t>
            </w:r>
          </w:p>
        </w:tc>
        <w:tc>
          <w:tcPr>
            <w:tcW w:w="15309" w:type="dxa"/>
            <w:gridSpan w:val="11"/>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i/>
                <w:iCs/>
                <w:color w:val="000000"/>
                <w:lang w:eastAsia="ru-RU"/>
              </w:rPr>
              <w:t xml:space="preserve">   </w:t>
            </w:r>
            <w:r w:rsidRPr="00AD281E">
              <w:rPr>
                <w:rFonts w:ascii="Times New Roman" w:eastAsia="Times New Roman" w:hAnsi="Times New Roman" w:cs="Times New Roman"/>
                <w:b/>
                <w:bCs/>
                <w:color w:val="000000"/>
                <w:lang w:eastAsia="ru-RU"/>
              </w:rPr>
              <w:t>Технические и технологические мероприятия по энергосбережению и повышению энергетической эффективности жилищного фонда</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строительство многоквартирных домов в соответствии с установленными законодательст</w:t>
            </w:r>
            <w:r w:rsidRPr="00AD281E">
              <w:rPr>
                <w:rFonts w:ascii="Times New Roman" w:eastAsia="Times New Roman" w:hAnsi="Times New Roman" w:cs="Times New Roman"/>
                <w:color w:val="000000"/>
                <w:lang w:eastAsia="ru-RU"/>
              </w:rPr>
              <w:lastRenderedPageBreak/>
              <w:t>вом об энергосбережении и о повышении энергетической эффективности требованиями энергетической эффективности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2.2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реализация мероприятий по повышению энергетической эффективности при проведении капитального ремонта многоквартирных домов</w:t>
            </w:r>
          </w:p>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утепление многоквартирных домов, квартир и площади мест общего пользования в многоквартирных домах, не подлежащих капитальному ремонту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внедрение систем регулирования потребления энергетических ресурсов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847,5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847,5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ОАО «Смоленскэнергосбыт»</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повышение тепловой </w:t>
            </w:r>
            <w:r w:rsidRPr="00AD281E">
              <w:rPr>
                <w:rFonts w:ascii="Times New Roman" w:eastAsia="Times New Roman" w:hAnsi="Times New Roman" w:cs="Times New Roman"/>
                <w:color w:val="000000"/>
                <w:lang w:eastAsia="ru-RU"/>
              </w:rPr>
              <w:lastRenderedPageBreak/>
              <w:t>защиты многоквартирных домов при капитальном ремонте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380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13</w:t>
            </w:r>
            <w:r w:rsidRPr="00AD281E">
              <w:rPr>
                <w:rFonts w:ascii="Times New Roman" w:eastAsia="Times New Roman" w:hAnsi="Times New Roman" w:cs="Times New Roman"/>
                <w:color w:val="000000"/>
                <w:sz w:val="24"/>
                <w:szCs w:val="24"/>
                <w:lang w:eastAsia="ru-RU"/>
              </w:rPr>
              <w:lastRenderedPageBreak/>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12</w:t>
            </w:r>
            <w:r w:rsidRPr="00AD281E">
              <w:rPr>
                <w:rFonts w:ascii="Times New Roman" w:eastAsia="Times New Roman" w:hAnsi="Times New Roman" w:cs="Times New Roman"/>
                <w:color w:val="000000"/>
                <w:sz w:val="24"/>
                <w:szCs w:val="24"/>
                <w:lang w:eastAsia="ru-RU"/>
              </w:rPr>
              <w:lastRenderedPageBreak/>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w:t>
            </w:r>
            <w:r w:rsidRPr="00AD281E">
              <w:rPr>
                <w:rFonts w:ascii="Times New Roman" w:eastAsia="Times New Roman" w:hAnsi="Times New Roman" w:cs="Times New Roman"/>
                <w:color w:val="000000"/>
                <w:sz w:val="24"/>
                <w:szCs w:val="24"/>
                <w:lang w:eastAsia="ru-RU"/>
              </w:rPr>
              <w:lastRenderedPageBreak/>
              <w:t>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2.7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размещение на фасадах многоквартирных домов указателей классов их энергетической эффективности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замена отопительных котлов в многоквартирных домах с индивидуальными системами отопления на энергоэффективные котлы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2.10</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энергетической эффективност</w:t>
            </w:r>
            <w:r w:rsidRPr="00AD281E">
              <w:rPr>
                <w:rFonts w:ascii="Times New Roman" w:eastAsia="Times New Roman" w:hAnsi="Times New Roman" w:cs="Times New Roman"/>
                <w:color w:val="000000"/>
                <w:sz w:val="24"/>
                <w:szCs w:val="24"/>
                <w:lang w:eastAsia="ru-RU"/>
              </w:rPr>
              <w:lastRenderedPageBreak/>
              <w:t>и использования лифтового хозяйства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2.11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эффективности использования и сокращение потерь воды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автоматизация потребления тепловой энергии многоквартирными домами (автоматизация тепловых пунктов, пофасадное регулирование)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восстановление/внедрение циркуляционных систем горячего водоснабжения, проведение гидравлической регулировки, автоматической/ручной </w:t>
            </w:r>
            <w:r w:rsidRPr="00AD281E">
              <w:rPr>
                <w:rFonts w:ascii="Times New Roman" w:eastAsia="Times New Roman" w:hAnsi="Times New Roman" w:cs="Times New Roman"/>
                <w:color w:val="000000"/>
                <w:sz w:val="24"/>
                <w:szCs w:val="24"/>
                <w:lang w:eastAsia="ru-RU"/>
              </w:rPr>
              <w:lastRenderedPageBreak/>
              <w:t>балансировки распределительных систем отопления и стояков</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lastRenderedPageBreak/>
              <w:t>2.15</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установка частотного регулирования приводов насосов в системах горячего водоснабжения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2.16</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перекладка электрических сетей для снижения потерь электрической энергии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2.17</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обеспечение установки и ввода в эксплуатацию   </w:t>
            </w:r>
            <w:r w:rsidRPr="00AD281E">
              <w:rPr>
                <w:rFonts w:ascii="Times New Roman" w:eastAsia="Times New Roman" w:hAnsi="Times New Roman" w:cs="Times New Roman"/>
                <w:color w:val="000000"/>
                <w:sz w:val="24"/>
                <w:szCs w:val="24"/>
                <w:lang w:eastAsia="ru-RU"/>
              </w:rPr>
              <w:br w:type="page"/>
              <w:t>приборов учета электрической и тепловой энергии, природного газа и воды в частном жилищном фонде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2.18</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оснащение многоквартирных жилых домов средствами учета и регулирования расхода энергии, воды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2,19</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Проведение энергоаудита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338,7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145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45,7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trHeight w:val="14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1572,3</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1127,6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277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167,7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ОБ, МБ.</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ОБ – областной бюджет,</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МБ- муниципальный бюджет.</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ype="page"/>
      </w:r>
      <w:r w:rsidRPr="00AD281E">
        <w:rPr>
          <w:rFonts w:ascii="Times New Roman" w:eastAsia="Times New Roman" w:hAnsi="Times New Roman" w:cs="Times New Roman"/>
          <w:b/>
          <w:bCs/>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22.Ожидаемые конечные результаты реализации Программы</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(целевые показатели, отражающие экономию по отдельным видам энергетических ресурсов</w:t>
      </w:r>
      <w:r w:rsidRPr="00AD281E">
        <w:rPr>
          <w:rFonts w:ascii="Times New Roman" w:eastAsia="Times New Roman" w:hAnsi="Times New Roman" w:cs="Times New Roman"/>
          <w:color w:val="000000"/>
          <w:sz w:val="28"/>
          <w:szCs w:val="28"/>
          <w:lang w:eastAsia="ru-RU"/>
        </w:rPr>
        <w:t>)</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FF0000"/>
          <w:sz w:val="28"/>
          <w:szCs w:val="28"/>
          <w:lang w:eastAsia="ru-RU"/>
        </w:rPr>
        <w:t>Целевые показатели в области энергосбережения</w:t>
      </w:r>
      <w:r w:rsidRPr="00AD281E">
        <w:rPr>
          <w:rFonts w:ascii="Times New Roman" w:eastAsia="Times New Roman" w:hAnsi="Times New Roman" w:cs="Times New Roman"/>
          <w:b/>
          <w:bCs/>
          <w:color w:val="000000"/>
          <w:sz w:val="28"/>
          <w:szCs w:val="28"/>
          <w:lang w:eastAsia="ru-RU"/>
        </w:rPr>
        <w:t xml:space="preserve">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табл.57</w:t>
      </w:r>
    </w:p>
    <w:tbl>
      <w:tblPr>
        <w:tblW w:w="0" w:type="auto"/>
        <w:tblCellMar>
          <w:left w:w="0" w:type="dxa"/>
          <w:right w:w="0" w:type="dxa"/>
        </w:tblCellMar>
        <w:tblLook w:val="04A0"/>
      </w:tblPr>
      <w:tblGrid>
        <w:gridCol w:w="637"/>
        <w:gridCol w:w="1668"/>
        <w:gridCol w:w="1245"/>
        <w:gridCol w:w="1002"/>
        <w:gridCol w:w="1003"/>
        <w:gridCol w:w="1004"/>
        <w:gridCol w:w="1004"/>
        <w:gridCol w:w="1004"/>
        <w:gridCol w:w="1004"/>
      </w:tblGrid>
      <w:tr w:rsidR="00AD281E" w:rsidRPr="00AD281E" w:rsidTr="00AD281E">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2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Ед.изм.</w:t>
            </w:r>
          </w:p>
        </w:tc>
        <w:tc>
          <w:tcPr>
            <w:tcW w:w="6207" w:type="dxa"/>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Экономия</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2010г.</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2011г.</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2012г.</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2013г.</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2014г.</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2015г.</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w:t>
            </w:r>
          </w:p>
        </w:tc>
        <w:tc>
          <w:tcPr>
            <w:tcW w:w="9179" w:type="dxa"/>
            <w:gridSpan w:val="8"/>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Электрическая энергия</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натуральном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тыс.кВтч </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390</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стоимостном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тыс.руб.</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748</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2.</w:t>
            </w:r>
          </w:p>
        </w:tc>
        <w:tc>
          <w:tcPr>
            <w:tcW w:w="9179" w:type="dxa"/>
            <w:gridSpan w:val="8"/>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Тепловая энергия</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натуральном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тыс.Гкал</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0,008</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стоимостном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тыс.руб.</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w:t>
            </w:r>
          </w:p>
        </w:tc>
        <w:tc>
          <w:tcPr>
            <w:tcW w:w="9179" w:type="dxa"/>
            <w:gridSpan w:val="8"/>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Вода</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натуральном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куб.м</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3,35</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стоимостном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тыс.руб.</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86</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4.</w:t>
            </w:r>
          </w:p>
        </w:tc>
        <w:tc>
          <w:tcPr>
            <w:tcW w:w="9179" w:type="dxa"/>
            <w:gridSpan w:val="8"/>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lang w:eastAsia="ru-RU"/>
              </w:rPr>
              <w:t>Природный газ</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натуральном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 куб.м</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15,6</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 стоимостном выражении</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тыс.руб.</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5</w:t>
            </w:r>
          </w:p>
        </w:tc>
      </w:tr>
      <w:tr w:rsidR="00AD281E" w:rsidRPr="00AD281E" w:rsidTr="00AD281E">
        <w:tc>
          <w:tcPr>
            <w:tcW w:w="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Итого</w:t>
            </w:r>
          </w:p>
        </w:tc>
        <w:tc>
          <w:tcPr>
            <w:tcW w:w="127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тыс.руб.</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c>
          <w:tcPr>
            <w:tcW w:w="10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c>
          <w:tcPr>
            <w:tcW w:w="1035"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844</w:t>
            </w:r>
          </w:p>
        </w:tc>
      </w:tr>
    </w:tbl>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spacing w:after="0" w:line="240" w:lineRule="auto"/>
        <w:ind w:left="-567" w:firstLine="709"/>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23.Оценка</w:t>
      </w:r>
    </w:p>
    <w:p w:rsidR="00AD281E" w:rsidRPr="00AD281E" w:rsidRDefault="00AD281E" w:rsidP="00AD281E">
      <w:pPr>
        <w:spacing w:after="0" w:line="240" w:lineRule="auto"/>
        <w:ind w:firstLine="720"/>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социально-экономической эффективности реализации Программы</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left="-567" w:firstLine="425"/>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 ходе реализации Программы планируется достичь следующих результатов:</w:t>
      </w:r>
    </w:p>
    <w:p w:rsidR="00AD281E" w:rsidRPr="00AD281E" w:rsidRDefault="00AD281E" w:rsidP="00AD281E">
      <w:pPr>
        <w:autoSpaceDE w:val="0"/>
        <w:autoSpaceDN w:val="0"/>
        <w:spacing w:after="0" w:line="240" w:lineRule="auto"/>
        <w:ind w:left="-567" w:firstLine="425"/>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наличия в органах местного самоуправления, муниципальных учреждениях, муниципальных унитарных предприятиях:</w:t>
      </w:r>
    </w:p>
    <w:p w:rsidR="00AD281E" w:rsidRPr="00AD281E" w:rsidRDefault="00AD281E" w:rsidP="00AD281E">
      <w:pPr>
        <w:spacing w:after="0" w:line="240" w:lineRule="auto"/>
        <w:ind w:left="-567"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энергетических паспортов;</w:t>
      </w:r>
    </w:p>
    <w:p w:rsidR="00AD281E" w:rsidRPr="00AD281E" w:rsidRDefault="00AD281E" w:rsidP="00AD281E">
      <w:pPr>
        <w:spacing w:after="0" w:line="240" w:lineRule="auto"/>
        <w:ind w:left="-567"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установленных нормативов и лимитов энергопотребления на уровне 100                       процентов от общего количества организаций;</w:t>
      </w:r>
    </w:p>
    <w:p w:rsidR="00AD281E" w:rsidRPr="00AD281E" w:rsidRDefault="00AD281E" w:rsidP="00AD281E">
      <w:pPr>
        <w:spacing w:after="0" w:line="240" w:lineRule="auto"/>
        <w:ind w:left="-567"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экономии 190 тыс. т.у.т.;</w:t>
      </w:r>
    </w:p>
    <w:p w:rsidR="00AD281E" w:rsidRPr="00AD281E" w:rsidRDefault="00AD281E" w:rsidP="00AD281E">
      <w:pPr>
        <w:spacing w:after="0" w:line="240" w:lineRule="auto"/>
        <w:ind w:left="-567"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xml:space="preserve">- сокращения удельных показателей энергоемкости и энергопотребления предприятий и организаций на территории муниципального образования на 40 процентов по сравнению с 2007 годом (базовый год); </w:t>
      </w:r>
    </w:p>
    <w:p w:rsidR="00AD281E" w:rsidRPr="00AD281E" w:rsidRDefault="00AD281E" w:rsidP="00AD281E">
      <w:pPr>
        <w:spacing w:after="0" w:line="240" w:lineRule="auto"/>
        <w:ind w:left="-567" w:firstLine="425"/>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снижения относительных затрат местного бюджета на оплату коммунальных ресурсов на 678,3 тыс. рублей;</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Реализация программных мероприятий даст дополнительные эффекты в виде:</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формирования действующего механизма управления потреблением топливно-энергетических ресурсов муниципальными бюджетными организациями всех уровней и сокращение бюджетных затрат на оплату коммунальных ресурсов;</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снижения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подготовки специалистов по внедрению и эксплуатации энергосберегающих систем и энергоэффективного оборудования;</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создания условий для принятия долгосрочных программ энергосбережения, разработки и ведения топливно-энергетического баланса муниципального образования;</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создание условий для развития рынка товаров и услуг в сфере энергосбережения;</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AD281E" w:rsidRPr="00AD281E" w:rsidRDefault="00AD281E" w:rsidP="00AD281E">
      <w:pPr>
        <w:spacing w:after="0" w:line="240" w:lineRule="auto"/>
        <w:ind w:left="-284"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увеличения доли местных и возобновляемых энергоресурсов в топливно-энергетическом балансе муниципального образования.</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(Оценка эффективности реализации Программы проводится в соответствии с методикой, принятой в муниципальном образовании для оценки эффективности муниципальных целевых программ)</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Значения Целевых показателей, позволяющих контролировать ход реализации Программы по годам ее реализации, представлены  табл.</w:t>
      </w:r>
    </w:p>
    <w:p w:rsidR="00AD281E" w:rsidRPr="00AD281E" w:rsidRDefault="00AD281E" w:rsidP="00AD281E">
      <w:pPr>
        <w:spacing w:after="0" w:line="240" w:lineRule="auto"/>
        <w:ind w:firstLine="54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br w:type="page"/>
      </w:r>
      <w:r w:rsidRPr="00AD281E">
        <w:rPr>
          <w:rFonts w:ascii="Times New Roman" w:eastAsia="Times New Roman" w:hAnsi="Times New Roman" w:cs="Times New Roman"/>
          <w:b/>
          <w:bCs/>
          <w:color w:val="000000"/>
          <w:sz w:val="24"/>
          <w:szCs w:val="24"/>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Значения</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 ожидаемых целевых показателей в области энергосбережения и повышения энергетической эффективности в бюджетном секторе, достижение которых обеспечивается в результате реализации  подпрограммы и позволяющие контролировать ход реализации Программы по годам ее реализации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табл.58</w:t>
      </w:r>
    </w:p>
    <w:tbl>
      <w:tblPr>
        <w:tblW w:w="0" w:type="auto"/>
        <w:tblCellMar>
          <w:left w:w="0" w:type="dxa"/>
          <w:right w:w="0" w:type="dxa"/>
        </w:tblCellMar>
        <w:tblLook w:val="04A0"/>
      </w:tblPr>
      <w:tblGrid>
        <w:gridCol w:w="559"/>
        <w:gridCol w:w="1700"/>
        <w:gridCol w:w="897"/>
        <w:gridCol w:w="575"/>
        <w:gridCol w:w="620"/>
        <w:gridCol w:w="620"/>
        <w:gridCol w:w="575"/>
        <w:gridCol w:w="575"/>
        <w:gridCol w:w="575"/>
        <w:gridCol w:w="575"/>
        <w:gridCol w:w="575"/>
        <w:gridCol w:w="575"/>
        <w:gridCol w:w="575"/>
        <w:gridCol w:w="575"/>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10064"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конечные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394"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тепловой энергии бюджетными учреждениями, расчеты за которую осуществляются с использованием приборов учета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Гкал/м</w:t>
            </w:r>
            <w:r w:rsidRPr="00AD281E">
              <w:rPr>
                <w:rFonts w:ascii="Times New Roman" w:eastAsia="Times New Roman" w:hAnsi="Times New Roman" w:cs="Times New Roman"/>
                <w:color w:val="000000"/>
                <w:sz w:val="24"/>
                <w:szCs w:val="24"/>
                <w:vertAlign w:val="superscript"/>
                <w:lang w:eastAsia="ru-RU"/>
              </w:rPr>
              <w:t>2</w:t>
            </w:r>
            <w:r w:rsidRPr="00AD281E">
              <w:rPr>
                <w:rFonts w:ascii="Times New Roman" w:eastAsia="Times New Roman" w:hAnsi="Times New Roman" w:cs="Times New Roman"/>
                <w:color w:val="000000"/>
                <w:sz w:val="24"/>
                <w:szCs w:val="24"/>
                <w:lang w:eastAsia="ru-RU"/>
              </w:rPr>
              <w:t xml:space="preserve"> общей площади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тепловой энергии бюджетными учреждениями, расчеты за которую осуществляются с применением расчетных способов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Гкал/м</w:t>
            </w:r>
            <w:r w:rsidRPr="00AD281E">
              <w:rPr>
                <w:rFonts w:ascii="Times New Roman" w:eastAsia="Times New Roman" w:hAnsi="Times New Roman" w:cs="Times New Roman"/>
                <w:color w:val="000000"/>
                <w:sz w:val="24"/>
                <w:szCs w:val="24"/>
                <w:vertAlign w:val="superscript"/>
                <w:lang w:eastAsia="ru-RU"/>
              </w:rPr>
              <w:t>2</w:t>
            </w:r>
            <w:r w:rsidRPr="00AD281E">
              <w:rPr>
                <w:rFonts w:ascii="Times New Roman" w:eastAsia="Times New Roman" w:hAnsi="Times New Roman" w:cs="Times New Roman"/>
                <w:color w:val="000000"/>
                <w:sz w:val="24"/>
                <w:szCs w:val="24"/>
                <w:lang w:eastAsia="ru-RU"/>
              </w:rPr>
              <w:t xml:space="preserve"> общей площади</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воды на снабжение бюджетных учреждений, расчеты за которую осуществляются с использовани</w:t>
            </w:r>
            <w:r w:rsidRPr="00AD281E">
              <w:rPr>
                <w:rFonts w:ascii="Times New Roman" w:eastAsia="Times New Roman" w:hAnsi="Times New Roman" w:cs="Times New Roman"/>
                <w:color w:val="000000"/>
                <w:sz w:val="24"/>
                <w:szCs w:val="24"/>
                <w:lang w:eastAsia="ru-RU"/>
              </w:rPr>
              <w:lastRenderedPageBreak/>
              <w:t xml:space="preserve">ем приборов учета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м</w:t>
            </w:r>
            <w:r w:rsidRPr="00AD281E">
              <w:rPr>
                <w:rFonts w:ascii="Times New Roman" w:eastAsia="Times New Roman" w:hAnsi="Times New Roman" w:cs="Times New Roman"/>
                <w:color w:val="000000"/>
                <w:sz w:val="24"/>
                <w:szCs w:val="24"/>
                <w:vertAlign w:val="superscript"/>
                <w:lang w:eastAsia="ru-RU"/>
              </w:rPr>
              <w:t>3</w:t>
            </w:r>
            <w:r w:rsidRPr="00AD281E">
              <w:rPr>
                <w:rFonts w:ascii="Times New Roman" w:eastAsia="Times New Roman" w:hAnsi="Times New Roman" w:cs="Times New Roman"/>
                <w:color w:val="000000"/>
                <w:sz w:val="24"/>
                <w:szCs w:val="24"/>
                <w:lang w:eastAsia="ru-RU"/>
              </w:rPr>
              <w:t>\ на 1 человека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1,89</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1,98</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4.</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воды на снабжение бюджетных учреждений, расчеты за которую осуществляются с применением расчетных способов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м</w:t>
            </w:r>
            <w:r w:rsidRPr="00AD281E">
              <w:rPr>
                <w:rFonts w:ascii="Times New Roman" w:eastAsia="Times New Roman" w:hAnsi="Times New Roman" w:cs="Times New Roman"/>
                <w:color w:val="000000"/>
                <w:sz w:val="24"/>
                <w:szCs w:val="24"/>
                <w:vertAlign w:val="superscript"/>
                <w:lang w:eastAsia="ru-RU"/>
              </w:rPr>
              <w:t>3</w:t>
            </w:r>
            <w:r w:rsidRPr="00AD281E">
              <w:rPr>
                <w:rFonts w:ascii="Times New Roman" w:eastAsia="Times New Roman" w:hAnsi="Times New Roman" w:cs="Times New Roman"/>
                <w:color w:val="000000"/>
                <w:sz w:val="24"/>
                <w:szCs w:val="24"/>
                <w:lang w:eastAsia="ru-RU"/>
              </w:rPr>
              <w:t>\ на 1 человека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33,7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32,4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30,2</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электрической энергии на обеспечение бюджетным учреждениями, расчеты за которую осуществляются с использованием приборов учета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кВтч/1 человека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2,9</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2,67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2,56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2,54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2,51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2,46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2,42</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электрической энергии на обеспечение бюджетных учреждений, расчеты за которую осуществляются с применением расчетных способов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кВтч/1 человека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электрической энергии, потребляемой (используемой) бюджетными учреждениями, оплата </w:t>
            </w:r>
            <w:r w:rsidRPr="00AD281E">
              <w:rPr>
                <w:rFonts w:ascii="Times New Roman" w:eastAsia="Times New Roman" w:hAnsi="Times New Roman" w:cs="Times New Roman"/>
                <w:color w:val="000000"/>
                <w:sz w:val="24"/>
                <w:szCs w:val="24"/>
                <w:lang w:eastAsia="ru-RU"/>
              </w:rPr>
              <w:lastRenderedPageBreak/>
              <w:t>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муниципального образования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8.</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тепловой энергии, потребляемой (используемой) бюджетными учреждениями, оплата которой осуществляется с использованием приборов учета, в общем объеме тепловой энергии, потребляемой (используемой) бюджетными учреждениями на территории муниципального образования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воды, потребляемой </w:t>
            </w:r>
            <w:r w:rsidRPr="00AD281E">
              <w:rPr>
                <w:rFonts w:ascii="Times New Roman" w:eastAsia="Times New Roman" w:hAnsi="Times New Roman" w:cs="Times New Roman"/>
                <w:color w:val="000000"/>
                <w:sz w:val="24"/>
                <w:szCs w:val="24"/>
                <w:lang w:eastAsia="ru-RU"/>
              </w:rPr>
              <w:lastRenderedPageBreak/>
              <w:t>(используемой) бюджетными учреждениями, расчеты за которую осуществляется с использованием приборов учета, в общем воды, потребляемой (используемой) бюджетными учреждениями на территории муниципального образования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20,01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33,51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46,4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10</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 на территории муниципального </w:t>
            </w:r>
            <w:r w:rsidRPr="00AD281E">
              <w:rPr>
                <w:rFonts w:ascii="Times New Roman" w:eastAsia="Times New Roman" w:hAnsi="Times New Roman" w:cs="Times New Roman"/>
                <w:color w:val="000000"/>
                <w:sz w:val="24"/>
                <w:szCs w:val="24"/>
                <w:lang w:eastAsia="ru-RU"/>
              </w:rPr>
              <w:lastRenderedPageBreak/>
              <w:t>образования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Доля расходов бюджета муниципального образования на обеспечение энергетическими ресурсами бюджетных учреждений (для фактических и сопоставимых условий)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13,6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16,9</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18,6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Доля расходов бюджета муниципального образования на предоставление субсидий организациям коммунального комплекса на приобретение топлива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13.</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   Доля бюджетных учреждений, финансируемых за счет бюджета субъекта Российской Федерации, муниципального образования, в общем объеме бюджетных учреждений, в отношении которых </w:t>
            </w:r>
            <w:r w:rsidRPr="00AD281E">
              <w:rPr>
                <w:rFonts w:ascii="Times New Roman" w:eastAsia="Times New Roman" w:hAnsi="Times New Roman" w:cs="Times New Roman"/>
                <w:color w:val="000000"/>
                <w:sz w:val="24"/>
                <w:szCs w:val="24"/>
                <w:lang w:eastAsia="ru-RU"/>
              </w:rPr>
              <w:lastRenderedPageBreak/>
              <w:t>проведено обязательное энергетическое обследование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14.</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Число энергосервисных договоров (контрактов), заключенных государственными, муниципальными заказчиками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Доля государственных, муниципальных заказчиков в общем объеме государственных, муниципальных заказчиков, которыми заключены энергосервисные договоры (контракты)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16.</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   Доля товаров, работ, услуг, закупаемых для государственных, муниципальных нужд в соответствии с требованиями энергетической эффективности, в общем объеме закупаемых товаров, </w:t>
            </w:r>
            <w:r w:rsidRPr="00AD281E">
              <w:rPr>
                <w:rFonts w:ascii="Times New Roman" w:eastAsia="Times New Roman" w:hAnsi="Times New Roman" w:cs="Times New Roman"/>
                <w:color w:val="000000"/>
                <w:sz w:val="24"/>
                <w:szCs w:val="24"/>
                <w:lang w:eastAsia="ru-RU"/>
              </w:rPr>
              <w:lastRenderedPageBreak/>
              <w:t>работ, услуг для государственных, муниципальных нужд (в стоимостном выражении)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17.</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Удельные расходы бюджета муниципального образования на предоставление социальной поддержки гражданам по оплате жилого помещения и коммунальных услуг (в расчете на одного жителя)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т.руб/1 жителя</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0,75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Значения</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 ожидаемых целевых показателей в области энергосбережения и повышения энергетической эффективности в  жилищном фонде, достижение которых обеспечивается в результате реализации  подпрограммы и позволяющие контролировать ход реализации Программы по годам ее реализации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табл.59</w:t>
      </w:r>
    </w:p>
    <w:tbl>
      <w:tblPr>
        <w:tblW w:w="0" w:type="auto"/>
        <w:tblCellMar>
          <w:left w:w="0" w:type="dxa"/>
          <w:right w:w="0" w:type="dxa"/>
        </w:tblCellMar>
        <w:tblLook w:val="04A0"/>
      </w:tblPr>
      <w:tblGrid>
        <w:gridCol w:w="533"/>
        <w:gridCol w:w="1483"/>
        <w:gridCol w:w="1210"/>
        <w:gridCol w:w="547"/>
        <w:gridCol w:w="588"/>
        <w:gridCol w:w="588"/>
        <w:gridCol w:w="588"/>
        <w:gridCol w:w="588"/>
        <w:gridCol w:w="588"/>
        <w:gridCol w:w="547"/>
        <w:gridCol w:w="588"/>
        <w:gridCol w:w="588"/>
        <w:gridCol w:w="588"/>
        <w:gridCol w:w="547"/>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5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127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9923"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245"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67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электрической энергии, потребляемой (используем</w:t>
            </w:r>
            <w:r w:rsidRPr="00AD281E">
              <w:rPr>
                <w:rFonts w:ascii="Times New Roman" w:eastAsia="Times New Roman" w:hAnsi="Times New Roman" w:cs="Times New Roman"/>
                <w:color w:val="000000"/>
                <w:sz w:val="24"/>
                <w:szCs w:val="24"/>
                <w:lang w:eastAsia="ru-RU"/>
              </w:rPr>
              <w:lastRenderedPageBreak/>
              <w:t>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99</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w:t>
            </w:r>
            <w:r w:rsidRPr="00AD281E">
              <w:rPr>
                <w:rFonts w:ascii="Times New Roman" w:eastAsia="Times New Roman" w:hAnsi="Times New Roman" w:cs="Times New Roman"/>
                <w:color w:val="000000"/>
                <w:sz w:val="24"/>
                <w:szCs w:val="24"/>
                <w:lang w:eastAsia="ru-RU"/>
              </w:rPr>
              <w:lastRenderedPageBreak/>
              <w:t>ых (общедомовых) приборов учета, в общем объеме электрической энергии, потребляемой (используемой) в многоквартирных домах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3.</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электрической энергии,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потребляемой </w:t>
            </w:r>
            <w:r w:rsidRPr="00AD281E">
              <w:rPr>
                <w:rFonts w:ascii="Times New Roman" w:eastAsia="Times New Roman" w:hAnsi="Times New Roman" w:cs="Times New Roman"/>
                <w:color w:val="000000"/>
                <w:sz w:val="24"/>
                <w:szCs w:val="24"/>
                <w:lang w:eastAsia="ru-RU"/>
              </w:rPr>
              <w:lastRenderedPageBreak/>
              <w:t>(используемой) в многоквартирных домах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4.</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муниципального образования (за исключением многоквартирных домов)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тепловой энергии, потребляемой </w:t>
            </w:r>
            <w:r w:rsidRPr="00AD281E">
              <w:rPr>
                <w:rFonts w:ascii="Times New Roman" w:eastAsia="Times New Roman" w:hAnsi="Times New Roman" w:cs="Times New Roman"/>
                <w:color w:val="000000"/>
                <w:sz w:val="24"/>
                <w:szCs w:val="24"/>
                <w:lang w:eastAsia="ru-RU"/>
              </w:rPr>
              <w:lastRenderedPageBreak/>
              <w:t>(используемой)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6.</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воды, потребляемой (используемой) в жилых домах (за исключением многоквартирных домов), расчеты за которую осуществляются с использованием </w:t>
            </w:r>
            <w:r w:rsidRPr="00AD281E">
              <w:rPr>
                <w:rFonts w:ascii="Times New Roman" w:eastAsia="Times New Roman" w:hAnsi="Times New Roman" w:cs="Times New Roman"/>
                <w:color w:val="000000"/>
                <w:sz w:val="24"/>
                <w:szCs w:val="24"/>
                <w:lang w:eastAsia="ru-RU"/>
              </w:rPr>
              <w:lastRenderedPageBreak/>
              <w:t>приборов учета, в общем объеме воды, потребляемой (используемой) в жилых домах (за исключением многоквартирных домов)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7.</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w:t>
            </w:r>
            <w:r w:rsidRPr="00AD281E">
              <w:rPr>
                <w:rFonts w:ascii="Times New Roman" w:eastAsia="Times New Roman" w:hAnsi="Times New Roman" w:cs="Times New Roman"/>
                <w:color w:val="000000"/>
                <w:sz w:val="24"/>
                <w:szCs w:val="24"/>
                <w:lang w:eastAsia="ru-RU"/>
              </w:rPr>
              <w:lastRenderedPageBreak/>
              <w:t>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42,5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8.</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22,6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природного газа, потребляемого (используемого) в </w:t>
            </w:r>
            <w:r w:rsidRPr="00AD281E">
              <w:rPr>
                <w:rFonts w:ascii="Times New Roman" w:eastAsia="Times New Roman" w:hAnsi="Times New Roman" w:cs="Times New Roman"/>
                <w:color w:val="000000"/>
                <w:sz w:val="24"/>
                <w:szCs w:val="24"/>
                <w:lang w:eastAsia="ru-RU"/>
              </w:rPr>
              <w:lastRenderedPageBreak/>
              <w:t>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10.</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Доля объемов природного газа, потребляемого (используемого) в многоквартирных домах, расчеты за который осуществляются с использованием </w:t>
            </w:r>
            <w:r w:rsidRPr="00AD281E">
              <w:rPr>
                <w:rFonts w:ascii="Times New Roman" w:eastAsia="Times New Roman" w:hAnsi="Times New Roman" w:cs="Times New Roman"/>
                <w:color w:val="000000"/>
                <w:sz w:val="24"/>
                <w:szCs w:val="24"/>
                <w:lang w:eastAsia="ru-RU"/>
              </w:rPr>
              <w:lastRenderedPageBreak/>
              <w:t>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муниципального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11.</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Число жилых домов, в отношении которых проведено энергетическое обследование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1148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690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461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Доля жилых домов, в отношении которых проведено энергетическое обследование, в общем числе жилых домов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13.</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Удельный расход тепловой энергии в </w:t>
            </w:r>
            <w:r w:rsidRPr="00AD281E">
              <w:rPr>
                <w:rFonts w:ascii="Times New Roman" w:eastAsia="Times New Roman" w:hAnsi="Times New Roman" w:cs="Times New Roman"/>
                <w:color w:val="000000"/>
                <w:sz w:val="24"/>
                <w:szCs w:val="24"/>
                <w:lang w:eastAsia="ru-RU"/>
              </w:rPr>
              <w:lastRenderedPageBreak/>
              <w:t>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Гкал/1кв.метр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14.</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тепловой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Гкал/1кв.метр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0,405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Удельный расход воды в жилых </w:t>
            </w:r>
            <w:r w:rsidRPr="00AD281E">
              <w:rPr>
                <w:rFonts w:ascii="Times New Roman" w:eastAsia="Times New Roman" w:hAnsi="Times New Roman" w:cs="Times New Roman"/>
                <w:color w:val="000000"/>
                <w:sz w:val="24"/>
                <w:szCs w:val="24"/>
                <w:lang w:eastAsia="ru-RU"/>
              </w:rPr>
              <w:lastRenderedPageBreak/>
              <w:t>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м</w:t>
            </w:r>
            <w:r w:rsidRPr="00AD281E">
              <w:rPr>
                <w:rFonts w:ascii="Times New Roman" w:eastAsia="Times New Roman" w:hAnsi="Times New Roman" w:cs="Times New Roman"/>
                <w:color w:val="000000"/>
                <w:vertAlign w:val="superscript"/>
                <w:lang w:eastAsia="ru-RU"/>
              </w:rPr>
              <w:t>3</w:t>
            </w:r>
            <w:r w:rsidRPr="00AD281E">
              <w:rPr>
                <w:rFonts w:ascii="Times New Roman" w:eastAsia="Times New Roman" w:hAnsi="Times New Roman" w:cs="Times New Roman"/>
                <w:color w:val="000000"/>
                <w:lang w:eastAsia="ru-RU"/>
              </w:rPr>
              <w:t>/на 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16.</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м</w:t>
            </w:r>
            <w:r w:rsidRPr="00AD281E">
              <w:rPr>
                <w:rFonts w:ascii="Times New Roman" w:eastAsia="Times New Roman" w:hAnsi="Times New Roman" w:cs="Times New Roman"/>
                <w:color w:val="000000"/>
                <w:vertAlign w:val="superscript"/>
                <w:lang w:eastAsia="ru-RU"/>
              </w:rPr>
              <w:t>3</w:t>
            </w:r>
            <w:r w:rsidRPr="00AD281E">
              <w:rPr>
                <w:rFonts w:ascii="Times New Roman" w:eastAsia="Times New Roman" w:hAnsi="Times New Roman" w:cs="Times New Roman"/>
                <w:color w:val="000000"/>
                <w:lang w:eastAsia="ru-RU"/>
              </w:rPr>
              <w:t>/на 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13,4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17.</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Удельный расход электрической энергии в жилых домах, </w:t>
            </w:r>
            <w:r w:rsidRPr="00AD281E">
              <w:rPr>
                <w:rFonts w:ascii="Times New Roman" w:eastAsia="Times New Roman" w:hAnsi="Times New Roman" w:cs="Times New Roman"/>
                <w:color w:val="000000"/>
                <w:sz w:val="24"/>
                <w:szCs w:val="24"/>
                <w:lang w:eastAsia="ru-RU"/>
              </w:rPr>
              <w:lastRenderedPageBreak/>
              <w:t>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кВтч/</w:t>
            </w:r>
            <w:r w:rsidRPr="00AD281E">
              <w:rPr>
                <w:rFonts w:ascii="Times New Roman" w:eastAsia="Times New Roman" w:hAnsi="Times New Roman" w:cs="Times New Roman"/>
                <w:color w:val="000000"/>
                <w:lang w:eastAsia="ru-RU"/>
              </w:rPr>
              <w:t>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0,236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0,232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0,228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0,224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0,215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0,211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0,206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0,2</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18.</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электрической энергии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кВтч/</w:t>
            </w:r>
            <w:r w:rsidRPr="00AD281E">
              <w:rPr>
                <w:rFonts w:ascii="Times New Roman" w:eastAsia="Times New Roman" w:hAnsi="Times New Roman" w:cs="Times New Roman"/>
                <w:color w:val="000000"/>
                <w:lang w:eastAsia="ru-RU"/>
              </w:rPr>
              <w:t>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19.</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удельный расход природного газа в жилых домах, </w:t>
            </w:r>
            <w:r w:rsidRPr="00AD281E">
              <w:rPr>
                <w:rFonts w:ascii="Times New Roman" w:eastAsia="Times New Roman" w:hAnsi="Times New Roman" w:cs="Times New Roman"/>
                <w:color w:val="000000"/>
                <w:sz w:val="24"/>
                <w:szCs w:val="24"/>
                <w:lang w:eastAsia="ru-RU"/>
              </w:rPr>
              <w:lastRenderedPageBreak/>
              <w:t>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lastRenderedPageBreak/>
              <w:t>м</w:t>
            </w:r>
            <w:r w:rsidRPr="00AD281E">
              <w:rPr>
                <w:rFonts w:ascii="Times New Roman" w:eastAsia="Times New Roman" w:hAnsi="Times New Roman" w:cs="Times New Roman"/>
                <w:color w:val="000000"/>
                <w:vertAlign w:val="superscript"/>
                <w:lang w:eastAsia="ru-RU"/>
              </w:rPr>
              <w:t>3</w:t>
            </w:r>
            <w:r w:rsidRPr="00AD281E">
              <w:rPr>
                <w:rFonts w:ascii="Times New Roman" w:eastAsia="Times New Roman" w:hAnsi="Times New Roman" w:cs="Times New Roman"/>
                <w:color w:val="000000"/>
                <w:lang w:eastAsia="ru-RU"/>
              </w:rPr>
              <w:t>/на 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20</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м</w:t>
            </w:r>
            <w:r w:rsidRPr="00AD281E">
              <w:rPr>
                <w:rFonts w:ascii="Times New Roman" w:eastAsia="Times New Roman" w:hAnsi="Times New Roman" w:cs="Times New Roman"/>
                <w:color w:val="000000"/>
                <w:vertAlign w:val="superscript"/>
                <w:lang w:eastAsia="ru-RU"/>
              </w:rPr>
              <w:t>3</w:t>
            </w:r>
            <w:r w:rsidRPr="00AD281E">
              <w:rPr>
                <w:rFonts w:ascii="Times New Roman" w:eastAsia="Times New Roman" w:hAnsi="Times New Roman" w:cs="Times New Roman"/>
                <w:color w:val="000000"/>
                <w:lang w:eastAsia="ru-RU"/>
              </w:rPr>
              <w:t>/на 1кв.метр общей площади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lastRenderedPageBreak/>
        <w:t xml:space="preserve">Значения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ожидаемых целевых показателей в области энергосбережения и повышения энергетической эффективности в системах коммунальной инфраструктуры,  достижение которых обеспечивается в результате реализации подпрограммы и позволяющие контролировать ход реализации Программы по годам ее реализации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табл.60</w:t>
      </w:r>
    </w:p>
    <w:tbl>
      <w:tblPr>
        <w:tblW w:w="0" w:type="auto"/>
        <w:tblCellMar>
          <w:left w:w="0" w:type="dxa"/>
          <w:right w:w="0" w:type="dxa"/>
        </w:tblCellMar>
        <w:tblLook w:val="04A0"/>
      </w:tblPr>
      <w:tblGrid>
        <w:gridCol w:w="570"/>
        <w:gridCol w:w="1693"/>
        <w:gridCol w:w="652"/>
        <w:gridCol w:w="588"/>
        <w:gridCol w:w="635"/>
        <w:gridCol w:w="635"/>
        <w:gridCol w:w="635"/>
        <w:gridCol w:w="635"/>
        <w:gridCol w:w="588"/>
        <w:gridCol w:w="588"/>
        <w:gridCol w:w="588"/>
        <w:gridCol w:w="588"/>
        <w:gridCol w:w="588"/>
        <w:gridCol w:w="588"/>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85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10002"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33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изменение удельного расхода топлива на выработку электрической энергии тепловыми электростанциями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изменение удельного расхода топлива на выработку тепловой энергии</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динамика изменения фактического объема потерь тепловой энергии при ее передаче</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динамика изменения фактического объема потерь воды при ее передаче</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тыс.</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куб. 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77,8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72,7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67,7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62,5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57,5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52,3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47,4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42,4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37,2</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динамика изменения </w:t>
            </w:r>
            <w:r w:rsidRPr="00AD281E">
              <w:rPr>
                <w:rFonts w:ascii="Times New Roman" w:eastAsia="Times New Roman" w:hAnsi="Times New Roman" w:cs="Times New Roman"/>
                <w:color w:val="000000"/>
                <w:sz w:val="24"/>
                <w:szCs w:val="24"/>
                <w:lang w:eastAsia="ru-RU"/>
              </w:rPr>
              <w:lastRenderedPageBreak/>
              <w:t>объемов электрической энергии, используемой при передаче (транспортировке) воды.</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тыс.</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кВт</w:t>
            </w:r>
            <w:r w:rsidRPr="00AD281E">
              <w:rPr>
                <w:rFonts w:ascii="Times New Roman" w:eastAsia="Times New Roman" w:hAnsi="Times New Roman" w:cs="Times New Roman"/>
                <w:color w:val="000000"/>
                <w:sz w:val="24"/>
                <w:szCs w:val="24"/>
                <w:lang w:eastAsia="ru-RU"/>
              </w:rPr>
              <w:lastRenderedPageBreak/>
              <w:t xml:space="preserve">ч.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148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116,7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109,1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93,75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86,3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78,5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71,1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63,6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55,8</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48</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Значения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xml:space="preserve">ожидаемых целевых показателей </w:t>
      </w:r>
      <w:r w:rsidRPr="00AD281E">
        <w:rPr>
          <w:rFonts w:ascii="Times New Roman" w:eastAsia="Times New Roman" w:hAnsi="Times New Roman" w:cs="Times New Roman"/>
          <w:color w:val="000000"/>
          <w:sz w:val="28"/>
          <w:szCs w:val="28"/>
          <w:lang w:eastAsia="ru-RU"/>
        </w:rPr>
        <w:t>в</w:t>
      </w:r>
      <w:r w:rsidRPr="00AD281E">
        <w:rPr>
          <w:rFonts w:ascii="Times New Roman" w:eastAsia="Times New Roman" w:hAnsi="Times New Roman" w:cs="Times New Roman"/>
          <w:b/>
          <w:bCs/>
          <w:color w:val="000000"/>
          <w:sz w:val="28"/>
          <w:szCs w:val="28"/>
          <w:lang w:eastAsia="ru-RU"/>
        </w:rPr>
        <w:t xml:space="preserve"> области энергосбережения и повышения энергетической эффективности в транспортном комплексе, достижение которых обеспечивается в результате реализации  подпрограммы и позволяющие контролировать ход реализации Программы по годам ее реализации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табл. 61</w:t>
      </w:r>
    </w:p>
    <w:tbl>
      <w:tblPr>
        <w:tblW w:w="0" w:type="auto"/>
        <w:tblCellMar>
          <w:left w:w="0" w:type="dxa"/>
          <w:right w:w="0" w:type="dxa"/>
        </w:tblCellMar>
        <w:tblLook w:val="04A0"/>
      </w:tblPr>
      <w:tblGrid>
        <w:gridCol w:w="578"/>
        <w:gridCol w:w="1900"/>
        <w:gridCol w:w="559"/>
        <w:gridCol w:w="594"/>
        <w:gridCol w:w="594"/>
        <w:gridCol w:w="594"/>
        <w:gridCol w:w="594"/>
        <w:gridCol w:w="594"/>
        <w:gridCol w:w="594"/>
        <w:gridCol w:w="594"/>
        <w:gridCol w:w="594"/>
        <w:gridCol w:w="594"/>
        <w:gridCol w:w="594"/>
        <w:gridCol w:w="594"/>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85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10002"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33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динамика количества общественного транспорта,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b/>
          <w:bCs/>
          <w:color w:val="000000"/>
          <w:sz w:val="28"/>
          <w:szCs w:val="28"/>
          <w:lang w:eastAsia="ru-RU"/>
        </w:rPr>
        <w:t>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b/>
          <w:bCs/>
          <w:color w:val="000000"/>
          <w:sz w:val="28"/>
          <w:szCs w:val="28"/>
          <w:lang w:eastAsia="ru-RU"/>
        </w:rPr>
        <w:t> </w:t>
      </w:r>
    </w:p>
    <w:p w:rsidR="00AD281E" w:rsidRPr="00AD281E" w:rsidRDefault="00AD281E" w:rsidP="00AD281E">
      <w:pPr>
        <w:autoSpaceDE w:val="0"/>
        <w:autoSpaceDN w:val="0"/>
        <w:spacing w:after="0" w:line="240" w:lineRule="auto"/>
        <w:ind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Иные ожидаемые  целевые показатели</w:t>
      </w:r>
      <w:r w:rsidRPr="00AD281E">
        <w:rPr>
          <w:rFonts w:ascii="Times New Roman" w:eastAsia="Times New Roman" w:hAnsi="Times New Roman" w:cs="Times New Roman"/>
          <w:b/>
          <w:bCs/>
          <w:color w:val="000000"/>
          <w:sz w:val="28"/>
          <w:szCs w:val="28"/>
          <w:lang w:eastAsia="ru-RU"/>
        </w:rPr>
        <w:br/>
        <w:t> в области энергосбережения и повышения энергетической эффективности  (</w:t>
      </w:r>
      <w:r w:rsidRPr="00AD281E">
        <w:rPr>
          <w:rFonts w:ascii="Times New Roman" w:eastAsia="Times New Roman" w:hAnsi="Times New Roman" w:cs="Times New Roman"/>
          <w:b/>
          <w:bCs/>
          <w:i/>
          <w:iCs/>
          <w:color w:val="000000"/>
          <w:sz w:val="28"/>
          <w:szCs w:val="28"/>
          <w:lang w:eastAsia="ru-RU"/>
        </w:rPr>
        <w:t>дополнительно определенные органом местного самоуправления при разработке муниципальной программы )</w:t>
      </w:r>
    </w:p>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Табл.62</w:t>
      </w:r>
    </w:p>
    <w:tbl>
      <w:tblPr>
        <w:tblW w:w="0" w:type="auto"/>
        <w:tblCellMar>
          <w:left w:w="0" w:type="dxa"/>
          <w:right w:w="0" w:type="dxa"/>
        </w:tblCellMar>
        <w:tblLook w:val="04A0"/>
      </w:tblPr>
      <w:tblGrid>
        <w:gridCol w:w="629"/>
        <w:gridCol w:w="1260"/>
        <w:gridCol w:w="554"/>
        <w:gridCol w:w="648"/>
        <w:gridCol w:w="648"/>
        <w:gridCol w:w="648"/>
        <w:gridCol w:w="648"/>
        <w:gridCol w:w="648"/>
        <w:gridCol w:w="648"/>
        <w:gridCol w:w="648"/>
        <w:gridCol w:w="648"/>
        <w:gridCol w:w="648"/>
        <w:gridCol w:w="648"/>
        <w:gridCol w:w="648"/>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85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10002"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конечные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33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Arial" w:eastAsia="Times New Roman" w:hAnsi="Arial" w:cs="Arial"/>
                <w:color w:val="000000"/>
                <w:sz w:val="20"/>
                <w:szCs w:val="20"/>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r>
    </w:tbl>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ind w:firstLine="720"/>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Перечень мероприятий</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i/>
          <w:iCs/>
          <w:color w:val="000000"/>
          <w:sz w:val="28"/>
          <w:szCs w:val="28"/>
          <w:lang w:eastAsia="ru-RU"/>
        </w:rPr>
        <w:t> </w:t>
      </w:r>
      <w:r w:rsidRPr="00AD281E">
        <w:rPr>
          <w:rFonts w:ascii="Times New Roman" w:eastAsia="Times New Roman" w:hAnsi="Times New Roman" w:cs="Times New Roman"/>
          <w:b/>
          <w:bCs/>
          <w:color w:val="000000"/>
          <w:sz w:val="28"/>
          <w:szCs w:val="28"/>
          <w:lang w:eastAsia="ru-RU"/>
        </w:rPr>
        <w:t>по</w:t>
      </w:r>
      <w:r w:rsidRPr="00AD281E">
        <w:rPr>
          <w:rFonts w:ascii="Times New Roman" w:eastAsia="Times New Roman" w:hAnsi="Times New Roman" w:cs="Times New Roman"/>
          <w:b/>
          <w:bCs/>
          <w:i/>
          <w:iCs/>
          <w:color w:val="000000"/>
          <w:sz w:val="28"/>
          <w:szCs w:val="28"/>
          <w:lang w:eastAsia="ru-RU"/>
        </w:rPr>
        <w:t xml:space="preserve"> </w:t>
      </w:r>
      <w:r w:rsidRPr="00AD281E">
        <w:rPr>
          <w:rFonts w:ascii="Times New Roman" w:eastAsia="Times New Roman" w:hAnsi="Times New Roman" w:cs="Times New Roman"/>
          <w:b/>
          <w:bCs/>
          <w:color w:val="000000"/>
          <w:sz w:val="28"/>
          <w:szCs w:val="28"/>
          <w:lang w:eastAsia="ru-RU"/>
        </w:rPr>
        <w:t>энергосбережению и повышению энергетической эффективности, проведение которых возможно с использованием внебюджетных средств, полученных с применением регулируемых цен (тарифов)</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табл.63</w:t>
      </w:r>
    </w:p>
    <w:tbl>
      <w:tblPr>
        <w:tblW w:w="0" w:type="auto"/>
        <w:tblCellMar>
          <w:left w:w="0" w:type="dxa"/>
          <w:right w:w="0" w:type="dxa"/>
        </w:tblCellMar>
        <w:tblLook w:val="04A0"/>
      </w:tblPr>
      <w:tblGrid>
        <w:gridCol w:w="520"/>
        <w:gridCol w:w="2145"/>
        <w:gridCol w:w="771"/>
        <w:gridCol w:w="753"/>
        <w:gridCol w:w="718"/>
        <w:gridCol w:w="1820"/>
        <w:gridCol w:w="1347"/>
        <w:gridCol w:w="1497"/>
      </w:tblGrid>
      <w:tr w:rsidR="00AD281E" w:rsidRPr="00AD281E" w:rsidTr="00AD281E">
        <w:trPr>
          <w:trHeight w:val="145"/>
        </w:trPr>
        <w:tc>
          <w:tcPr>
            <w:tcW w:w="7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п/п</w:t>
            </w:r>
          </w:p>
        </w:tc>
        <w:tc>
          <w:tcPr>
            <w:tcW w:w="519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272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Затраты, тыс. руб.</w:t>
            </w:r>
          </w:p>
        </w:tc>
        <w:tc>
          <w:tcPr>
            <w:tcW w:w="218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49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Срок исполнения</w:t>
            </w:r>
          </w:p>
        </w:tc>
        <w:tc>
          <w:tcPr>
            <w:tcW w:w="255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Исполнители</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0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181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годам(1этап)</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2015</w:t>
            </w: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5</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6</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7</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8</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w:t>
            </w:r>
          </w:p>
        </w:tc>
        <w:tc>
          <w:tcPr>
            <w:tcW w:w="14150"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Мероприятия по энергосбережению и повышению энергетической эффективности с использованием внебюджетных средств, полученных  с применением регулируемых цен (тарифов), подлежащие проведению на протяжении срока реализации муниципальной программы</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val="en-US" w:eastAsia="ru-RU"/>
              </w:rPr>
              <w:t>1.1.</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выявление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w:t>
            </w:r>
            <w:r w:rsidRPr="00AD281E">
              <w:rPr>
                <w:rFonts w:ascii="Times New Roman" w:eastAsia="Times New Roman" w:hAnsi="Times New Roman" w:cs="Times New Roman"/>
                <w:color w:val="000000"/>
                <w:sz w:val="24"/>
                <w:szCs w:val="24"/>
                <w:lang w:eastAsia="ru-RU"/>
              </w:rPr>
              <w:lastRenderedPageBreak/>
              <w:t>недвижимого имущества</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lastRenderedPageBreak/>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Arial" w:eastAsia="Times New Roman" w:hAnsi="Arial" w:cs="Arial"/>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val="en-US" w:eastAsia="ru-RU"/>
              </w:rPr>
              <w:lastRenderedPageBreak/>
              <w:t>1.2.</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136" w:right="-37" w:firstLine="136"/>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Arial" w:eastAsia="Times New Roman" w:hAnsi="Arial" w:cs="Arial"/>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1.3.</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учет в инвестиционных и производственных программах производителей воды мер по энергосбережению и повышению энергетической эффективности</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1.4.</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модернизации оборудования, в том числе внедрение инновационных решений и технологий</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1.5</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сокращение объемов электрической энергии, используемой при передаче (транспортировке) воды</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1.6</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энергосберегающих технологий</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1.7</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сокращение </w:t>
            </w:r>
            <w:r w:rsidRPr="00AD281E">
              <w:rPr>
                <w:rFonts w:ascii="Times New Roman" w:eastAsia="Times New Roman" w:hAnsi="Times New Roman" w:cs="Times New Roman"/>
                <w:color w:val="000000"/>
                <w:sz w:val="24"/>
                <w:szCs w:val="24"/>
                <w:lang w:eastAsia="ru-RU"/>
              </w:rPr>
              <w:lastRenderedPageBreak/>
              <w:t>потерь воды при ее передаче</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lastRenderedPageBreak/>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lastRenderedPageBreak/>
              <w:t>2.</w:t>
            </w:r>
          </w:p>
        </w:tc>
        <w:tc>
          <w:tcPr>
            <w:tcW w:w="14150"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i/>
                <w:iCs/>
                <w:color w:val="000000"/>
                <w:sz w:val="24"/>
                <w:szCs w:val="24"/>
                <w:lang w:eastAsia="ru-RU"/>
              </w:rPr>
              <w:t xml:space="preserve">   </w:t>
            </w:r>
            <w:r w:rsidRPr="00AD281E">
              <w:rPr>
                <w:rFonts w:ascii="Times New Roman" w:eastAsia="Times New Roman" w:hAnsi="Times New Roman" w:cs="Times New Roman"/>
                <w:b/>
                <w:bCs/>
                <w:color w:val="000000"/>
                <w:sz w:val="24"/>
                <w:szCs w:val="24"/>
                <w:lang w:eastAsia="ru-RU"/>
              </w:rPr>
              <w:t> Мероприятия по энергосбережению и повышению энергетической эффективности в области энергосбережения и повышения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 подлежащие проведению на протяжении срока реализации муниципальной программы, начиная с 2010 года</w:t>
            </w:r>
            <w:r w:rsidRPr="00AD281E">
              <w:rPr>
                <w:rFonts w:ascii="Times New Roman" w:eastAsia="Times New Roman" w:hAnsi="Times New Roman" w:cs="Times New Roman"/>
                <w:color w:val="000000"/>
                <w:sz w:val="24"/>
                <w:szCs w:val="24"/>
                <w:lang w:eastAsia="ru-RU"/>
              </w:rPr>
              <w:t>:</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val="en-US" w:eastAsia="ru-RU"/>
              </w:rPr>
              <w:t>2.1.</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замещение природным газом бензина, используемого транспортными средствами в качестве моторного топлива, регулирование тарифов на услуги по перевозке на которых осуществляется муниципальным образованием</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trHeight w:val="145"/>
        </w:trPr>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right"/>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eastAsia="ru-RU"/>
              </w:rPr>
              <w:t> </w:t>
            </w:r>
          </w:p>
        </w:tc>
        <w:tc>
          <w:tcPr>
            <w:tcW w:w="519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информирование руководителей государственных и муниципальных бюджетных учреждений о необходимости проведения мероприятий по энергосбережению и повышению энергетической эффективности, в том числе о возможности заключения энергосервисных договоров (контрактов) и об особенностях их заключения</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0</w:t>
            </w:r>
          </w:p>
        </w:tc>
        <w:tc>
          <w:tcPr>
            <w:tcW w:w="90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eastAsia="ru-RU"/>
              </w:rPr>
              <w:t>0</w:t>
            </w:r>
          </w:p>
        </w:tc>
        <w:tc>
          <w:tcPr>
            <w:tcW w:w="2187"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0"/>
                <w:szCs w:val="20"/>
                <w:lang w:eastAsia="ru-RU"/>
              </w:rPr>
              <w:t> </w:t>
            </w:r>
          </w:p>
        </w:tc>
        <w:tc>
          <w:tcPr>
            <w:tcW w:w="149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tc>
        <w:tc>
          <w:tcPr>
            <w:tcW w:w="255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tabs>
                <w:tab w:val="center" w:pos="4677"/>
                <w:tab w:val="right" w:pos="9355"/>
              </w:tabs>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i/>
                <w:iCs/>
                <w:color w:val="000000"/>
                <w:sz w:val="24"/>
                <w:szCs w:val="24"/>
                <w:lang w:eastAsia="ru-RU"/>
              </w:rPr>
              <w:t> </w:t>
            </w:r>
          </w:p>
        </w:tc>
      </w:tr>
    </w:tbl>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autoSpaceDE w:val="0"/>
        <w:autoSpaceDN w:val="0"/>
        <w:spacing w:after="0" w:line="240" w:lineRule="auto"/>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24.Основные выводы и конечные результаты Программы</w:t>
      </w:r>
    </w:p>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Конечным результатом выполнения Целевой программы «Энергосбережение и повышение энергетической эффективности на 2010-2020 годы на </w:t>
      </w:r>
      <w:r w:rsidRPr="00AD281E">
        <w:rPr>
          <w:rFonts w:ascii="Times New Roman" w:eastAsia="Times New Roman" w:hAnsi="Times New Roman" w:cs="Times New Roman"/>
          <w:color w:val="000000"/>
          <w:sz w:val="28"/>
          <w:szCs w:val="28"/>
          <w:lang w:eastAsia="ru-RU"/>
        </w:rPr>
        <w:lastRenderedPageBreak/>
        <w:t>территории муниципального образования «Тёмкинский район» Смоленской области</w:t>
      </w:r>
      <w:r w:rsidRPr="00AD281E">
        <w:rPr>
          <w:rFonts w:ascii="Times New Roman" w:eastAsia="Times New Roman" w:hAnsi="Times New Roman" w:cs="Times New Roman"/>
          <w:color w:val="000000"/>
          <w:sz w:val="24"/>
          <w:szCs w:val="24"/>
          <w:lang w:eastAsia="ru-RU"/>
        </w:rPr>
        <w:t xml:space="preserve"> </w:t>
      </w:r>
      <w:r w:rsidRPr="00AD281E">
        <w:rPr>
          <w:rFonts w:ascii="Times New Roman" w:eastAsia="Times New Roman" w:hAnsi="Times New Roman" w:cs="Times New Roman"/>
          <w:color w:val="000000"/>
          <w:sz w:val="28"/>
          <w:szCs w:val="28"/>
          <w:lang w:eastAsia="ru-RU"/>
        </w:rPr>
        <w:t>является  поэтапный перевод экономики муниципального образования  на энергосберегающий путь развития. Программа содействует превращению энергосбережения в решающий фактор улучшения социальных условий жизни населения, решению экономических задач и удовлетворению спроса на энергетические ресурсы. За счет энергосбережения удастся снизить нагрузку на бюджет муниципального образования на оплату ТЭР, полностью прекратить дотации на оплату тепла</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В процессе реализации Программы будут получены следующие конечные результаты:</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br/>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autoSpaceDE w:val="0"/>
        <w:autoSpaceDN w:val="0"/>
        <w:spacing w:after="0" w:line="240" w:lineRule="auto"/>
        <w:ind w:right="-142"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right="-142"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autoSpaceDE w:val="0"/>
        <w:autoSpaceDN w:val="0"/>
        <w:spacing w:after="0" w:line="240" w:lineRule="auto"/>
        <w:ind w:right="-142"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Значения</w:t>
      </w:r>
    </w:p>
    <w:p w:rsidR="00AD281E" w:rsidRPr="00AD281E" w:rsidRDefault="00AD281E" w:rsidP="00AD281E">
      <w:pPr>
        <w:autoSpaceDE w:val="0"/>
        <w:autoSpaceDN w:val="0"/>
        <w:spacing w:after="0" w:line="240" w:lineRule="auto"/>
        <w:ind w:right="-142"/>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8"/>
          <w:szCs w:val="28"/>
          <w:lang w:eastAsia="ru-RU"/>
        </w:rPr>
        <w:t> целевых показателей  в области энергосбережения и повышения энергетической эффективности, достижение которых обеспечивается в результате реализации программы ( экономии  в натуральном и стоимостном выражениях)</w:t>
      </w:r>
    </w:p>
    <w:p w:rsidR="00AD281E" w:rsidRPr="00AD281E" w:rsidRDefault="00AD281E" w:rsidP="00AD281E">
      <w:pPr>
        <w:spacing w:after="0" w:line="240" w:lineRule="auto"/>
        <w:ind w:right="-142"/>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r w:rsidRPr="00AD281E">
        <w:rPr>
          <w:rFonts w:ascii="Times New Roman" w:eastAsia="Times New Roman" w:hAnsi="Times New Roman" w:cs="Times New Roman"/>
          <w:color w:val="000000"/>
          <w:lang w:eastAsia="ru-RU"/>
        </w:rPr>
        <w:t>табл.64</w:t>
      </w:r>
    </w:p>
    <w:tbl>
      <w:tblPr>
        <w:tblW w:w="0" w:type="auto"/>
        <w:tblCellMar>
          <w:left w:w="0" w:type="dxa"/>
          <w:right w:w="0" w:type="dxa"/>
        </w:tblCellMar>
        <w:tblLook w:val="04A0"/>
      </w:tblPr>
      <w:tblGrid>
        <w:gridCol w:w="532"/>
        <w:gridCol w:w="1439"/>
        <w:gridCol w:w="804"/>
        <w:gridCol w:w="615"/>
        <w:gridCol w:w="619"/>
        <w:gridCol w:w="619"/>
        <w:gridCol w:w="619"/>
        <w:gridCol w:w="619"/>
        <w:gridCol w:w="619"/>
        <w:gridCol w:w="617"/>
        <w:gridCol w:w="619"/>
        <w:gridCol w:w="617"/>
        <w:gridCol w:w="617"/>
        <w:gridCol w:w="616"/>
      </w:tblGrid>
      <w:tr w:rsidR="00AD281E" w:rsidRPr="00AD281E" w:rsidTr="00AD281E">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w:t>
            </w:r>
          </w:p>
        </w:tc>
        <w:tc>
          <w:tcPr>
            <w:tcW w:w="326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Показатель</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Ед. изм</w:t>
            </w:r>
          </w:p>
        </w:tc>
        <w:tc>
          <w:tcPr>
            <w:tcW w:w="10002" w:type="dxa"/>
            <w:gridSpan w:val="11"/>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Ожидаемые конечные результаты реализации Программы</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5670"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 этап</w:t>
            </w:r>
          </w:p>
        </w:tc>
        <w:tc>
          <w:tcPr>
            <w:tcW w:w="433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 этап</w:t>
            </w:r>
          </w:p>
        </w:tc>
      </w:tr>
      <w:tr w:rsidR="00AD281E" w:rsidRPr="00AD281E" w:rsidTr="00AD28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D281E" w:rsidRPr="00AD281E" w:rsidRDefault="00AD281E" w:rsidP="00AD281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2012</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2019</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2020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w:t>
            </w:r>
          </w:p>
        </w:tc>
        <w:tc>
          <w:tcPr>
            <w:tcW w:w="14254" w:type="dxa"/>
            <w:gridSpan w:val="13"/>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jc w:val="center"/>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экономия электрической энергии в натуральном и стоимостном выражении</w:t>
            </w:r>
          </w:p>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натуральном</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 кВт.ч/</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390</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210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186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154</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140</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стоимостном выражении</w:t>
            </w:r>
          </w:p>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тыс.руб</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748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460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403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357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295</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268</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2.</w:t>
            </w:r>
          </w:p>
        </w:tc>
        <w:tc>
          <w:tcPr>
            <w:tcW w:w="14254" w:type="dxa"/>
            <w:gridSpan w:val="13"/>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lang w:eastAsia="ru-RU"/>
              </w:rPr>
              <w:t>экономия тепловой энергии в натуральном и стоимостном выражении</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натуральном</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тыс Гкал</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0,008</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стоимостном выражении</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тыс.руб</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w:t>
            </w:r>
          </w:p>
        </w:tc>
        <w:tc>
          <w:tcPr>
            <w:tcW w:w="14254" w:type="dxa"/>
            <w:gridSpan w:val="13"/>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экономия воды в натуральном и стоимостном выражении</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натуральном</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 куб.м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77,8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72,7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67,7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62,5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57,5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52,3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47,4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42,4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37,2</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32</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стоимостном выражении</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тыс.руб</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148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116,7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109,1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101,6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93,75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86,3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78,5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71,1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63,6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55,8</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48</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lastRenderedPageBreak/>
              <w:t>4.</w:t>
            </w:r>
          </w:p>
        </w:tc>
        <w:tc>
          <w:tcPr>
            <w:tcW w:w="14254" w:type="dxa"/>
            <w:gridSpan w:val="13"/>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экономия природного газа в натуральном и стоимостном выражении</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натуральном</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 куб.м</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18,7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стоимостном выражении</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тыс.руб</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58,3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15,6</w:t>
            </w:r>
          </w:p>
        </w:tc>
      </w:tr>
      <w:tr w:rsidR="00AD281E" w:rsidRPr="00AD281E" w:rsidTr="00AD281E">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right="-142" w:firstLine="540"/>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Итого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тыс.руб</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959,3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885,3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877,7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870,2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862,4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854,9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559,1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494,7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441,2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371,4</w:t>
            </w:r>
          </w:p>
        </w:tc>
        <w:tc>
          <w:tcPr>
            <w:tcW w:w="788" w:type="dxa"/>
            <w:tcBorders>
              <w:top w:val="nil"/>
              <w:left w:val="nil"/>
              <w:bottom w:val="single" w:sz="8" w:space="0" w:color="000000"/>
              <w:right w:val="single" w:sz="8" w:space="0" w:color="000000"/>
            </w:tcBorders>
            <w:tcMar>
              <w:top w:w="0" w:type="dxa"/>
              <w:left w:w="108" w:type="dxa"/>
              <w:bottom w:w="0" w:type="dxa"/>
              <w:right w:w="108" w:type="dxa"/>
            </w:tcMar>
            <w:hideMark/>
          </w:tcPr>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341,6</w:t>
            </w:r>
          </w:p>
        </w:tc>
      </w:tr>
    </w:tbl>
    <w:p w:rsidR="00AD281E" w:rsidRPr="00AD281E" w:rsidRDefault="00AD281E" w:rsidP="00AD281E">
      <w:pPr>
        <w:spacing w:after="0" w:line="240" w:lineRule="auto"/>
        <w:ind w:right="-142"/>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Экономический эффект от реализации мероприятий подпрограмм</w:t>
      </w:r>
      <w:r w:rsidRPr="00AD281E">
        <w:rPr>
          <w:rFonts w:ascii="Times New Roman" w:eastAsia="Times New Roman" w:hAnsi="Times New Roman" w:cs="Times New Roman"/>
          <w:b/>
          <w:bCs/>
          <w:i/>
          <w:iCs/>
          <w:color w:val="000000"/>
          <w:sz w:val="28"/>
          <w:szCs w:val="28"/>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18"/>
          <w:szCs w:val="18"/>
          <w:lang w:eastAsia="ru-RU"/>
        </w:rPr>
        <w:t xml:space="preserve">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18"/>
          <w:szCs w:val="18"/>
          <w:lang w:eastAsia="ru-RU"/>
        </w:rPr>
        <w:t>                                                                                                                                                                                В тыс. кВт   и    тыс. руб.                                                                                            табл.65</w:t>
      </w:r>
    </w:p>
    <w:tbl>
      <w:tblPr>
        <w:tblW w:w="0" w:type="auto"/>
        <w:tblInd w:w="-318" w:type="dxa"/>
        <w:tblCellMar>
          <w:left w:w="0" w:type="dxa"/>
          <w:right w:w="0" w:type="dxa"/>
        </w:tblCellMar>
        <w:tblLook w:val="04A0"/>
      </w:tblPr>
      <w:tblGrid>
        <w:gridCol w:w="289"/>
        <w:gridCol w:w="1074"/>
        <w:gridCol w:w="389"/>
        <w:gridCol w:w="526"/>
        <w:gridCol w:w="532"/>
        <w:gridCol w:w="526"/>
        <w:gridCol w:w="532"/>
        <w:gridCol w:w="463"/>
        <w:gridCol w:w="216"/>
        <w:gridCol w:w="437"/>
        <w:gridCol w:w="236"/>
        <w:gridCol w:w="526"/>
        <w:gridCol w:w="532"/>
        <w:gridCol w:w="526"/>
        <w:gridCol w:w="532"/>
        <w:gridCol w:w="216"/>
        <w:gridCol w:w="457"/>
        <w:gridCol w:w="532"/>
        <w:gridCol w:w="618"/>
        <w:gridCol w:w="730"/>
      </w:tblGrid>
      <w:tr w:rsidR="00AD281E" w:rsidRPr="00AD281E" w:rsidTr="00AD281E">
        <w:trPr>
          <w:cantSplit/>
          <w:trHeight w:val="145"/>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18"/>
                <w:szCs w:val="18"/>
                <w:lang w:eastAsia="ru-RU"/>
              </w:rPr>
              <w:t>№</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18"/>
                <w:szCs w:val="18"/>
                <w:lang w:eastAsia="ru-RU"/>
              </w:rPr>
              <w:t>п/п</w:t>
            </w:r>
          </w:p>
        </w:tc>
        <w:tc>
          <w:tcPr>
            <w:tcW w:w="43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Наименование мероприятия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8505" w:type="dxa"/>
            <w:gridSpan w:val="1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Ожидаемый экономический эффект</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Источник финансирования</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Исполнители</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r>
      <w:tr w:rsidR="00AD281E" w:rsidRPr="00AD281E" w:rsidTr="00AD281E">
        <w:trPr>
          <w:cantSplit/>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Всего,</w:t>
            </w:r>
          </w:p>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тыс. руб.</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2010г.</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2011г.</w:t>
            </w:r>
          </w:p>
        </w:tc>
        <w:tc>
          <w:tcPr>
            <w:tcW w:w="141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2012г.</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2013г.</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2014г.</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2015г.</w:t>
            </w: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cantSplit/>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натуральном</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стоимостном</w:t>
            </w: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18"/>
                <w:szCs w:val="18"/>
                <w:lang w:eastAsia="ru-RU"/>
              </w:rPr>
              <w:t>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5</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6</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18"/>
                <w:szCs w:val="18"/>
                <w:lang w:eastAsia="ru-RU"/>
              </w:rPr>
              <w:t>8</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w:t>
            </w:r>
          </w:p>
        </w:tc>
        <w:tc>
          <w:tcPr>
            <w:tcW w:w="15167"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 xml:space="preserve">Технические и технологические мероприятия по энергосбережению и повышению энергетической эффективности в бюджетных организациях муниципального образования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строительство многоквартирных домов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реализация мероприятий по повышению энергетической эффективности при проведении капитального ремонта многоквартирных домов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утепление многоквартирных домов, квартир и площади мест общего пользования в многоквартирных домах, не подлежащих капитальному ремонту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ОБ, МБ</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Администрация МО</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внедрение систем регулирования потребления энергетических ресурсов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повышение тепловой защиты многоквартирных домов при капитальном ремонте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180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180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замена отопительных котлов в многоквартирных домах с индивидуальными системами отопления на энергоэффективные котлы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1.9</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энергетической эффективности использования лифтового хозяйства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эффективности использования и сокращение потерь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10,98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1,83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6,1</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автоматизация потребления тепловой энергии многоквартирными домами (автоматизация тепловых пунктов, пофасадное регулирование)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Восстановление / 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установка частотного регулирования приводов насосов в системах горячего водоснабжения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1.15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перекладка электрических сетей для снижения потерь электрической энергии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обеспечение установки и ввода в эксплуатацию   </w:t>
            </w:r>
            <w:r w:rsidRPr="00AD281E">
              <w:rPr>
                <w:rFonts w:ascii="Times New Roman" w:eastAsia="Times New Roman" w:hAnsi="Times New Roman" w:cs="Times New Roman"/>
                <w:color w:val="000000"/>
                <w:sz w:val="24"/>
                <w:szCs w:val="24"/>
                <w:lang w:eastAsia="ru-RU"/>
              </w:rPr>
              <w:br w:type="page"/>
              <w:t xml:space="preserve">приборов учета электрической и тепловой энергии, природного газа и воды в частном жилищном фонде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1.17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оснащение многоквартирных жилых домов средствами учета и регулирования расхода энергии,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310,98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301,83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6,1</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5167"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b/>
                <w:bCs/>
                <w:color w:val="000000"/>
                <w:sz w:val="24"/>
                <w:szCs w:val="24"/>
                <w:lang w:eastAsia="ru-RU"/>
              </w:rPr>
              <w:t>Технические и технологические мероприятия по энергосбережению и повышению энергетической эффективности систем коммунальной инфраструктуры</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применение типовых технических решений по использованию возобновляемых источников низкопотенциального тепла в системах теплоснабжения, а также для холодоснабжения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установок совместной выработки тепловой и электрической энергии на базе газотурбинных установок с котлом- утилизатором, газотурбинных установок, газопоршневых установок, турбодетандерных установок</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установок совместной выработки тепловой и электрической энергии на базе газотурбинных установок с котлом- утилизатором, газотурбинных установок, газопоршневых установок, турбодетандерных установок</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вывод из эксплуатации муниципальных котельных, выработавших ресурс, или имеющих избыточные мощности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строительство котельных с использованием энергоэффективных технологий с высоким коэффициентом полезного действия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внедрение систем автоматизации работы и загрузки котлов, общекотельного и вспомогательного оборудования, автоматизация отпуска тепловой энергии потребителям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2.9</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снижение энергопотребления на собственные нужды котельных</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строительство тепловых сетей с использованием энергоэффективных технологий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телекоммуникационных систем централизованного технологического управления системами теплоснабжения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установка регулируемого привода в системах водоснабжения, водоотведения и теплоснабжения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мероприятия по сокращению потерь воды, внедрение систем оборотного водоснабжения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энергоффективные; замену неизолированных проводов на самонесущие изолированные провода, кабельные линии; установку светодиодных ламп</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мероприятия по сокращению объемов электрической энергии, используемой при передаче (транспортировке)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firstLine="258"/>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оснащение предприятий современными техническими средствами учета и контроля на всех этапах выработки, передачи и потребления ТЭР,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xml:space="preserve">замена      ламп  в светильниках наружного освещения на  более экономичные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2.19</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 а также для оптимизации установленной мощности тепловых электростанций и котельных</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2.20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расширение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2.21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увеличение производства электрической энергии с применением установок по использованию энергии ветра и солнца и их комбинаций, содействие строительству малых гидроэлектростанций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2.22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стимулирование потребителей и теплоснабжающих организаций к снижению температуры возвращаемого теплоносителя.</w:t>
            </w:r>
          </w:p>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w:t>
            </w:r>
          </w:p>
        </w:tc>
        <w:tc>
          <w:tcPr>
            <w:tcW w:w="15167"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ind w:firstLine="540"/>
              <w:jc w:val="both"/>
              <w:rPr>
                <w:rFonts w:ascii="Arial" w:eastAsia="Times New Roman" w:hAnsi="Arial" w:cs="Arial"/>
                <w:sz w:val="20"/>
                <w:szCs w:val="20"/>
                <w:lang w:eastAsia="ru-RU"/>
              </w:rPr>
            </w:pPr>
            <w:r w:rsidRPr="00AD281E">
              <w:rPr>
                <w:rFonts w:ascii="Times New Roman" w:eastAsia="Times New Roman" w:hAnsi="Times New Roman" w:cs="Times New Roman"/>
                <w:b/>
                <w:bCs/>
                <w:i/>
                <w:iCs/>
                <w:color w:val="000000"/>
                <w:lang w:eastAsia="ru-RU"/>
              </w:rPr>
              <w:t xml:space="preserve">   </w:t>
            </w:r>
            <w:r w:rsidRPr="00AD281E">
              <w:rPr>
                <w:rFonts w:ascii="Times New Roman" w:eastAsia="Times New Roman" w:hAnsi="Times New Roman" w:cs="Times New Roman"/>
                <w:b/>
                <w:bCs/>
                <w:color w:val="000000"/>
                <w:lang w:eastAsia="ru-RU"/>
              </w:rPr>
              <w:t>Технические и технологические мероприятия по энергосбережению и повышению энергетической эффективности жилищного фонда</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строительство многоквартирных домов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реализация мероприятий по повышению энергетической эффективности при проведении капитального ремонта многоквартирных домов</w:t>
            </w:r>
          </w:p>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 xml:space="preserve">утепление многоквартирных домов, квартир и площади мест общего пользования в многоквартирных домах, не подлежащих капитальному ремонту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380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120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lang w:eastAsia="ru-RU"/>
              </w:rPr>
              <w:t>внедрение систем регулирования потребления энергетических ресурсов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847,5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23,9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847,5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 xml:space="preserve">мероприятия по модернизации и реконструкции многоквартирных домов с применением энергосберегающих технологий и снижение на этой основе затрат на оказание жилищно-коммунальных услуг населению,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повышение тепловой защиты многоквартирных домов при капитальном ремонте;</w:t>
            </w:r>
          </w:p>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замена отопительных котлов в многоквартирных домах с индивидуальными системами отопления на энергоэффективные котлы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3.9</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энергетической эффективности использования лифтового хозяйства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повышение эффективности использования и сокращение потерь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1899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333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333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333</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автоматизация потребления тепловой энергии многоквартирными домами (автоматизация тепловых пунктов, пофасадное регулирование)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установка частотного регулирования приводов насосов в системах горячего водоснабжения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3.15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перекладка электрических сетей для снижения потерь электрической энергии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3.16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обеспечение установки и ввода в эксплуатацию   </w:t>
            </w:r>
            <w:r w:rsidRPr="00AD281E">
              <w:rPr>
                <w:rFonts w:ascii="Times New Roman" w:eastAsia="Times New Roman" w:hAnsi="Times New Roman" w:cs="Times New Roman"/>
                <w:color w:val="000000"/>
                <w:sz w:val="24"/>
                <w:szCs w:val="24"/>
                <w:lang w:eastAsia="ru-RU"/>
              </w:rPr>
              <w:br w:type="page"/>
              <w:t xml:space="preserve">приборов учета электрической и тепловой энергии, природного газа и воды в частном жилищном фонде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3.17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оснащение многоквартирных жилых домов средствами учета и регулирования расхода энергии, воды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10,37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4,27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6,1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Местный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Администрвция МО «Тёмкинский район»</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Всего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3136,9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1314,8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469,1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453</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300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w:t>
            </w:r>
          </w:p>
        </w:tc>
        <w:tc>
          <w:tcPr>
            <w:tcW w:w="15167"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145" w:lineRule="atLeast"/>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4"/>
                <w:szCs w:val="24"/>
                <w:lang w:eastAsia="ru-RU"/>
              </w:rPr>
              <w:t>Мероприятия  по энергосбережению и повышению энергетической эффективности в транспортном комплексе</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строительство автомобильных газонаполнительных компрессорных станций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4.2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использование высокоэкономичных по применению моторного топлива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lastRenderedPageBreak/>
              <w:t>4.3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40" w:lineRule="auto"/>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замещение природным газом бензина, используемого транспортными средствами в качестве моторного топлива.</w:t>
            </w:r>
          </w:p>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0"/>
                <w:szCs w:val="20"/>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Всего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cantSplit/>
          <w:trHeight w:val="14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Итого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c>
          <w:tcPr>
            <w:tcW w:w="43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298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78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20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1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20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1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00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9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94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24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20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1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20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1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45" w:type="dxa"/>
            <w:tcBorders>
              <w:top w:val="nil"/>
              <w:left w:val="nil"/>
              <w:bottom w:val="nil"/>
              <w:right w:val="nil"/>
            </w:tcBorders>
            <w:vAlign w:val="center"/>
            <w:hideMark/>
          </w:tcPr>
          <w:p w:rsidR="00AD281E" w:rsidRPr="00AD281E" w:rsidRDefault="00AD281E" w:rsidP="00AD281E">
            <w:pPr>
              <w:spacing w:after="0" w:line="240" w:lineRule="auto"/>
              <w:rPr>
                <w:rFonts w:ascii="Times New Roman" w:eastAsia="Times New Roman" w:hAnsi="Times New Roman" w:cs="Times New Roman"/>
                <w:sz w:val="1"/>
                <w:szCs w:val="20"/>
                <w:lang w:eastAsia="ru-RU"/>
              </w:rPr>
            </w:pPr>
          </w:p>
        </w:tc>
        <w:tc>
          <w:tcPr>
            <w:tcW w:w="1155"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1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47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c>
          <w:tcPr>
            <w:tcW w:w="1860" w:type="dxa"/>
            <w:tcBorders>
              <w:top w:val="nil"/>
              <w:left w:val="nil"/>
              <w:bottom w:val="nil"/>
              <w:right w:val="nil"/>
            </w:tcBorders>
            <w:vAlign w:val="center"/>
            <w:hideMark/>
          </w:tcPr>
          <w:p w:rsidR="00AD281E" w:rsidRPr="00AD281E" w:rsidRDefault="00AD281E" w:rsidP="00AD281E">
            <w:pPr>
              <w:spacing w:after="0" w:line="0" w:lineRule="atLeast"/>
              <w:rPr>
                <w:rFonts w:ascii="Times New Roman" w:eastAsia="Times New Roman" w:hAnsi="Times New Roman" w:cs="Times New Roman"/>
                <w:sz w:val="20"/>
                <w:szCs w:val="20"/>
                <w:lang w:eastAsia="ru-RU"/>
              </w:rPr>
            </w:pPr>
            <w:r w:rsidRPr="00AD281E">
              <w:rPr>
                <w:rFonts w:ascii="Times New Roman" w:eastAsia="Times New Roman" w:hAnsi="Times New Roman" w:cs="Times New Roman"/>
                <w:sz w:val="20"/>
                <w:szCs w:val="20"/>
                <w:lang w:eastAsia="ru-RU"/>
              </w:rPr>
              <w:t> </w:t>
            </w:r>
          </w:p>
        </w:tc>
      </w:tr>
    </w:tbl>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0"/>
          <w:szCs w:val="20"/>
          <w:lang w:eastAsia="ru-RU"/>
        </w:rPr>
        <w:t> </w:t>
      </w:r>
    </w:p>
    <w:p w:rsidR="00AD281E" w:rsidRPr="00AD281E" w:rsidRDefault="00AD281E" w:rsidP="00AD281E">
      <w:pPr>
        <w:autoSpaceDE w:val="0"/>
        <w:autoSpaceDN w:val="0"/>
        <w:spacing w:after="0" w:line="240" w:lineRule="auto"/>
        <w:jc w:val="both"/>
        <w:rPr>
          <w:rFonts w:ascii="Courier New" w:eastAsia="Times New Roman" w:hAnsi="Courier New" w:cs="Courier New"/>
          <w:sz w:val="20"/>
          <w:szCs w:val="20"/>
          <w:lang w:eastAsia="ru-RU"/>
        </w:rPr>
      </w:pPr>
      <w:r w:rsidRPr="00AD281E">
        <w:rPr>
          <w:rFonts w:ascii="Courier New" w:eastAsia="Times New Roman" w:hAnsi="Courier New" w:cs="Courier New"/>
          <w:color w:val="000000"/>
          <w:sz w:val="20"/>
          <w:szCs w:val="20"/>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xml:space="preserve">Конечные результаты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b/>
          <w:bCs/>
          <w:color w:val="000000"/>
          <w:sz w:val="28"/>
          <w:szCs w:val="28"/>
          <w:lang w:eastAsia="ru-RU"/>
        </w:rPr>
        <w:t xml:space="preserve">от реализации мероприятий подпрограмм  и ожидаемый  экономический эффект от реализации мероприятий, предусмотренных данной программой по годам </w:t>
      </w:r>
    </w:p>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табл.67</w:t>
      </w:r>
    </w:p>
    <w:tbl>
      <w:tblPr>
        <w:tblW w:w="0" w:type="auto"/>
        <w:tblInd w:w="-72" w:type="dxa"/>
        <w:tblCellMar>
          <w:left w:w="0" w:type="dxa"/>
          <w:right w:w="0" w:type="dxa"/>
        </w:tblCellMar>
        <w:tblLook w:val="04A0"/>
      </w:tblPr>
      <w:tblGrid>
        <w:gridCol w:w="348"/>
        <w:gridCol w:w="1051"/>
        <w:gridCol w:w="513"/>
        <w:gridCol w:w="572"/>
        <w:gridCol w:w="644"/>
        <w:gridCol w:w="572"/>
        <w:gridCol w:w="615"/>
        <w:gridCol w:w="572"/>
        <w:gridCol w:w="615"/>
        <w:gridCol w:w="572"/>
        <w:gridCol w:w="644"/>
        <w:gridCol w:w="572"/>
        <w:gridCol w:w="615"/>
        <w:gridCol w:w="572"/>
        <w:gridCol w:w="863"/>
        <w:gridCol w:w="303"/>
      </w:tblGrid>
      <w:tr w:rsidR="00AD281E" w:rsidRPr="00AD281E" w:rsidTr="00AD281E">
        <w:trPr>
          <w:cantSplit/>
          <w:trHeight w:val="128"/>
        </w:trPr>
        <w:tc>
          <w:tcPr>
            <w:tcW w:w="3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w:t>
            </w:r>
          </w:p>
          <w:p w:rsidR="00AD281E" w:rsidRPr="00AD281E" w:rsidRDefault="00AD281E" w:rsidP="00AD281E">
            <w:pPr>
              <w:autoSpaceDE w:val="0"/>
              <w:autoSpaceDN w:val="0"/>
              <w:spacing w:after="0" w:line="128"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п/п</w:t>
            </w:r>
          </w:p>
        </w:tc>
        <w:tc>
          <w:tcPr>
            <w:tcW w:w="3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Наименование подпрограммы</w:t>
            </w:r>
          </w:p>
          <w:p w:rsidR="00AD281E" w:rsidRPr="00AD281E" w:rsidRDefault="00AD281E" w:rsidP="00AD281E">
            <w:pPr>
              <w:autoSpaceDE w:val="0"/>
              <w:autoSpaceDN w:val="0"/>
              <w:spacing w:after="0" w:line="128"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c>
          <w:tcPr>
            <w:tcW w:w="11340"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28"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Ожидаемый экономический эффект</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28"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 </w:t>
            </w:r>
          </w:p>
        </w:tc>
      </w:tr>
      <w:tr w:rsidR="00AD281E" w:rsidRPr="00AD281E" w:rsidTr="00AD281E">
        <w:trPr>
          <w:cantSplit/>
          <w:trHeight w:val="127"/>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Всего,</w:t>
            </w:r>
          </w:p>
          <w:p w:rsidR="00AD281E" w:rsidRPr="00AD281E" w:rsidRDefault="00AD281E" w:rsidP="00AD281E">
            <w:pPr>
              <w:autoSpaceDE w:val="0"/>
              <w:autoSpaceDN w:val="0"/>
              <w:spacing w:after="0" w:line="127"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lang w:eastAsia="ru-RU"/>
              </w:rPr>
              <w:t>(т.руб).</w:t>
            </w:r>
          </w:p>
        </w:tc>
        <w:tc>
          <w:tcPr>
            <w:tcW w:w="10206"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27"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в том числе по годам</w:t>
            </w: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cantSplit/>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2010г.</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2011г.</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2012г.</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2013г.</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2014г.</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2015г.</w:t>
            </w: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cantSplit/>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0" w:type="auto"/>
            <w:vMerge/>
            <w:tcBorders>
              <w:top w:val="nil"/>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 т.руб)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 (т.руб)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 (т.руб)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 т.руб)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 (т.руб)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Условное топливо</w:t>
            </w:r>
          </w:p>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(т.у.т)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Стоимость(т.руб)</w:t>
            </w:r>
          </w:p>
        </w:tc>
        <w:tc>
          <w:tcPr>
            <w:tcW w:w="0" w:type="auto"/>
            <w:vMerge/>
            <w:tcBorders>
              <w:top w:val="single" w:sz="8" w:space="0" w:color="auto"/>
              <w:left w:val="nil"/>
              <w:bottom w:val="single" w:sz="8" w:space="0" w:color="auto"/>
              <w:right w:val="single" w:sz="8" w:space="0" w:color="auto"/>
            </w:tcBorders>
            <w:vAlign w:val="center"/>
            <w:hideMark/>
          </w:tcPr>
          <w:p w:rsidR="00AD281E" w:rsidRPr="00AD281E" w:rsidRDefault="00AD281E" w:rsidP="00AD281E">
            <w:pPr>
              <w:spacing w:after="0" w:line="240" w:lineRule="auto"/>
              <w:rPr>
                <w:rFonts w:ascii="Arial" w:eastAsia="Times New Roman" w:hAnsi="Arial" w:cs="Arial"/>
                <w:sz w:val="20"/>
                <w:szCs w:val="20"/>
                <w:lang w:eastAsia="ru-RU"/>
              </w:rPr>
            </w:pPr>
          </w:p>
        </w:tc>
      </w:tr>
      <w:tr w:rsidR="00AD281E" w:rsidRPr="00AD281E" w:rsidTr="00AD281E">
        <w:trPr>
          <w:cantSplit/>
          <w:trHeight w:val="145"/>
        </w:trPr>
        <w:tc>
          <w:tcPr>
            <w:tcW w:w="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color w:val="000000"/>
                <w:sz w:val="20"/>
                <w:szCs w:val="20"/>
                <w:lang w:eastAsia="ru-RU"/>
              </w:rPr>
              <w:t>16</w:t>
            </w:r>
          </w:p>
        </w:tc>
      </w:tr>
      <w:tr w:rsidR="00AD281E" w:rsidRPr="00AD281E" w:rsidTr="00AD281E">
        <w:trPr>
          <w:cantSplit/>
          <w:trHeight w:val="1052"/>
        </w:trPr>
        <w:tc>
          <w:tcPr>
            <w:tcW w:w="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val="en-US" w:eastAsia="ru-RU"/>
              </w:rPr>
              <w:lastRenderedPageBreak/>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 xml:space="preserve">Энергосбережение и повышение энергетической эффективности в системах коммунальной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4"/>
                <w:szCs w:val="24"/>
                <w:lang w:eastAsia="ru-RU"/>
              </w:rPr>
              <w:t>инфраструктуры</w:t>
            </w:r>
          </w:p>
          <w:p w:rsidR="00AD281E" w:rsidRPr="00AD281E" w:rsidRDefault="00AD281E" w:rsidP="00AD281E">
            <w:pPr>
              <w:autoSpaceDE w:val="0"/>
              <w:autoSpaceDN w:val="0"/>
              <w:spacing w:after="0" w:line="216" w:lineRule="auto"/>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spacing w:after="0" w:line="240" w:lineRule="auto"/>
              <w:jc w:val="center"/>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216" w:lineRule="auto"/>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cantSplit/>
          <w:trHeight w:val="145"/>
        </w:trPr>
        <w:tc>
          <w:tcPr>
            <w:tcW w:w="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val="en-US"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Энергосбережение и повышение энергетической эффективности в бюджетном секторе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1828,2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18,98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628,8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both"/>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14,02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464,2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7,56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251,3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5,63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186,1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4,58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152,5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4,41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145,3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cantSplit/>
          <w:trHeight w:val="145"/>
        </w:trPr>
        <w:tc>
          <w:tcPr>
            <w:tcW w:w="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Энергосбережение и повышение энергетической эффективности в жилищном фонде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1218,8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12,58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416,4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5,63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186,3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4,89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161,6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4,82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159,8</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4,71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156,4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4,17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138,3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r w:rsidR="00AD281E" w:rsidRPr="00AD281E" w:rsidTr="00AD281E">
        <w:trPr>
          <w:cantSplit/>
          <w:trHeight w:val="145"/>
        </w:trPr>
        <w:tc>
          <w:tcPr>
            <w:tcW w:w="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ind w:left="-426"/>
              <w:jc w:val="righ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color w:val="000000"/>
                <w:sz w:val="24"/>
                <w:szCs w:val="24"/>
                <w:lang w:eastAsia="ru-RU"/>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3047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31,56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1045,2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19,65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650,5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12,45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412,9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10,45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345,9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9,29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308,9</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jc w:val="center"/>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283,6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AD281E" w:rsidRPr="00AD281E" w:rsidRDefault="00AD281E" w:rsidP="00AD281E">
            <w:pPr>
              <w:autoSpaceDE w:val="0"/>
              <w:autoSpaceDN w:val="0"/>
              <w:spacing w:after="0" w:line="145" w:lineRule="atLeast"/>
              <w:rPr>
                <w:rFonts w:ascii="Arial" w:eastAsia="Times New Roman" w:hAnsi="Arial" w:cs="Arial"/>
                <w:sz w:val="20"/>
                <w:szCs w:val="20"/>
                <w:lang w:eastAsia="ru-RU"/>
              </w:rPr>
            </w:pPr>
            <w:r w:rsidRPr="00AD281E">
              <w:rPr>
                <w:rFonts w:ascii="Times New Roman" w:eastAsia="Times New Roman" w:hAnsi="Times New Roman" w:cs="Times New Roman"/>
                <w:i/>
                <w:iCs/>
                <w:color w:val="000000"/>
                <w:sz w:val="24"/>
                <w:szCs w:val="24"/>
                <w:lang w:eastAsia="ru-RU"/>
              </w:rPr>
              <w:t> </w:t>
            </w:r>
          </w:p>
        </w:tc>
      </w:tr>
    </w:tbl>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lastRenderedPageBreak/>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br w:type="page"/>
      </w:r>
      <w:r w:rsidRPr="00AD281E">
        <w:rPr>
          <w:rFonts w:ascii="Times New Roman" w:eastAsia="Times New Roman" w:hAnsi="Times New Roman" w:cs="Times New Roman"/>
          <w:color w:val="000000"/>
          <w:sz w:val="28"/>
          <w:szCs w:val="28"/>
          <w:lang w:eastAsia="ru-RU"/>
        </w:rPr>
        <w:lastRenderedPageBreak/>
        <w:t> </w:t>
      </w:r>
      <w:r w:rsidRPr="00AD281E">
        <w:rPr>
          <w:rFonts w:ascii="Times New Roman" w:eastAsia="Times New Roman" w:hAnsi="Times New Roman" w:cs="Times New Roman"/>
          <w:sz w:val="24"/>
          <w:szCs w:val="24"/>
          <w:lang w:eastAsia="ru-RU"/>
        </w:rPr>
        <w:t xml:space="preserve">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jc w:val="both"/>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В результате осуществления мероприятий настоящей Программы будет достигнута экономия потребления топливно-энергетических ресурсов и воды на объектах бюджетной сферы в объеме 35-40 % от существующего уровня потребления.</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Будет завершено оснащение потребителей приборами и системами учета и регулирования расхода энергоресурсов, развернута реализация инвестиционной программы внедрения новых энергосберегающих технологий, производства энергетически эффективных оборудования, конструкций и материалов.</w:t>
      </w:r>
    </w:p>
    <w:p w:rsidR="00AD281E" w:rsidRPr="00AD281E" w:rsidRDefault="00AD281E" w:rsidP="00AD281E">
      <w:pPr>
        <w:spacing w:after="24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color w:val="000000"/>
          <w:sz w:val="28"/>
          <w:szCs w:val="28"/>
          <w:lang w:eastAsia="ru-RU"/>
        </w:rPr>
        <w:t xml:space="preserve">        - Замена устаревшего и неэкономичного оборудования и внедрение нового высокоэффективного оборудования в промышленных котельных вместе с установкой современных контрольно-измерительных приборов позволит экономить 15-20% топлива при сохранении выработки необходимого количества тепловой энергии. </w:t>
      </w:r>
      <w:r w:rsidRPr="00AD281E">
        <w:rPr>
          <w:rFonts w:ascii="Times New Roman" w:eastAsia="Times New Roman" w:hAnsi="Times New Roman" w:cs="Times New Roman"/>
          <w:color w:val="000000"/>
          <w:sz w:val="28"/>
          <w:szCs w:val="28"/>
          <w:lang w:eastAsia="ru-RU"/>
        </w:rPr>
        <w:br/>
        <w:t xml:space="preserve">        - Совершенствование водоподготовки на основе использования современных научных разработок также обеспечит повышение КПД котлов и теплообменников. </w:t>
      </w:r>
      <w:r w:rsidRPr="00AD281E">
        <w:rPr>
          <w:rFonts w:ascii="Times New Roman" w:eastAsia="Times New Roman" w:hAnsi="Times New Roman" w:cs="Times New Roman"/>
          <w:color w:val="000000"/>
          <w:sz w:val="28"/>
          <w:szCs w:val="28"/>
          <w:lang w:eastAsia="ru-RU"/>
        </w:rPr>
        <w:br/>
        <w:t xml:space="preserve">       - Повышение теплозащиты зданий позволит экономить до 30% тепловой энергии. </w:t>
      </w:r>
      <w:r w:rsidRPr="00AD281E">
        <w:rPr>
          <w:rFonts w:ascii="Times New Roman" w:eastAsia="Times New Roman" w:hAnsi="Times New Roman" w:cs="Times New Roman"/>
          <w:color w:val="000000"/>
          <w:sz w:val="28"/>
          <w:szCs w:val="28"/>
          <w:lang w:eastAsia="ru-RU"/>
        </w:rPr>
        <w:br/>
        <w:t xml:space="preserve">       - Реконструкция существующих систем освещения за счет использования энергосберегающих источников света позволит в несколько раз снизить энергопотребление на освещение. </w:t>
      </w:r>
      <w:r w:rsidRPr="00AD281E">
        <w:rPr>
          <w:rFonts w:ascii="Times New Roman" w:eastAsia="Times New Roman" w:hAnsi="Times New Roman" w:cs="Times New Roman"/>
          <w:color w:val="000000"/>
          <w:sz w:val="28"/>
          <w:szCs w:val="28"/>
          <w:lang w:eastAsia="ru-RU"/>
        </w:rPr>
        <w:br/>
        <w:t xml:space="preserve">Завершение строительства газопровода природного газа позволит в значительной степени сократить потребление городом жидкого и твердого топлива. </w:t>
      </w:r>
      <w:r w:rsidRPr="00AD281E">
        <w:rPr>
          <w:rFonts w:ascii="Times New Roman" w:eastAsia="Times New Roman" w:hAnsi="Times New Roman" w:cs="Times New Roman"/>
          <w:color w:val="000000"/>
          <w:sz w:val="28"/>
          <w:szCs w:val="28"/>
          <w:lang w:eastAsia="ru-RU"/>
        </w:rPr>
        <w:br/>
        <w:t xml:space="preserve">       Внедрение современных контрольно-измерительных приборов позволит оценить эффективность использования энергоносителей отдельными группами потребителей, уточнить величину потерь на магистральных участках, а также оценить реальные расходы энергоресурсов потребителями. Практика показывает, что только установка приборов учета, без проведения других энергосберегающих мероприятий, дает реальную экономию воды и тепловой энергии на 10-20%, причем срок окупаемости затрат на их установку не превышает одного года.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autoSpaceDE w:val="0"/>
        <w:autoSpaceDN w:val="0"/>
        <w:spacing w:after="0" w:line="240" w:lineRule="auto"/>
        <w:ind w:right="-142" w:firstLine="540"/>
        <w:jc w:val="both"/>
        <w:rPr>
          <w:rFonts w:ascii="Arial" w:eastAsia="Times New Roman" w:hAnsi="Arial" w:cs="Arial"/>
          <w:sz w:val="20"/>
          <w:szCs w:val="20"/>
          <w:lang w:eastAsia="ru-RU"/>
        </w:rPr>
      </w:pPr>
      <w:r w:rsidRPr="00AD281E">
        <w:rPr>
          <w:rFonts w:ascii="Times New Roman" w:eastAsia="Times New Roman" w:hAnsi="Times New Roman" w:cs="Times New Roman"/>
          <w:color w:val="000000"/>
          <w:sz w:val="28"/>
          <w:szCs w:val="28"/>
          <w:lang w:eastAsia="ru-RU"/>
        </w:rPr>
        <w:t> </w:t>
      </w:r>
    </w:p>
    <w:p w:rsidR="00AD281E" w:rsidRPr="00AD281E" w:rsidRDefault="00AD281E" w:rsidP="00AD281E">
      <w:pPr>
        <w:spacing w:after="0" w:line="240" w:lineRule="auto"/>
        <w:rPr>
          <w:rFonts w:ascii="Times New Roman" w:eastAsia="Times New Roman" w:hAnsi="Times New Roman" w:cs="Times New Roman"/>
          <w:sz w:val="24"/>
          <w:szCs w:val="24"/>
          <w:lang w:eastAsia="ru-RU"/>
        </w:rPr>
      </w:pPr>
      <w:r w:rsidRPr="00AD281E">
        <w:rPr>
          <w:rFonts w:ascii="Times New Roman" w:eastAsia="Times New Roman" w:hAnsi="Times New Roman" w:cs="Times New Roman"/>
          <w:sz w:val="28"/>
          <w:szCs w:val="28"/>
          <w:lang w:eastAsia="ru-RU"/>
        </w:rPr>
        <w:t>        </w:t>
      </w:r>
    </w:p>
    <w:p w:rsidR="00161101" w:rsidRDefault="00161101"/>
    <w:sectPr w:rsidR="00161101" w:rsidSect="00161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281E"/>
    <w:rsid w:val="00161101"/>
    <w:rsid w:val="00AD2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101"/>
  </w:style>
  <w:style w:type="paragraph" w:styleId="1">
    <w:name w:val="heading 1"/>
    <w:basedOn w:val="a"/>
    <w:link w:val="10"/>
    <w:uiPriority w:val="9"/>
    <w:qFormat/>
    <w:rsid w:val="00AD281E"/>
    <w:pPr>
      <w:autoSpaceDE w:val="0"/>
      <w:autoSpaceDN w:val="0"/>
      <w:spacing w:before="108" w:after="108" w:line="240" w:lineRule="auto"/>
      <w:jc w:val="center"/>
      <w:outlineLvl w:val="0"/>
    </w:pPr>
    <w:rPr>
      <w:rFonts w:ascii="Arial" w:eastAsia="Times New Roman" w:hAnsi="Arial" w:cs="Arial"/>
      <w:b/>
      <w:bCs/>
      <w:color w:val="000080"/>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81E"/>
    <w:rPr>
      <w:rFonts w:ascii="Arial" w:eastAsia="Times New Roman" w:hAnsi="Arial" w:cs="Arial"/>
      <w:b/>
      <w:bCs/>
      <w:color w:val="000080"/>
      <w:kern w:val="36"/>
      <w:sz w:val="20"/>
      <w:szCs w:val="20"/>
      <w:lang w:eastAsia="ru-RU"/>
    </w:rPr>
  </w:style>
  <w:style w:type="paragraph" w:styleId="a3">
    <w:name w:val="Normal (Web)"/>
    <w:basedOn w:val="a"/>
    <w:uiPriority w:val="99"/>
    <w:semiHidden/>
    <w:unhideWhenUsed/>
    <w:rsid w:val="00AD281E"/>
    <w:pPr>
      <w:spacing w:before="100" w:beforeAutospacing="1" w:after="100" w:afterAutospacing="1" w:line="240" w:lineRule="auto"/>
    </w:pPr>
    <w:rPr>
      <w:rFonts w:ascii="Times New Roman" w:eastAsia="Times New Roman" w:hAnsi="Times New Roman" w:cs="Times New Roman"/>
      <w:color w:val="3A3A3A"/>
      <w:sz w:val="18"/>
      <w:szCs w:val="18"/>
      <w:lang w:eastAsia="ru-RU"/>
    </w:rPr>
  </w:style>
  <w:style w:type="paragraph" w:customStyle="1" w:styleId="consplustitle">
    <w:name w:val="consplustitle"/>
    <w:rsid w:val="00AD281E"/>
    <w:pPr>
      <w:autoSpaceDE w:val="0"/>
      <w:autoSpaceDN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D281E"/>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AD281E"/>
    <w:pPr>
      <w:autoSpaceDE w:val="0"/>
      <w:autoSpaceDN w:val="0"/>
      <w:spacing w:after="0" w:line="240" w:lineRule="auto"/>
    </w:pPr>
    <w:rPr>
      <w:rFonts w:ascii="Arial" w:eastAsia="Times New Roman" w:hAnsi="Arial" w:cs="Arial"/>
      <w:sz w:val="20"/>
      <w:szCs w:val="20"/>
      <w:lang w:eastAsia="ru-RU"/>
    </w:rPr>
  </w:style>
  <w:style w:type="paragraph" w:customStyle="1" w:styleId="a5">
    <w:name w:val="a5"/>
    <w:basedOn w:val="a"/>
    <w:rsid w:val="00AD281E"/>
    <w:pPr>
      <w:autoSpaceDE w:val="0"/>
      <w:autoSpaceDN w:val="0"/>
      <w:spacing w:after="0" w:line="240" w:lineRule="auto"/>
      <w:jc w:val="both"/>
    </w:pPr>
    <w:rPr>
      <w:rFonts w:ascii="Courier New" w:eastAsia="Times New Roman" w:hAnsi="Courier New" w:cs="Courier New"/>
      <w:sz w:val="20"/>
      <w:szCs w:val="20"/>
      <w:lang w:eastAsia="ru-RU"/>
    </w:rPr>
  </w:style>
  <w:style w:type="paragraph" w:styleId="a4">
    <w:name w:val="Body Text Indent"/>
    <w:basedOn w:val="a"/>
    <w:link w:val="a6"/>
    <w:uiPriority w:val="99"/>
    <w:semiHidden/>
    <w:unhideWhenUsed/>
    <w:rsid w:val="00AD281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4"/>
    <w:uiPriority w:val="99"/>
    <w:semiHidden/>
    <w:rsid w:val="00AD281E"/>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AD281E"/>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AD281E"/>
    <w:rPr>
      <w:rFonts w:ascii="Times New Roman" w:eastAsia="Times New Roman" w:hAnsi="Times New Roman" w:cs="Times New Roman"/>
      <w:sz w:val="28"/>
      <w:szCs w:val="28"/>
      <w:lang w:eastAsia="ru-RU"/>
    </w:rPr>
  </w:style>
  <w:style w:type="paragraph" w:styleId="a7">
    <w:name w:val="Body Text"/>
    <w:basedOn w:val="a"/>
    <w:link w:val="a8"/>
    <w:uiPriority w:val="99"/>
    <w:unhideWhenUsed/>
    <w:rsid w:val="00AD281E"/>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AD281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D281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AD281E"/>
    <w:rPr>
      <w:rFonts w:ascii="Times New Roman" w:eastAsia="Times New Roman" w:hAnsi="Times New Roman" w:cs="Times New Roman"/>
      <w:sz w:val="16"/>
      <w:szCs w:val="16"/>
      <w:lang w:eastAsia="ru-RU"/>
    </w:rPr>
  </w:style>
  <w:style w:type="paragraph" w:customStyle="1" w:styleId="consplusnonformat">
    <w:name w:val="consplusnonformat"/>
    <w:rsid w:val="00AD281E"/>
    <w:pPr>
      <w:autoSpaceDE w:val="0"/>
      <w:autoSpaceDN w:val="0"/>
      <w:spacing w:after="0" w:line="240" w:lineRule="auto"/>
    </w:pPr>
    <w:rPr>
      <w:rFonts w:ascii="Courier New" w:eastAsia="Times New Roman" w:hAnsi="Courier New" w:cs="Courier New"/>
      <w:sz w:val="20"/>
      <w:szCs w:val="20"/>
      <w:lang w:eastAsia="ru-RU"/>
    </w:rPr>
  </w:style>
  <w:style w:type="paragraph" w:customStyle="1" w:styleId="a10">
    <w:name w:val="a1"/>
    <w:basedOn w:val="a"/>
    <w:rsid w:val="00AD281E"/>
    <w:pPr>
      <w:autoSpaceDE w:val="0"/>
      <w:autoSpaceDN w:val="0"/>
      <w:spacing w:after="0" w:line="240" w:lineRule="auto"/>
      <w:ind w:left="1612" w:hanging="892"/>
      <w:jc w:val="both"/>
    </w:pPr>
    <w:rPr>
      <w:rFonts w:ascii="Arial" w:eastAsia="Times New Roman" w:hAnsi="Arial" w:cs="Arial"/>
      <w:sz w:val="20"/>
      <w:szCs w:val="20"/>
      <w:lang w:eastAsia="ru-RU"/>
    </w:rPr>
  </w:style>
  <w:style w:type="paragraph" w:styleId="a9">
    <w:name w:val="header"/>
    <w:basedOn w:val="a"/>
    <w:link w:val="aa"/>
    <w:uiPriority w:val="99"/>
    <w:unhideWhenUsed/>
    <w:rsid w:val="00AD28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D281E"/>
    <w:rPr>
      <w:rFonts w:ascii="Times New Roman" w:eastAsia="Times New Roman" w:hAnsi="Times New Roman" w:cs="Times New Roman"/>
      <w:sz w:val="24"/>
      <w:szCs w:val="24"/>
      <w:lang w:eastAsia="ru-RU"/>
    </w:rPr>
  </w:style>
  <w:style w:type="character" w:customStyle="1" w:styleId="a00">
    <w:name w:val="a0"/>
    <w:rsid w:val="00AD281E"/>
    <w:rPr>
      <w:b/>
      <w:bCs/>
      <w:color w:val="000080"/>
    </w:rPr>
  </w:style>
</w:styles>
</file>

<file path=word/webSettings.xml><?xml version="1.0" encoding="utf-8"?>
<w:webSettings xmlns:r="http://schemas.openxmlformats.org/officeDocument/2006/relationships" xmlns:w="http://schemas.openxmlformats.org/wordprocessingml/2006/main">
  <w:divs>
    <w:div w:id="13947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27038</Words>
  <Characters>154120</Characters>
  <Application>Microsoft Office Word</Application>
  <DocSecurity>0</DocSecurity>
  <Lines>1284</Lines>
  <Paragraphs>361</Paragraphs>
  <ScaleCrop>false</ScaleCrop>
  <Company>Microsoft</Company>
  <LinksUpToDate>false</LinksUpToDate>
  <CharactersWithSpaces>180797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2016-03-01T06:33:00Z</dcterms:created>
  <dcterms:modified xsi:type="dcterms:W3CDTF">2016-03-01T06:34:00Z</dcterms:modified>
</cp:coreProperties>
</file>