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6CB" w:rsidRPr="000D66CB" w:rsidRDefault="001C0CBD" w:rsidP="000D66CB">
      <w:pPr>
        <w:pStyle w:val="ConsPlusNormal"/>
        <w:widowControl w:val="0"/>
        <w:ind w:firstLine="70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</w:t>
      </w:r>
      <w:r w:rsidR="000D66CB" w:rsidRPr="000D66CB">
        <w:rPr>
          <w:b/>
          <w:sz w:val="32"/>
          <w:szCs w:val="32"/>
        </w:rPr>
        <w:t xml:space="preserve"> представлении сведений </w:t>
      </w:r>
      <w:proofErr w:type="gramStart"/>
      <w:r w:rsidR="000D66CB" w:rsidRPr="000D66CB">
        <w:rPr>
          <w:b/>
          <w:sz w:val="32"/>
          <w:szCs w:val="32"/>
        </w:rPr>
        <w:t>в</w:t>
      </w:r>
      <w:proofErr w:type="gramEnd"/>
    </w:p>
    <w:p w:rsidR="000D66CB" w:rsidRPr="000D66CB" w:rsidRDefault="000D66CB" w:rsidP="000D66CB">
      <w:pPr>
        <w:pStyle w:val="ConsPlusNormal"/>
        <w:widowControl w:val="0"/>
        <w:ind w:firstLine="708"/>
        <w:jc w:val="center"/>
        <w:rPr>
          <w:b/>
          <w:sz w:val="32"/>
          <w:szCs w:val="32"/>
        </w:rPr>
      </w:pPr>
      <w:r w:rsidRPr="000D66CB">
        <w:rPr>
          <w:b/>
          <w:sz w:val="32"/>
          <w:szCs w:val="32"/>
        </w:rPr>
        <w:t>единую государственную автоматизированную систему учета</w:t>
      </w:r>
    </w:p>
    <w:p w:rsidR="000D66CB" w:rsidRPr="001C0CBD" w:rsidRDefault="001C0CBD" w:rsidP="001C0CBD">
      <w:pPr>
        <w:pStyle w:val="ConsPlusNormal"/>
        <w:widowControl w:val="0"/>
        <w:ind w:firstLine="708"/>
        <w:jc w:val="center"/>
        <w:rPr>
          <w:b/>
        </w:rPr>
      </w:pPr>
      <w:r w:rsidRPr="001C0CBD">
        <w:rPr>
          <w:b/>
        </w:rPr>
        <w:t>(ЕГАИС)</w:t>
      </w:r>
      <w:r>
        <w:rPr>
          <w:b/>
        </w:rPr>
        <w:t xml:space="preserve"> </w:t>
      </w:r>
    </w:p>
    <w:p w:rsidR="000D66CB" w:rsidRDefault="000D66CB" w:rsidP="000D66CB">
      <w:pPr>
        <w:pStyle w:val="ConsPlusNormal"/>
        <w:widowControl w:val="0"/>
        <w:ind w:firstLine="708"/>
        <w:jc w:val="both"/>
      </w:pPr>
      <w:proofErr w:type="gramStart"/>
      <w:r>
        <w:t xml:space="preserve">Департамент экономического развития Смоленской области                         сообщает, что в соответствии с Федеральным законом от 22.11.1995 № 171-ФЗ   (ред. от 29.06.2015 г.)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 </w:t>
      </w:r>
      <w:r>
        <w:rPr>
          <w:b/>
        </w:rPr>
        <w:t>с 1 июля 2017 года в отношении розничной продажи алкогольной продукции в сельских поселениях</w:t>
      </w:r>
      <w:r>
        <w:t xml:space="preserve">  применяются требования о представлении сведений в единую государственную</w:t>
      </w:r>
      <w:proofErr w:type="gramEnd"/>
      <w:r>
        <w:t xml:space="preserve"> автоматизированную систему учета (далее – ЕГАИС).</w:t>
      </w:r>
    </w:p>
    <w:p w:rsidR="000D66CB" w:rsidRDefault="000D66CB" w:rsidP="000D66CB">
      <w:pPr>
        <w:ind w:firstLine="708"/>
      </w:pPr>
      <w:r>
        <w:t>Практика подключения к системе ЕГАИС показывает, что процесс подключения и отладки занимает определенное время, и не может быть произведен в последний момент.</w:t>
      </w:r>
    </w:p>
    <w:p w:rsidR="000D66CB" w:rsidRDefault="000D66CB" w:rsidP="000D66CB">
      <w:pPr>
        <w:ind w:firstLine="708"/>
      </w:pPr>
      <w:r>
        <w:t xml:space="preserve">Департамент экономического развития Смоленской области </w:t>
      </w:r>
      <w:r w:rsidR="00714766">
        <w:t xml:space="preserve"> </w:t>
      </w:r>
      <w:r>
        <w:t>информир</w:t>
      </w:r>
      <w:r w:rsidR="00714766">
        <w:t xml:space="preserve">ует </w:t>
      </w:r>
      <w:r>
        <w:t>организаци</w:t>
      </w:r>
      <w:r w:rsidR="00714766">
        <w:t>и</w:t>
      </w:r>
      <w:r>
        <w:t xml:space="preserve">  о необходимости передачи в систему ЕГАИС данных о маркируемой алкогольной продукции в тестовом режиме заранее.</w:t>
      </w:r>
    </w:p>
    <w:p w:rsidR="000D66CB" w:rsidRDefault="000D66CB" w:rsidP="000D66CB">
      <w:pPr>
        <w:pStyle w:val="ConsPlusNormal"/>
        <w:ind w:firstLine="709"/>
        <w:jc w:val="both"/>
      </w:pPr>
      <w:r>
        <w:t>Также сообщае</w:t>
      </w:r>
      <w:r w:rsidR="00714766">
        <w:t>т</w:t>
      </w:r>
      <w:r>
        <w:t xml:space="preserve">, что на портале </w:t>
      </w:r>
      <w:proofErr w:type="spellStart"/>
      <w:r>
        <w:rPr>
          <w:b/>
          <w:lang w:val="en-US"/>
        </w:rPr>
        <w:t>egais</w:t>
      </w:r>
      <w:proofErr w:type="spellEnd"/>
      <w:r>
        <w:rPr>
          <w:b/>
        </w:rPr>
        <w:t>.</w:t>
      </w:r>
      <w:proofErr w:type="spellStart"/>
      <w:r>
        <w:rPr>
          <w:b/>
          <w:lang w:val="en-US"/>
        </w:rPr>
        <w:t>ru</w:t>
      </w:r>
      <w:proofErr w:type="spellEnd"/>
      <w:r>
        <w:t xml:space="preserve"> размещены все необходимые    видео-инструкции по установке и подключению программного обеспечения, видеозаписи проводимых </w:t>
      </w:r>
      <w:proofErr w:type="spellStart"/>
      <w:r>
        <w:t>Росалкогольрегулированием</w:t>
      </w:r>
      <w:proofErr w:type="spellEnd"/>
      <w:r>
        <w:t xml:space="preserve"> по данному вопросу совещаний с участниками рынка как на уровне субъектов Российской Федерации, так и на федеральном уровне, техническая документация, описание процесса документооборота, нормативно правовые акты и их проекты.</w:t>
      </w:r>
    </w:p>
    <w:p w:rsidR="00E359F0" w:rsidRDefault="00E359F0"/>
    <w:sectPr w:rsidR="00E359F0" w:rsidSect="00F93282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0D66CB"/>
    <w:rsid w:val="00017455"/>
    <w:rsid w:val="000D66CB"/>
    <w:rsid w:val="001C0CBD"/>
    <w:rsid w:val="00252527"/>
    <w:rsid w:val="00275D6B"/>
    <w:rsid w:val="00365012"/>
    <w:rsid w:val="00493E2E"/>
    <w:rsid w:val="004A462E"/>
    <w:rsid w:val="00714766"/>
    <w:rsid w:val="009B733D"/>
    <w:rsid w:val="00A65557"/>
    <w:rsid w:val="00B457D6"/>
    <w:rsid w:val="00D612EE"/>
    <w:rsid w:val="00E359F0"/>
    <w:rsid w:val="00F54C5F"/>
    <w:rsid w:val="00F93282"/>
    <w:rsid w:val="00F95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6C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66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582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1</cp:revision>
  <dcterms:created xsi:type="dcterms:W3CDTF">2017-03-20T12:26:00Z</dcterms:created>
  <dcterms:modified xsi:type="dcterms:W3CDTF">2017-03-20T12:34:00Z</dcterms:modified>
</cp:coreProperties>
</file>