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68" w:rsidRDefault="00C01468" w:rsidP="00C01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68" w:rsidRDefault="00C01468" w:rsidP="00C01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468" w:rsidRDefault="00C01468" w:rsidP="00C014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C01468" w:rsidRDefault="00C01468" w:rsidP="00C014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«ТЕМКИНСКИЙ РАЙОН» СМОЛЕНСКОЙ ОБЛАСТИ</w:t>
      </w:r>
    </w:p>
    <w:p w:rsidR="00C01468" w:rsidRDefault="00C01468" w:rsidP="00C01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468" w:rsidRDefault="00C01468" w:rsidP="00C014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01468" w:rsidRPr="005C1628" w:rsidRDefault="00C01468" w:rsidP="00C0146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01468" w:rsidRPr="005C1628" w:rsidRDefault="00F22709" w:rsidP="00C01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628">
        <w:rPr>
          <w:rFonts w:ascii="Times New Roman" w:hAnsi="Times New Roman" w:cs="Times New Roman"/>
          <w:sz w:val="28"/>
          <w:szCs w:val="28"/>
        </w:rPr>
        <w:t>О</w:t>
      </w:r>
      <w:r w:rsidR="00C01468" w:rsidRPr="005C16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14.10.2021</w:t>
      </w:r>
      <w:r w:rsidR="00C01468" w:rsidRPr="005C1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0FE5" w:rsidRPr="005C1628">
        <w:rPr>
          <w:rFonts w:ascii="Times New Roman" w:hAnsi="Times New Roman" w:cs="Times New Roman"/>
          <w:sz w:val="28"/>
          <w:szCs w:val="28"/>
        </w:rPr>
        <w:t xml:space="preserve"> </w:t>
      </w:r>
      <w:r w:rsidR="00C01468" w:rsidRPr="005C16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325</w:t>
      </w:r>
      <w:r w:rsidR="00612CA0" w:rsidRPr="005C1628">
        <w:rPr>
          <w:rFonts w:ascii="Times New Roman" w:hAnsi="Times New Roman" w:cs="Times New Roman"/>
          <w:sz w:val="28"/>
          <w:szCs w:val="28"/>
        </w:rPr>
        <w:t xml:space="preserve"> </w:t>
      </w:r>
      <w:r w:rsidR="00C01468" w:rsidRPr="005C1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00FE5" w:rsidRPr="005C162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0FE5" w:rsidRPr="005C1628">
        <w:rPr>
          <w:rFonts w:ascii="Times New Roman" w:hAnsi="Times New Roman" w:cs="Times New Roman"/>
          <w:sz w:val="28"/>
          <w:szCs w:val="28"/>
        </w:rPr>
        <w:t>с. Темкино</w:t>
      </w:r>
    </w:p>
    <w:p w:rsidR="00C01468" w:rsidRPr="005C1628" w:rsidRDefault="00C01468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CC5129" w:rsidRPr="005C1628" w:rsidRDefault="00C01468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</w:t>
      </w:r>
      <w:r w:rsidR="00CC5129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   </w:t>
      </w:r>
      <w:r w:rsidR="00294735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CC5129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Положения</w:t>
      </w:r>
      <w:r w:rsidR="00CC5129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о </w:t>
      </w:r>
    </w:p>
    <w:p w:rsidR="00CC5129" w:rsidRPr="005C1628" w:rsidRDefault="00C01468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порядке и условиях</w:t>
      </w:r>
      <w:r w:rsidR="00CC5129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294735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распоряжения </w:t>
      </w:r>
    </w:p>
    <w:p w:rsidR="00CC5129" w:rsidRPr="005C1628" w:rsidRDefault="00C01468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имуществом, </w:t>
      </w:r>
      <w:r w:rsidR="00CC5129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  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включенным</w:t>
      </w:r>
      <w:r w:rsidR="00CC5129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 </w:t>
      </w:r>
      <w:r w:rsidR="00294735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CC5129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в</w:t>
      </w:r>
    </w:p>
    <w:p w:rsidR="00CC5129" w:rsidRPr="005C1628" w:rsidRDefault="00C01468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перечень</w:t>
      </w:r>
      <w:r w:rsidR="00CC5129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           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294735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</w:t>
      </w:r>
    </w:p>
    <w:p w:rsidR="00CC5129" w:rsidRPr="005C1628" w:rsidRDefault="00C01468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имущества, предназначенного </w:t>
      </w:r>
      <w:r w:rsidR="00CC5129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для</w:t>
      </w:r>
    </w:p>
    <w:p w:rsidR="00CC5129" w:rsidRPr="005C1628" w:rsidRDefault="00C01468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оказания</w:t>
      </w:r>
      <w:r w:rsidR="00CC5129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             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имущественной</w:t>
      </w:r>
    </w:p>
    <w:p w:rsidR="00CC5129" w:rsidRPr="005C1628" w:rsidRDefault="00C01468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поддержки </w:t>
      </w:r>
      <w:r w:rsidR="00CC5129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субъектам</w:t>
      </w:r>
      <w:r w:rsidR="00CC5129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малого</w:t>
      </w:r>
      <w:r w:rsidR="00CC5129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 </w:t>
      </w:r>
    </w:p>
    <w:p w:rsidR="00C01468" w:rsidRPr="005C1628" w:rsidRDefault="00C01468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среднего </w:t>
      </w:r>
      <w:r w:rsidR="00CC5129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   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предпринимательства,</w:t>
      </w:r>
    </w:p>
    <w:p w:rsidR="00CC5129" w:rsidRPr="005C1628" w:rsidRDefault="00CC5129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C1628">
        <w:rPr>
          <w:rFonts w:ascii="Times New Roman" w:hAnsi="Times New Roman" w:cs="Times New Roman"/>
          <w:sz w:val="28"/>
          <w:szCs w:val="28"/>
        </w:rPr>
        <w:t>физическим         лицам</w:t>
      </w:r>
      <w:r w:rsidR="00144DA2" w:rsidRPr="005C1628">
        <w:rPr>
          <w:rFonts w:ascii="Times New Roman" w:hAnsi="Times New Roman" w:cs="Times New Roman"/>
          <w:sz w:val="28"/>
          <w:szCs w:val="28"/>
        </w:rPr>
        <w:t>,</w:t>
      </w:r>
      <w:r w:rsidR="00294735" w:rsidRPr="005C16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1628">
        <w:rPr>
          <w:rFonts w:ascii="Times New Roman" w:hAnsi="Times New Roman" w:cs="Times New Roman"/>
          <w:sz w:val="28"/>
          <w:szCs w:val="28"/>
        </w:rPr>
        <w:t xml:space="preserve">не </w:t>
      </w:r>
    </w:p>
    <w:p w:rsidR="00CC5129" w:rsidRPr="005C1628" w:rsidRDefault="00CC5129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C1628">
        <w:rPr>
          <w:rFonts w:ascii="Times New Roman" w:hAnsi="Times New Roman" w:cs="Times New Roman"/>
          <w:sz w:val="28"/>
          <w:szCs w:val="28"/>
        </w:rPr>
        <w:t xml:space="preserve">являющимся      </w:t>
      </w:r>
      <w:r w:rsidR="00294735" w:rsidRPr="005C1628">
        <w:rPr>
          <w:rFonts w:ascii="Times New Roman" w:hAnsi="Times New Roman" w:cs="Times New Roman"/>
          <w:sz w:val="28"/>
          <w:szCs w:val="28"/>
        </w:rPr>
        <w:t xml:space="preserve"> </w:t>
      </w:r>
      <w:r w:rsidRPr="005C1628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</w:p>
    <w:p w:rsidR="00CC5129" w:rsidRPr="005C1628" w:rsidRDefault="00CC5129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C1628">
        <w:rPr>
          <w:rFonts w:ascii="Times New Roman" w:hAnsi="Times New Roman" w:cs="Times New Roman"/>
          <w:sz w:val="28"/>
          <w:szCs w:val="28"/>
        </w:rPr>
        <w:t>предпринимателями,применяющи</w:t>
      </w:r>
      <w:r w:rsidR="0048079D" w:rsidRPr="005C1628">
        <w:rPr>
          <w:rFonts w:ascii="Times New Roman" w:hAnsi="Times New Roman" w:cs="Times New Roman"/>
          <w:sz w:val="28"/>
          <w:szCs w:val="28"/>
        </w:rPr>
        <w:t>м</w:t>
      </w:r>
    </w:p>
    <w:p w:rsidR="00CC5129" w:rsidRPr="005C1628" w:rsidRDefault="00CC5129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C1628">
        <w:rPr>
          <w:rFonts w:ascii="Times New Roman" w:hAnsi="Times New Roman" w:cs="Times New Roman"/>
          <w:sz w:val="28"/>
          <w:szCs w:val="28"/>
        </w:rPr>
        <w:t xml:space="preserve"> специальный    налоговый   режим </w:t>
      </w:r>
    </w:p>
    <w:p w:rsidR="00CC5129" w:rsidRPr="005C1628" w:rsidRDefault="00CC5129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C1628">
        <w:rPr>
          <w:rFonts w:ascii="Times New Roman" w:hAnsi="Times New Roman" w:cs="Times New Roman"/>
          <w:sz w:val="28"/>
          <w:szCs w:val="28"/>
        </w:rPr>
        <w:t xml:space="preserve">«Налог   на      </w:t>
      </w:r>
      <w:r w:rsidR="00294735" w:rsidRPr="005C1628">
        <w:rPr>
          <w:rFonts w:ascii="Times New Roman" w:hAnsi="Times New Roman" w:cs="Times New Roman"/>
          <w:sz w:val="28"/>
          <w:szCs w:val="28"/>
        </w:rPr>
        <w:t xml:space="preserve"> </w:t>
      </w:r>
      <w:r w:rsidRPr="005C1628">
        <w:rPr>
          <w:rFonts w:ascii="Times New Roman" w:hAnsi="Times New Roman" w:cs="Times New Roman"/>
          <w:sz w:val="28"/>
          <w:szCs w:val="28"/>
        </w:rPr>
        <w:t xml:space="preserve"> профессиональный </w:t>
      </w:r>
    </w:p>
    <w:p w:rsidR="00CC5129" w:rsidRPr="005C1628" w:rsidRDefault="00CC5129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hAnsi="Times New Roman" w:cs="Times New Roman"/>
          <w:sz w:val="28"/>
          <w:szCs w:val="28"/>
        </w:rPr>
        <w:t xml:space="preserve">доход» (самозанятые </w:t>
      </w:r>
      <w:r w:rsidR="00294735" w:rsidRPr="005C1628">
        <w:rPr>
          <w:rFonts w:ascii="Times New Roman" w:hAnsi="Times New Roman" w:cs="Times New Roman"/>
          <w:sz w:val="28"/>
          <w:szCs w:val="28"/>
        </w:rPr>
        <w:t xml:space="preserve"> </w:t>
      </w:r>
      <w:r w:rsidRPr="005C1628">
        <w:rPr>
          <w:rFonts w:ascii="Times New Roman" w:hAnsi="Times New Roman" w:cs="Times New Roman"/>
          <w:sz w:val="28"/>
          <w:szCs w:val="28"/>
        </w:rPr>
        <w:t xml:space="preserve">граждане),  </w:t>
      </w:r>
      <w:r w:rsidR="00C01468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</w:p>
    <w:p w:rsidR="00C01468" w:rsidRPr="005C1628" w:rsidRDefault="00C01468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организациям,</w:t>
      </w:r>
      <w:r w:rsidR="00294735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образующим</w:t>
      </w:r>
    </w:p>
    <w:p w:rsidR="00CC5129" w:rsidRPr="005C1628" w:rsidRDefault="00C01468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инфраструктуру</w:t>
      </w:r>
      <w:r w:rsidR="00CC5129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4735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поддержки </w:t>
      </w:r>
    </w:p>
    <w:p w:rsidR="00CC5129" w:rsidRPr="005C1628" w:rsidRDefault="00C01468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субъектов</w:t>
      </w:r>
      <w:r w:rsidR="00CC5129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малого</w:t>
      </w:r>
      <w:r w:rsidR="00CC5129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CC5129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4735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среднего</w:t>
      </w:r>
    </w:p>
    <w:p w:rsidR="00C01468" w:rsidRPr="005C1628" w:rsidRDefault="00021D4E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предпринимательства.</w:t>
      </w:r>
      <w:r w:rsidR="00951E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01468" w:rsidRPr="005C1628" w:rsidRDefault="00C01468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  </w:t>
      </w:r>
      <w:r w:rsidRPr="005C1628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="00232081" w:rsidRPr="005C1628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малого и среднего предпринимательства на территории муниципального образования «Темкинский район» Смоленской области», утвержденной постановлением Администрации муниципального образования «Темкинский район» Смоленской области от 15.01.2021 № 12, </w:t>
      </w:r>
      <w:r w:rsidRPr="005C1628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CC5129" w:rsidRPr="005C1628">
        <w:rPr>
          <w:rFonts w:ascii="Times New Roman" w:hAnsi="Times New Roman" w:cs="Times New Roman"/>
          <w:sz w:val="28"/>
          <w:szCs w:val="28"/>
        </w:rPr>
        <w:t>,</w:t>
      </w:r>
      <w:r w:rsidR="00CC5129" w:rsidRPr="005C1628">
        <w:rPr>
          <w:sz w:val="28"/>
          <w:szCs w:val="28"/>
        </w:rPr>
        <w:t xml:space="preserve"> </w:t>
      </w:r>
      <w:r w:rsidR="00CC5129" w:rsidRPr="005C1628">
        <w:rPr>
          <w:rFonts w:ascii="Times New Roman" w:hAnsi="Times New Roman" w:cs="Times New Roman"/>
          <w:sz w:val="28"/>
          <w:szCs w:val="28"/>
        </w:rPr>
        <w:t>физических лиц</w:t>
      </w:r>
      <w:r w:rsidR="00144DA2" w:rsidRPr="005C1628">
        <w:rPr>
          <w:rFonts w:ascii="Times New Roman" w:hAnsi="Times New Roman" w:cs="Times New Roman"/>
          <w:sz w:val="28"/>
          <w:szCs w:val="28"/>
        </w:rPr>
        <w:t>,</w:t>
      </w:r>
      <w:r w:rsidR="00CC5129" w:rsidRPr="005C1628">
        <w:rPr>
          <w:rFonts w:ascii="Times New Roman" w:hAnsi="Times New Roman" w:cs="Times New Roman"/>
          <w:sz w:val="28"/>
          <w:szCs w:val="28"/>
        </w:rPr>
        <w:t xml:space="preserve">  не являющихся индивидуальными предпринимателями, применяющи</w:t>
      </w:r>
      <w:r w:rsidR="0048079D" w:rsidRPr="005C1628">
        <w:rPr>
          <w:rFonts w:ascii="Times New Roman" w:hAnsi="Times New Roman" w:cs="Times New Roman"/>
          <w:sz w:val="28"/>
          <w:szCs w:val="28"/>
        </w:rPr>
        <w:t>м</w:t>
      </w:r>
      <w:r w:rsidR="00CC5129" w:rsidRPr="005C162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(самозанятые граждане</w:t>
      </w:r>
      <w:r w:rsidR="00CC5129" w:rsidRPr="005C1628">
        <w:rPr>
          <w:sz w:val="28"/>
          <w:szCs w:val="28"/>
        </w:rPr>
        <w:t>)</w:t>
      </w:r>
      <w:r w:rsidRPr="005C162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«Темкинский район» Смоленской области, </w:t>
      </w:r>
    </w:p>
    <w:p w:rsidR="00C01468" w:rsidRPr="005C1628" w:rsidRDefault="00C01468" w:rsidP="00C0146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16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1468" w:rsidRPr="005C1628" w:rsidRDefault="00C01468" w:rsidP="00C0146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C1628">
        <w:rPr>
          <w:rFonts w:ascii="Times New Roman" w:hAnsi="Times New Roman" w:cs="Times New Roman"/>
          <w:sz w:val="28"/>
          <w:szCs w:val="28"/>
        </w:rPr>
        <w:lastRenderedPageBreak/>
        <w:t xml:space="preserve">           Администрация муниципального образования «Темкинский район» Смоленской области </w:t>
      </w:r>
      <w:r w:rsidRPr="005C162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01468" w:rsidRPr="005C1628" w:rsidRDefault="00C01468" w:rsidP="00C0146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1468" w:rsidRPr="005C1628" w:rsidRDefault="00C01468" w:rsidP="00C0146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C1628">
        <w:rPr>
          <w:rFonts w:ascii="Times New Roman" w:hAnsi="Times New Roman" w:cs="Times New Roman"/>
          <w:sz w:val="28"/>
          <w:szCs w:val="28"/>
        </w:rPr>
        <w:t xml:space="preserve">      1.  Утвердить </w:t>
      </w:r>
      <w:r w:rsidR="007F31A4">
        <w:rPr>
          <w:rFonts w:ascii="Times New Roman" w:hAnsi="Times New Roman" w:cs="Times New Roman"/>
          <w:sz w:val="28"/>
          <w:szCs w:val="28"/>
        </w:rPr>
        <w:t>прилагаемое</w:t>
      </w:r>
      <w:r w:rsidRPr="005C1628">
        <w:rPr>
          <w:rFonts w:ascii="Times New Roman" w:hAnsi="Times New Roman" w:cs="Times New Roman"/>
          <w:sz w:val="28"/>
          <w:szCs w:val="28"/>
        </w:rPr>
        <w:t xml:space="preserve">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Положение о порядке и условиях распоряжения имуществом, включенным в перечень муниципального имущества, предназначенного для оказания имущественной поддержки субъектам малого и среднего предпринимательства,</w:t>
      </w:r>
      <w:r w:rsidR="00457D14" w:rsidRPr="005C1628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="00144DA2" w:rsidRPr="005C1628">
        <w:rPr>
          <w:rFonts w:ascii="Times New Roman" w:hAnsi="Times New Roman" w:cs="Times New Roman"/>
          <w:sz w:val="28"/>
          <w:szCs w:val="28"/>
        </w:rPr>
        <w:t>,</w:t>
      </w:r>
      <w:r w:rsidR="00457D14" w:rsidRPr="005C1628">
        <w:rPr>
          <w:rFonts w:ascii="Times New Roman" w:hAnsi="Times New Roman" w:cs="Times New Roman"/>
          <w:sz w:val="28"/>
          <w:szCs w:val="28"/>
        </w:rPr>
        <w:t xml:space="preserve"> не являющимся индивидуальными предпринимателями, применяющи</w:t>
      </w:r>
      <w:r w:rsidR="0048079D" w:rsidRPr="005C1628">
        <w:rPr>
          <w:rFonts w:ascii="Times New Roman" w:hAnsi="Times New Roman" w:cs="Times New Roman"/>
          <w:sz w:val="28"/>
          <w:szCs w:val="28"/>
        </w:rPr>
        <w:t>м</w:t>
      </w:r>
      <w:r w:rsidR="00457D14" w:rsidRPr="005C162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(самозанятые граждане),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организациям, образующим инфраструктуру поддержки субъектов малого и среднего предпринимательства,</w:t>
      </w:r>
      <w:r w:rsidR="00457D14" w:rsidRPr="005C1628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="00144DA2" w:rsidRPr="005C1628">
        <w:rPr>
          <w:rFonts w:ascii="Times New Roman" w:hAnsi="Times New Roman" w:cs="Times New Roman"/>
          <w:sz w:val="28"/>
          <w:szCs w:val="28"/>
        </w:rPr>
        <w:t>,</w:t>
      </w:r>
      <w:r w:rsidR="00457D14" w:rsidRPr="005C1628">
        <w:rPr>
          <w:rFonts w:ascii="Times New Roman" w:hAnsi="Times New Roman" w:cs="Times New Roman"/>
          <w:sz w:val="28"/>
          <w:szCs w:val="28"/>
        </w:rPr>
        <w:t xml:space="preserve"> не являющимся индивидуальными предпринимателями, применяющи</w:t>
      </w:r>
      <w:r w:rsidR="0048079D" w:rsidRPr="005C1628">
        <w:rPr>
          <w:rFonts w:ascii="Times New Roman" w:hAnsi="Times New Roman" w:cs="Times New Roman"/>
          <w:sz w:val="28"/>
          <w:szCs w:val="28"/>
        </w:rPr>
        <w:t>м</w:t>
      </w:r>
      <w:r w:rsidR="00457D14" w:rsidRPr="005C162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(самозанятые граждане)</w:t>
      </w:r>
      <w:r w:rsidR="007F31A4">
        <w:rPr>
          <w:rFonts w:ascii="Times New Roman" w:hAnsi="Times New Roman" w:cs="Times New Roman"/>
          <w:sz w:val="28"/>
          <w:szCs w:val="28"/>
        </w:rPr>
        <w:t>.</w:t>
      </w:r>
    </w:p>
    <w:p w:rsidR="00C01468" w:rsidRPr="005C1628" w:rsidRDefault="00C01468" w:rsidP="00C01468">
      <w:pPr>
        <w:shd w:val="clear" w:color="auto" w:fill="FFFFFF"/>
        <w:spacing w:after="0" w:line="288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1628">
        <w:rPr>
          <w:rFonts w:ascii="Times New Roman" w:hAnsi="Times New Roman" w:cs="Times New Roman"/>
          <w:sz w:val="28"/>
          <w:szCs w:val="28"/>
        </w:rPr>
        <w:t xml:space="preserve"> 2. Определить отдел экономики, имущественных и земельных отношений Администраци</w:t>
      </w:r>
      <w:r w:rsidR="0048079D" w:rsidRPr="005C1628">
        <w:rPr>
          <w:rFonts w:ascii="Times New Roman" w:hAnsi="Times New Roman" w:cs="Times New Roman"/>
          <w:sz w:val="28"/>
          <w:szCs w:val="28"/>
        </w:rPr>
        <w:t>и</w:t>
      </w:r>
      <w:r w:rsidRPr="005C16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  уполномоченным органом муниципального образования «Темкинский район» Смоленской области   по распоряжению имуществом, включенным в Перечень муниципального имущества,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предназначенного для оказания имущественной поддержки субъектам малого и среднего предпринимательства,</w:t>
      </w:r>
      <w:r w:rsidR="00457D14" w:rsidRPr="005C1628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="00144DA2" w:rsidRPr="005C1628">
        <w:rPr>
          <w:rFonts w:ascii="Times New Roman" w:hAnsi="Times New Roman" w:cs="Times New Roman"/>
          <w:sz w:val="28"/>
          <w:szCs w:val="28"/>
        </w:rPr>
        <w:t>,</w:t>
      </w:r>
      <w:r w:rsidR="00457D14" w:rsidRPr="005C1628">
        <w:rPr>
          <w:rFonts w:ascii="Times New Roman" w:hAnsi="Times New Roman" w:cs="Times New Roman"/>
          <w:sz w:val="28"/>
          <w:szCs w:val="28"/>
        </w:rPr>
        <w:t xml:space="preserve"> не являющимся индивидуальными предпринимателями, применяющи</w:t>
      </w:r>
      <w:r w:rsidR="0048079D" w:rsidRPr="005C1628">
        <w:rPr>
          <w:rFonts w:ascii="Times New Roman" w:hAnsi="Times New Roman" w:cs="Times New Roman"/>
          <w:sz w:val="28"/>
          <w:szCs w:val="28"/>
        </w:rPr>
        <w:t>м</w:t>
      </w:r>
      <w:r w:rsidR="00457D14" w:rsidRPr="005C162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(самозанятые граждане),</w:t>
      </w:r>
      <w:r w:rsidR="00457D14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организациям, образующим инфраструктуру поддержки субъектов малого и среднего предпринимательства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</w:t>
      </w:r>
      <w:r w:rsidRPr="005C1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468" w:rsidRPr="005C1628" w:rsidRDefault="007F31A4" w:rsidP="00C01468">
      <w:pPr>
        <w:shd w:val="clear" w:color="auto" w:fill="FFFFFF"/>
        <w:spacing w:after="0" w:line="288" w:lineRule="atLeast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01468" w:rsidRPr="005C1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C01468" w:rsidRPr="005C1628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данное </w:t>
      </w:r>
      <w:r w:rsidRPr="005C1628">
        <w:rPr>
          <w:rFonts w:ascii="Times New Roman" w:hAnsi="Times New Roman"/>
          <w:sz w:val="28"/>
          <w:szCs w:val="28"/>
        </w:rPr>
        <w:t xml:space="preserve">постановление </w:t>
      </w:r>
      <w:r w:rsidR="00C01468" w:rsidRPr="005C1628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8C3B0D" w:rsidRPr="005C1628" w:rsidRDefault="008C3B0D" w:rsidP="00E7038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C1628">
        <w:rPr>
          <w:rFonts w:ascii="Times New Roman" w:hAnsi="Times New Roman" w:cs="Times New Roman"/>
          <w:sz w:val="28"/>
          <w:szCs w:val="28"/>
        </w:rPr>
        <w:t xml:space="preserve">     4.  </w:t>
      </w:r>
      <w:r w:rsidR="007F31A4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F31A4" w:rsidRPr="005C1628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7F31A4">
        <w:rPr>
          <w:rFonts w:ascii="Times New Roman" w:hAnsi="Times New Roman" w:cs="Times New Roman"/>
          <w:sz w:val="28"/>
          <w:szCs w:val="28"/>
        </w:rPr>
        <w:t>п</w:t>
      </w:r>
      <w:r w:rsidRPr="005C162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F31A4" w:rsidRPr="005C1628">
        <w:rPr>
          <w:rFonts w:ascii="Times New Roman" w:hAnsi="Times New Roman" w:cs="Times New Roman"/>
          <w:sz w:val="28"/>
          <w:szCs w:val="28"/>
        </w:rPr>
        <w:t>Администраци</w:t>
      </w:r>
      <w:r w:rsidR="007F31A4">
        <w:rPr>
          <w:rFonts w:ascii="Times New Roman" w:hAnsi="Times New Roman" w:cs="Times New Roman"/>
          <w:sz w:val="28"/>
          <w:szCs w:val="28"/>
        </w:rPr>
        <w:t>и</w:t>
      </w:r>
      <w:r w:rsidR="007F31A4" w:rsidRPr="005C16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</w:t>
      </w:r>
      <w:r w:rsidRPr="005C1628">
        <w:rPr>
          <w:rFonts w:ascii="Times New Roman" w:hAnsi="Times New Roman" w:cs="Times New Roman"/>
          <w:sz w:val="28"/>
          <w:szCs w:val="28"/>
        </w:rPr>
        <w:t>от 04.02.2020 №54 «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</w:t>
      </w:r>
      <w:r w:rsidR="00E7038F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 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Положения  о порядке и условиях </w:t>
      </w:r>
      <w:r w:rsidR="00E7038F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распоряжения имуществом,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включенным</w:t>
      </w:r>
      <w:r w:rsidR="00E7038F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в перечень               муниципального</w:t>
      </w:r>
      <w:r w:rsidR="00E7038F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имущества, предназначенного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для</w:t>
      </w:r>
      <w:r w:rsidR="00E7038F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7F31A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оказании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имущественной </w:t>
      </w:r>
      <w:r w:rsidR="00E7038F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поддержки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субъектам</w:t>
      </w:r>
      <w:r w:rsidR="00E7038F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малого</w:t>
      </w:r>
      <w:r w:rsidR="00E7038F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и среднего </w:t>
      </w:r>
      <w:r w:rsidR="00E7038F"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предпринимательства,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7038F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организациям, образующим инфраструктуру</w:t>
      </w:r>
      <w:r w:rsidR="00E7038F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поддержки субъектов     малого      и  среднего </w:t>
      </w:r>
      <w:r w:rsidR="00E7038F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079D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предпринимательства</w:t>
      </w:r>
      <w:r w:rsidR="007F31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C1628">
        <w:rPr>
          <w:rFonts w:ascii="Times New Roman" w:hAnsi="Times New Roman" w:cs="Times New Roman"/>
          <w:sz w:val="28"/>
          <w:szCs w:val="28"/>
        </w:rPr>
        <w:t>.</w:t>
      </w:r>
    </w:p>
    <w:p w:rsidR="008C3B0D" w:rsidRDefault="008C3B0D" w:rsidP="008C3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628">
        <w:rPr>
          <w:rFonts w:ascii="Times New Roman" w:hAnsi="Times New Roman" w:cs="Times New Roman"/>
          <w:sz w:val="28"/>
          <w:szCs w:val="28"/>
        </w:rPr>
        <w:t xml:space="preserve">      5. Контроль за исполнением </w:t>
      </w:r>
      <w:r w:rsidR="007F31A4">
        <w:rPr>
          <w:rFonts w:ascii="Times New Roman" w:hAnsi="Times New Roman" w:cs="Times New Roman"/>
          <w:sz w:val="28"/>
          <w:szCs w:val="28"/>
        </w:rPr>
        <w:t>данного</w:t>
      </w:r>
      <w:r w:rsidRPr="005C1628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48079D" w:rsidRPr="005C1628">
        <w:rPr>
          <w:rFonts w:ascii="Times New Roman" w:hAnsi="Times New Roman" w:cs="Times New Roman"/>
          <w:sz w:val="28"/>
          <w:szCs w:val="28"/>
        </w:rPr>
        <w:t xml:space="preserve"> </w:t>
      </w:r>
      <w:r w:rsidRPr="005C1628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«Темкинский район» Смоленской области Т.Г.Мельниченко.</w:t>
      </w:r>
    </w:p>
    <w:p w:rsidR="007F31A4" w:rsidRDefault="007F31A4" w:rsidP="008C3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1A4" w:rsidRDefault="007F31A4" w:rsidP="008C3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1A4" w:rsidRDefault="007F31A4" w:rsidP="008C3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468" w:rsidRPr="005C1628" w:rsidRDefault="00C01468" w:rsidP="00C01468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5C162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01468" w:rsidRPr="005C1628" w:rsidRDefault="00C01468" w:rsidP="00C01468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5C1628">
        <w:rPr>
          <w:rFonts w:ascii="Times New Roman" w:hAnsi="Times New Roman"/>
          <w:sz w:val="28"/>
          <w:szCs w:val="28"/>
        </w:rPr>
        <w:t>«Темкинский район» Смоленской области                                                 С.А. Гуляев</w:t>
      </w:r>
    </w:p>
    <w:p w:rsidR="00C01468" w:rsidRPr="005C1628" w:rsidRDefault="00C01468" w:rsidP="00C01468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C01468" w:rsidRDefault="00C01468" w:rsidP="00C01468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951EF5" w:rsidRDefault="00951EF5" w:rsidP="00C01468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951EF5" w:rsidRDefault="00951EF5" w:rsidP="00C01468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951EF5" w:rsidRDefault="00951EF5" w:rsidP="00C01468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951EF5" w:rsidRDefault="00951EF5" w:rsidP="00C01468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C01468" w:rsidRPr="005C1628" w:rsidRDefault="00E21742" w:rsidP="00C0146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C01468" w:rsidRPr="005C1628" w:rsidRDefault="00E21742" w:rsidP="00C0146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1468" w:rsidRPr="005C162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C01468" w:rsidRPr="005C162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01468" w:rsidRPr="005C1628" w:rsidRDefault="00C01468" w:rsidP="00C014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16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1468" w:rsidRPr="005C1628" w:rsidRDefault="00C01468" w:rsidP="00C0146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C1628"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</w:t>
      </w:r>
    </w:p>
    <w:p w:rsidR="00C01468" w:rsidRPr="005C1628" w:rsidRDefault="00C01468" w:rsidP="00C0146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6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48079D" w:rsidRPr="005C16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C1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079D" w:rsidRPr="005C162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C162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8079D" w:rsidRPr="005C1628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5C1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038F" w:rsidRPr="005C1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1628">
        <w:rPr>
          <w:rFonts w:ascii="Times New Roman" w:hAnsi="Times New Roman" w:cs="Times New Roman"/>
          <w:sz w:val="28"/>
          <w:szCs w:val="28"/>
          <w:lang w:eastAsia="ru-RU"/>
        </w:rPr>
        <w:t xml:space="preserve">  №</w:t>
      </w:r>
      <w:r w:rsidR="0048079D" w:rsidRPr="005C1628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5C1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038F" w:rsidRPr="005C1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162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Положение о порядке и условиях распоряжения имуществом, включенным в Перечень муниципального имущества, предназначенного для оказания имущественной поддержки субъектам малого и среднего предпринимательства, </w:t>
      </w:r>
      <w:r w:rsidR="00612CA0" w:rsidRPr="005C1628">
        <w:rPr>
          <w:rFonts w:ascii="Times New Roman" w:hAnsi="Times New Roman" w:cs="Times New Roman"/>
          <w:sz w:val="28"/>
          <w:szCs w:val="28"/>
        </w:rPr>
        <w:t>физическим лицам</w:t>
      </w:r>
      <w:r w:rsidR="00144DA2" w:rsidRPr="005C1628">
        <w:rPr>
          <w:rFonts w:ascii="Times New Roman" w:hAnsi="Times New Roman" w:cs="Times New Roman"/>
          <w:sz w:val="28"/>
          <w:szCs w:val="28"/>
        </w:rPr>
        <w:t>,</w:t>
      </w:r>
      <w:r w:rsidR="00612CA0" w:rsidRPr="005C1628">
        <w:rPr>
          <w:rFonts w:ascii="Times New Roman" w:hAnsi="Times New Roman" w:cs="Times New Roman"/>
          <w:sz w:val="28"/>
          <w:szCs w:val="28"/>
        </w:rPr>
        <w:t xml:space="preserve"> не являющимся индивидуальными предпринимателями, применяющи</w:t>
      </w:r>
      <w:r w:rsidR="0048079D" w:rsidRPr="005C1628">
        <w:rPr>
          <w:rFonts w:ascii="Times New Roman" w:hAnsi="Times New Roman" w:cs="Times New Roman"/>
          <w:sz w:val="28"/>
          <w:szCs w:val="28"/>
        </w:rPr>
        <w:t>м</w:t>
      </w:r>
      <w:r w:rsidR="00612CA0" w:rsidRPr="005C162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(самозанятые граждане),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организациям, образующим инфраструктуру поддержки субъектов малого и среднего предпринимательства.</w:t>
      </w:r>
    </w:p>
    <w:p w:rsidR="00C01468" w:rsidRPr="005C1628" w:rsidRDefault="00C01468" w:rsidP="00C014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C16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1. Общие положения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Настоящее Положение о порядке и условиях распоряжения имуществом, включенным в перечень муниципального имущества, предназначенного для оказания имущественной поддержки субъектам малого и среднего предпринимательства,</w:t>
      </w:r>
      <w:r w:rsidR="00E7038F" w:rsidRPr="005C1628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="00144DA2" w:rsidRPr="005C1628">
        <w:rPr>
          <w:rFonts w:ascii="Times New Roman" w:hAnsi="Times New Roman" w:cs="Times New Roman"/>
          <w:sz w:val="28"/>
          <w:szCs w:val="28"/>
        </w:rPr>
        <w:t>,</w:t>
      </w:r>
      <w:r w:rsidR="00E7038F" w:rsidRPr="005C1628">
        <w:rPr>
          <w:rFonts w:ascii="Times New Roman" w:hAnsi="Times New Roman" w:cs="Times New Roman"/>
          <w:sz w:val="28"/>
          <w:szCs w:val="28"/>
        </w:rPr>
        <w:t xml:space="preserve"> не являющимся индивидуальными предпринимателями, применяющи</w:t>
      </w:r>
      <w:r w:rsidR="0048079D" w:rsidRPr="005C1628">
        <w:rPr>
          <w:rFonts w:ascii="Times New Roman" w:hAnsi="Times New Roman" w:cs="Times New Roman"/>
          <w:sz w:val="28"/>
          <w:szCs w:val="28"/>
        </w:rPr>
        <w:t>м</w:t>
      </w:r>
      <w:r w:rsidR="00E7038F" w:rsidRPr="005C162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(самозанятые граждане),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организациям, образующим инфраструктуру поддержки субъектов малого и среднего предпринимательства (далее - Положение) устанавливает особенности: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</w:r>
      <w:r w:rsidR="005E5EEB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E5EEB" w:rsidRPr="005C1628">
        <w:rPr>
          <w:rFonts w:ascii="Times New Roman" w:hAnsi="Times New Roman" w:cs="Times New Roman"/>
          <w:sz w:val="28"/>
          <w:szCs w:val="28"/>
        </w:rPr>
        <w:t>физическим лицам</w:t>
      </w:r>
      <w:r w:rsidR="00144DA2" w:rsidRPr="005C1628">
        <w:rPr>
          <w:rFonts w:ascii="Times New Roman" w:hAnsi="Times New Roman" w:cs="Times New Roman"/>
          <w:sz w:val="28"/>
          <w:szCs w:val="28"/>
        </w:rPr>
        <w:t>,</w:t>
      </w:r>
      <w:r w:rsidR="005E5EEB" w:rsidRPr="005C1628">
        <w:rPr>
          <w:rFonts w:ascii="Times New Roman" w:hAnsi="Times New Roman" w:cs="Times New Roman"/>
          <w:sz w:val="28"/>
          <w:szCs w:val="28"/>
        </w:rPr>
        <w:t xml:space="preserve"> не являющимся индивидуальными предпринимателями, применяющи</w:t>
      </w:r>
      <w:r w:rsidR="0048079D" w:rsidRPr="005C1628">
        <w:rPr>
          <w:rFonts w:ascii="Times New Roman" w:hAnsi="Times New Roman" w:cs="Times New Roman"/>
          <w:sz w:val="28"/>
          <w:szCs w:val="28"/>
        </w:rPr>
        <w:t>м</w:t>
      </w:r>
      <w:r w:rsidR="005E5EEB" w:rsidRPr="005C162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(самозанятые граждане)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 (далее - Перечень);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Имущество, включенное в Перечень, в том числе земельные участки, предоставляется в аренду, безвозмездное пользование субъектам малого и среднего предпринимательства</w:t>
      </w:r>
      <w:r w:rsidR="005E5EEB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E5EEB" w:rsidRPr="005C1628">
        <w:rPr>
          <w:rFonts w:ascii="Times New Roman" w:hAnsi="Times New Roman" w:cs="Times New Roman"/>
          <w:sz w:val="28"/>
          <w:szCs w:val="28"/>
        </w:rPr>
        <w:t>физическим лицам</w:t>
      </w:r>
      <w:r w:rsidR="00144DA2" w:rsidRPr="005C1628">
        <w:rPr>
          <w:rFonts w:ascii="Times New Roman" w:hAnsi="Times New Roman" w:cs="Times New Roman"/>
          <w:sz w:val="28"/>
          <w:szCs w:val="28"/>
        </w:rPr>
        <w:t>,</w:t>
      </w:r>
      <w:r w:rsidR="005E5EEB" w:rsidRPr="005C1628">
        <w:rPr>
          <w:rFonts w:ascii="Times New Roman" w:hAnsi="Times New Roman" w:cs="Times New Roman"/>
          <w:sz w:val="28"/>
          <w:szCs w:val="28"/>
        </w:rPr>
        <w:t xml:space="preserve"> не являющимся индивидуальными предпринимателями, применяющи</w:t>
      </w:r>
      <w:r w:rsidR="0048079D" w:rsidRPr="005C1628">
        <w:rPr>
          <w:rFonts w:ascii="Times New Roman" w:hAnsi="Times New Roman" w:cs="Times New Roman"/>
          <w:sz w:val="28"/>
          <w:szCs w:val="28"/>
        </w:rPr>
        <w:t>м</w:t>
      </w:r>
      <w:r w:rsidR="005E5EEB" w:rsidRPr="005C1628">
        <w:rPr>
          <w:rFonts w:ascii="Times New Roman" w:hAnsi="Times New Roman" w:cs="Times New Roman"/>
          <w:sz w:val="28"/>
          <w:szCs w:val="28"/>
        </w:rPr>
        <w:t xml:space="preserve"> специальный налоговый </w:t>
      </w:r>
      <w:r w:rsidR="005E5EEB" w:rsidRPr="005C1628">
        <w:rPr>
          <w:rFonts w:ascii="Times New Roman" w:hAnsi="Times New Roman" w:cs="Times New Roman"/>
          <w:sz w:val="28"/>
          <w:szCs w:val="28"/>
        </w:rPr>
        <w:lastRenderedPageBreak/>
        <w:t xml:space="preserve">режим «Налог на профессиональный доход» (самозанятые граждане)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 </w:t>
      </w:r>
      <w:hyperlink r:id="rId7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статьи 17.1 Федерального закона от 26 июля 2006 года N 135-ФЗ "О защите конкуренции"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(далее - Закон о защите конкуренции), а в отношении земельных участков - подпунктом 12 пункта 2 </w:t>
      </w:r>
      <w:hyperlink r:id="rId8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статьи 39.6 Земельного кодекса Российской Федерации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 Право заключить договор аренды, безвозмездного пользования в отношении имущества, включенного в Перечень, в том числе земельных участков, имеют субъекты малого и среднего предпринимательства, </w:t>
      </w:r>
      <w:r w:rsidR="005E5EEB" w:rsidRPr="005C1628">
        <w:rPr>
          <w:rFonts w:ascii="Times New Roman" w:hAnsi="Times New Roman" w:cs="Times New Roman"/>
          <w:sz w:val="28"/>
          <w:szCs w:val="28"/>
        </w:rPr>
        <w:t>физические лица</w:t>
      </w:r>
      <w:r w:rsidR="00144DA2" w:rsidRPr="005C1628">
        <w:rPr>
          <w:rFonts w:ascii="Times New Roman" w:hAnsi="Times New Roman" w:cs="Times New Roman"/>
          <w:sz w:val="28"/>
          <w:szCs w:val="28"/>
        </w:rPr>
        <w:t>,</w:t>
      </w:r>
      <w:r w:rsidR="005E5EEB" w:rsidRPr="005C1628">
        <w:rPr>
          <w:rFonts w:ascii="Times New Roman" w:hAnsi="Times New Roman" w:cs="Times New Roman"/>
          <w:sz w:val="28"/>
          <w:szCs w:val="28"/>
        </w:rPr>
        <w:t xml:space="preserve"> не являющиеся индивидуальными предпринимателями, применяющи</w:t>
      </w:r>
      <w:r w:rsidR="0048079D" w:rsidRPr="005C1628">
        <w:rPr>
          <w:rFonts w:ascii="Times New Roman" w:hAnsi="Times New Roman" w:cs="Times New Roman"/>
          <w:sz w:val="28"/>
          <w:szCs w:val="28"/>
        </w:rPr>
        <w:t>м</w:t>
      </w:r>
      <w:r w:rsidR="005E5EEB" w:rsidRPr="005C162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(самозанятые граждане)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исключением субъектов малого и среднего предпринимательства, указанных в части 3 </w:t>
      </w:r>
      <w:hyperlink r:id="rId9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муниципальной поддержки, предусмотренные в части 5 </w:t>
      </w:r>
      <w:hyperlink r:id="rId10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1468" w:rsidRPr="005C1628" w:rsidRDefault="00C01468" w:rsidP="00C0146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Статья 2. Особенности предоставления имущества, включенного в Перечень (за исключением земельных участков)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Недвижимое имущество и движимое имущество, включенное в Перечень (далее - имущество), предоставляется в аренду: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Администрацией</w:t>
      </w:r>
      <w:r w:rsidRPr="005C162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«Темкинский район» Смоленской области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(далее - Администрация) в лице отдела экономики, имущественных и земельных </w:t>
      </w:r>
      <w:r w:rsidR="00000FE5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отношений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(далее </w:t>
      </w:r>
      <w:r w:rsidR="00232081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</w:t>
      </w:r>
      <w:r w:rsidR="00232081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орган) - в отношении имущества казны муниципального образования 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муниципальным унитарным предприятием, муниципальным учреждением (далее - правообладатель),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учреждением, с согласия муниципального образования</w:t>
      </w:r>
      <w:r w:rsidR="00232081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C1628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, полученного в форме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постановления Администрации муниципального образования </w:t>
      </w:r>
      <w:r w:rsidRPr="005C1628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Предоставление в аренду имущества осуществляется: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по результатам проведения торгов на право заключения договора аренды в соответствии с </w:t>
      </w:r>
      <w:hyperlink r:id="rId11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утвержденными </w:t>
      </w:r>
      <w:hyperlink r:id="rId12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по заявлению Субъекта, имеющего право на предоставление имущества казны без проведения торгов в случаях и порядке, предусмотренных частью 1 статьи 17.1 Закона о защите конкуренции.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 Основанием для заключения договора аренды имущества, включенного в Перечень, без проведения торгов является решение о предоставлении указанного имущества (оформленного в виде постановления Администрации муниципального образования </w:t>
      </w:r>
      <w:r w:rsidRPr="005C1628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принятое по результатам рассмотрения заявления, поданного в соответствии с подпунктом 2 пункта 2 статьи 2 настоящего Положения.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5. Для заключения договора аренды муниципального имущества без проведения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торгов Субъект обращается с заявлением на имя Главы  муниципального образования </w:t>
      </w:r>
      <w:r w:rsidRPr="005C1628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 указанием следующих сведений: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целевое использование муниципального имущества;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условия аренды, если они предполагаются, в том числе срок аренды муниципального имущества;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для недвижимого имущества - местонахождение (адрес), а также его площадь.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заявлению в обязательном порядке прилагаются нижеперечисленные документы: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копии учредительных документов - для юридических лиц; копия документа, удостоверяющего личность - для физических лиц. Все документы скрепляются печатью (для юридических лиц, если федеральный закон и (или) учредительные документы организации содержат требования о наличии печати) и подписываются заявителем или уполномоченным лицом;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банковские реквизиты (для юридических лиц);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лиц, если федеральный закон и (или) учредительные документы организации содержат требования о наличии печати)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то также представляется документ, подтверждающий полномочия такого лица;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заявление о соответствии условиям отнесения к категории субъектов малого и среднего предпринимательства, установленным </w:t>
      </w:r>
      <w:hyperlink r:id="rId13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статьей 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 xml:space="preserve">6. Поступившее заявление о предоставлении имущества без проведения торгов регистрируется в порядке, установленном для входящей корреспонденции в соответствии с инструкцией по делопроизводству Администрации муниципального образования </w:t>
      </w:r>
      <w:r w:rsidRPr="005C1628">
        <w:rPr>
          <w:rFonts w:ascii="Times New Roman" w:hAnsi="Times New Roman" w:cs="Times New Roman"/>
          <w:sz w:val="28"/>
          <w:szCs w:val="28"/>
        </w:rPr>
        <w:t>«Темкинский район» Смоленской области.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8. Основаниями для отказа в предоставлении муниципального имущества в аренду без проведения торгов являются: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1) </w:t>
      </w:r>
      <w:bookmarkStart w:id="0" w:name="_GoBack"/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не является субъектом малого и среднего предпринимательства</w:t>
      </w:r>
      <w:r w:rsidR="00000FE5"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00FE5" w:rsidRPr="005C1628">
        <w:rPr>
          <w:rFonts w:ascii="Times New Roman" w:hAnsi="Times New Roman" w:cs="Times New Roman"/>
          <w:sz w:val="28"/>
          <w:szCs w:val="28"/>
        </w:rPr>
        <w:t>физическим лицом</w:t>
      </w:r>
      <w:r w:rsidR="00144DA2" w:rsidRPr="005C1628">
        <w:rPr>
          <w:rFonts w:ascii="Times New Roman" w:hAnsi="Times New Roman" w:cs="Times New Roman"/>
          <w:sz w:val="28"/>
          <w:szCs w:val="28"/>
        </w:rPr>
        <w:t>,</w:t>
      </w:r>
      <w:r w:rsidR="00000FE5" w:rsidRPr="005C1628">
        <w:rPr>
          <w:rFonts w:ascii="Times New Roman" w:hAnsi="Times New Roman" w:cs="Times New Roman"/>
          <w:sz w:val="28"/>
          <w:szCs w:val="28"/>
        </w:rPr>
        <w:t xml:space="preserve"> не являющимся индивидуальным  предпринимателем, применяющим специальный налоговый режим «Налог на профессиональный доход» (самозанятые граждане)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организацией, образующей инфраструктуру поддержки субъектов малого и среднего предпринимательства;</w:t>
      </w:r>
      <w:bookmarkEnd w:id="0"/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заявителю не может быть предоставлена муниципальная поддержка в соответствии с частью 3 </w:t>
      </w:r>
      <w:hyperlink r:id="rId14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заявителю должно быть отказано в получении мер муниципальной поддержки в соответствии с частью 5 </w:t>
      </w:r>
      <w:hyperlink r:id="rId15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Отказ, содержащий основания для его подготовки, направляется Субъекту в течение срока, указанного в пункте 7 статьи 2 настоящего Положения.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1)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об обязанности арендатора по проведению за свой счет текущего и капитального ремонта арендуемого объекта недвижимости;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7)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8)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10. Условия о допуске к участию в аукционе или конкурсе на право заключения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договора аренды должны предусматривать следующие основания для отказа в допуске заявителя к участию в торгах: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 </w:t>
      </w:r>
      <w:hyperlink r:id="rId16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заявитель является лицом, которому должно быть отказано в получении муниципальной поддержки в соответствии с частью 5 </w:t>
      </w:r>
      <w:hyperlink r:id="rId17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11. Извещение о проведении аукциона должно содержать сведения о льготах по арендной плате и условиях их предоставления, установленных разделом 3 настоящего Положения.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статьей 3 настоящего Положения.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13. В случае выявления факта использования имущества не по целевому назначению и (или) с нарушением запретов, установленных частью 4.2 </w:t>
      </w:r>
      <w:hyperlink r:id="rId18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статьи 18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в случаях, предусмотренных </w:t>
      </w:r>
      <w:hyperlink r:id="rId19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статьей 619 Гражданского кодекса Российской Федерации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тридцатидневный срок с даты получения такого предупреждения Субъектом.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14. В случае неисполнения арендатором своих обязательств в срок, указанный в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предупреждении, уполномоченный орган, правообладатель в течение десяти календарных дней принимает следующие меры: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обращается в суд с требованием о прекращении права аренды муниципального имущества;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муниципального образования «Темкинский район» Смоленской области в форме постановления Администрации  муниципального образования «Темкинский район» Смоленской области.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Условием дачи указанного согласия является соответствие условий предоставления имущества настоящему Положению.</w:t>
      </w:r>
    </w:p>
    <w:p w:rsidR="00C01468" w:rsidRPr="005C1628" w:rsidRDefault="00C01468" w:rsidP="00C0146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Статья 3. Установление льгот по арендной плате за имущество, включенное в Перечень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В соответствии с настоящим Положением устанавливаются следующие льготы по арендной плате за имущество, включенное в Перечень (в том числе земельные участки):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субъекты, указанные в пункте 3 статьи 1 настоящего Положения, при заключении договора аренды сроком действия свыше 5 лет вносят арендную плату в следующем порядке:</w:t>
      </w:r>
    </w:p>
    <w:p w:rsidR="00C01468" w:rsidRPr="005C1628" w:rsidRDefault="00C01468" w:rsidP="00C014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1628">
        <w:rPr>
          <w:rFonts w:ascii="Times New Roman" w:hAnsi="Times New Roman" w:cs="Times New Roman"/>
          <w:sz w:val="28"/>
          <w:szCs w:val="28"/>
          <w:lang w:eastAsia="ru-RU"/>
        </w:rPr>
        <w:br/>
        <w:t>в первый год аренды - 40 процентов размера арендной платы;</w:t>
      </w:r>
    </w:p>
    <w:p w:rsidR="00C01468" w:rsidRPr="005C1628" w:rsidRDefault="00C01468" w:rsidP="00C014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1628">
        <w:rPr>
          <w:rFonts w:ascii="Times New Roman" w:hAnsi="Times New Roman" w:cs="Times New Roman"/>
          <w:sz w:val="28"/>
          <w:szCs w:val="28"/>
          <w:lang w:eastAsia="ru-RU"/>
        </w:rPr>
        <w:br/>
        <w:t>во второй год аренды - 60 процентов размера арендной платы;</w:t>
      </w:r>
    </w:p>
    <w:p w:rsidR="00C01468" w:rsidRPr="005C1628" w:rsidRDefault="00C01468" w:rsidP="00C014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1628">
        <w:rPr>
          <w:rFonts w:ascii="Times New Roman" w:hAnsi="Times New Roman" w:cs="Times New Roman"/>
          <w:sz w:val="28"/>
          <w:szCs w:val="28"/>
          <w:lang w:eastAsia="ru-RU"/>
        </w:rPr>
        <w:br/>
        <w:t>в третий год аренды - 80 процентов размера арендной платы;</w:t>
      </w:r>
    </w:p>
    <w:p w:rsidR="00C01468" w:rsidRPr="005C1628" w:rsidRDefault="00C01468" w:rsidP="00C014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1628">
        <w:rPr>
          <w:rFonts w:ascii="Times New Roman" w:hAnsi="Times New Roman" w:cs="Times New Roman"/>
          <w:sz w:val="28"/>
          <w:szCs w:val="28"/>
          <w:lang w:eastAsia="ru-RU"/>
        </w:rPr>
        <w:br/>
        <w:t>в четвертый год аренды и далее - 100 процентов размера арендной платы.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заключении договора аренды имущества, включенного в Перечень, на срок до 5 лет, либо на новый срок арендная плата вносится арендатором в размере 100 процентов;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2) субъекты малого и среднего предпринимательства, являющиеся сельскохозяйственными кооперативами или занимающиеся социально значимыми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видами деятельности, или иными установленными муниципальными программами приоритетными видами деятельности, имеют право на получение льготы по арендной плате за использование муниципального имущества в виде арендных каникул сроком на 3 месяца.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Перечень социально значимых видов деятельности, осуществляемых субъектами малого и среднего предпринимательства, устанавливается постановлением Администрации муниципального образования </w:t>
      </w:r>
      <w:r w:rsidRPr="005C1628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Льгота в виде арендных каникул предоставляется однократно в течение срока действия договора аренды только в период внесения арендной платы в размере 100 процентов. Предоставление данной льготы носит заявительный характер. Для получения льготы необходимо обратиться с заявлением о предоставлении данной льготы на имя Главы Администрации муниципального образования </w:t>
      </w:r>
      <w:r w:rsidRPr="005C1628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Решение о предоставлении льготы в виде арендных каникул оформляется постановлением Администрации муниципального образования </w:t>
      </w:r>
      <w:r w:rsidRPr="005C1628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Для подтверждения права на получение льготы в виде арендных каникул, Субъект одновременно с заявлением о предоставлении льготы декларирует об отнесении его к сельскохозяйственным кооперативами или к категории Субъектов, занимающихся социально значимыми видами деятельности, или иными установленными муниципальными программами приоритетными видами деятельности.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 Льготы по арендной плате применяются к размеру арендной платы, указанному в договоре аренды, в том числе заключенному по итогам торгов. При этом подлежащая уплате сумма арендной платы определяется с учетом указанных льгот в течение срока их действия, за исключением льготы в виде арендных каникул. Порядок применения указанных льгот, срок их действия, условия предоставления и отмены включаются в договор аренды.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Установленные настоящей статьей льготы по арендной плате подлежат отмене в случае порчи имущества, несвоевременного внесения арендной платы более двух периодов подряд, использования имущества не по назначению, а также по другим основаниям в соответствии с гражданским законодательством Российской Федерации, с даты установления факта соответствующего нарушения.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Решение об отмене льгот оформляется в виде постановления Администрации  муниципального образования   </w:t>
      </w:r>
      <w:r w:rsidRPr="005C1628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Арендатор уведомляется об отмене льгот посредством направления в его адрес копии постановления Администрации   об отмене льгот.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 xml:space="preserve">    В случае отмены льгот применяется размер арендной платы, определенный без учета льгот и установленный договором аренды.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актами.</w:t>
      </w:r>
    </w:p>
    <w:p w:rsidR="00C01468" w:rsidRPr="005C1628" w:rsidRDefault="00C01468" w:rsidP="00C0146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Статья 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Земельные участки, включенные в Перечень, предоставляются в аренду Администрацией   муниципального образования </w:t>
      </w:r>
      <w:r w:rsidRPr="005C1628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Предоставление в аренду земельных участков, включенных в Перечень, осуществляется в соответствии с положениями главы V.1 </w:t>
      </w:r>
      <w:hyperlink r:id="rId20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 </w:t>
      </w:r>
      <w:hyperlink r:id="rId21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 </w:t>
      </w:r>
      <w:hyperlink r:id="rId22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статьи 39.12 Земельного кодекса Российской Федерации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по заявлению Субъекта о предоставлении земельного участка без проведения торгов по основаниям, предусмотренным подпунктом 12 пункта 2 </w:t>
      </w:r>
      <w:hyperlink r:id="rId23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статьи 39.6 Земельного кодекса Российской Федерации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 В случае, указанном в подпункте 1 пункта 2 статьи 4 настоящего Положения, а также если подавший заявление Субъект не имеет права на предоставление в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В извещение о проведении аукциона, а также в аукционную документацию, помимо сведений, указанных в пункте 21 </w:t>
      </w:r>
      <w:hyperlink r:id="rId24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статьи 39.11 Земельного кодекса Российской Федерации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включается информация об обязательном декларировании заявителем своей принадлежности к субъектам малого и среднего предпринимательства, либо о своем соответствии условиям отнесения к субъектам малого и среднего предпринимательства в соответствии с частью 5 </w:t>
      </w:r>
      <w:hyperlink r:id="rId25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статьи 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установленных статьей 3 настоящего Положения.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6.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направляется на имя Главы  муниципального образования </w:t>
      </w:r>
      <w:r w:rsidRPr="005C1628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предоставлении такого имущества и регистрируется в установленном порядке.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7. В заявлении о предоставлении земельного участка без проведения аукциона заявитель декларирует свою принадлежность к субъектам малого и среднего предпринимательства и не отнесение его к категории субъектов малого и среднего предпринимательства, в отношении которых не может быть оказана имущественная поддержка по основаниям, предусмотренным действующим законодательством Российской Федерации.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2) о сроке договора аренды: он должен составлять не менее 5 лет. Более короткий 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 </w:t>
      </w:r>
      <w:hyperlink r:id="rId26" w:history="1">
        <w:r w:rsidRPr="005C1628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статьей 39.8 Земельного кодекса Российской Федерации</w:t>
        </w:r>
      </w:hyperlink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другими положениями земельного законодательства Российской Федерации;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о праве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о запрете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3 статьи 1 настоящего Положения, малого и среднего предпринимательства организациями, образующими инфраструктуру поддержки субъектов малого и среднего предпринимательства;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об изменении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C01468" w:rsidRPr="005C1628" w:rsidRDefault="00C01468" w:rsidP="00C0146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Статья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C16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участия Координационного Совета по поддержке  малого и среднего предпринимательства при Администрации муниципального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5C16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образования </w:t>
      </w:r>
      <w:r w:rsidRPr="005C1628">
        <w:rPr>
          <w:rFonts w:ascii="Times New Roman" w:hAnsi="Times New Roman" w:cs="Times New Roman"/>
          <w:b/>
          <w:sz w:val="28"/>
          <w:szCs w:val="28"/>
        </w:rPr>
        <w:t>«Темкинский район» Смоленской области</w:t>
      </w:r>
      <w:r w:rsidRPr="005C16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передаче прав владения и (или) пользования имуществом, включенным в Перечень.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муниципального образования    </w:t>
      </w:r>
      <w:r w:rsidRPr="005C1628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включается (с правом голоса) представитель  Координационного Совета по поддержке  малого и среднего предпринимательства при Администрации муниципального   образования </w:t>
      </w:r>
      <w:r w:rsidRPr="005C1628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.</w:t>
      </w:r>
    </w:p>
    <w:p w:rsidR="00C01468" w:rsidRPr="005C1628" w:rsidRDefault="00C01468" w:rsidP="00C014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Координационного Совета по поддержке  малого и среднего предпринимательства при Администрации муниципального   образования </w:t>
      </w:r>
      <w:r w:rsidRPr="005C1628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5C1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C3924" w:rsidRDefault="00DC3924"/>
    <w:sectPr w:rsidR="00DC3924" w:rsidSect="005C1628">
      <w:head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C1" w:rsidRDefault="003805C1" w:rsidP="005C1628">
      <w:pPr>
        <w:spacing w:after="0" w:line="240" w:lineRule="auto"/>
      </w:pPr>
      <w:r>
        <w:separator/>
      </w:r>
    </w:p>
  </w:endnote>
  <w:endnote w:type="continuationSeparator" w:id="0">
    <w:p w:rsidR="003805C1" w:rsidRDefault="003805C1" w:rsidP="005C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C1" w:rsidRDefault="003805C1" w:rsidP="005C1628">
      <w:pPr>
        <w:spacing w:after="0" w:line="240" w:lineRule="auto"/>
      </w:pPr>
      <w:r>
        <w:separator/>
      </w:r>
    </w:p>
  </w:footnote>
  <w:footnote w:type="continuationSeparator" w:id="0">
    <w:p w:rsidR="003805C1" w:rsidRDefault="003805C1" w:rsidP="005C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0868"/>
      <w:docPartObj>
        <w:docPartGallery w:val="Page Numbers (Top of Page)"/>
        <w:docPartUnique/>
      </w:docPartObj>
    </w:sdtPr>
    <w:sdtContent>
      <w:p w:rsidR="005C1628" w:rsidRDefault="0082398F">
        <w:pPr>
          <w:pStyle w:val="a7"/>
          <w:jc w:val="center"/>
        </w:pPr>
        <w:fldSimple w:instr=" PAGE   \* MERGEFORMAT ">
          <w:r w:rsidR="00F22709">
            <w:rPr>
              <w:noProof/>
            </w:rPr>
            <w:t>15</w:t>
          </w:r>
        </w:fldSimple>
      </w:p>
    </w:sdtContent>
  </w:sdt>
  <w:p w:rsidR="005C1628" w:rsidRDefault="005C162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68"/>
    <w:rsid w:val="00000FE5"/>
    <w:rsid w:val="00021D4E"/>
    <w:rsid w:val="00052742"/>
    <w:rsid w:val="00094AEA"/>
    <w:rsid w:val="00107018"/>
    <w:rsid w:val="00144DA2"/>
    <w:rsid w:val="00210BFE"/>
    <w:rsid w:val="00232081"/>
    <w:rsid w:val="0028163D"/>
    <w:rsid w:val="00294735"/>
    <w:rsid w:val="002B3D35"/>
    <w:rsid w:val="00312BC7"/>
    <w:rsid w:val="003805C1"/>
    <w:rsid w:val="003A0A5E"/>
    <w:rsid w:val="003C2B68"/>
    <w:rsid w:val="003E45AD"/>
    <w:rsid w:val="00457D14"/>
    <w:rsid w:val="0048079D"/>
    <w:rsid w:val="0057234C"/>
    <w:rsid w:val="005B793D"/>
    <w:rsid w:val="005C1628"/>
    <w:rsid w:val="005C75C5"/>
    <w:rsid w:val="005E5EEB"/>
    <w:rsid w:val="00612CA0"/>
    <w:rsid w:val="00617903"/>
    <w:rsid w:val="007356E6"/>
    <w:rsid w:val="00781F20"/>
    <w:rsid w:val="007D7E05"/>
    <w:rsid w:val="007F31A4"/>
    <w:rsid w:val="0082398F"/>
    <w:rsid w:val="00854419"/>
    <w:rsid w:val="008C3B0D"/>
    <w:rsid w:val="00951EF5"/>
    <w:rsid w:val="00952CF5"/>
    <w:rsid w:val="009A6C0D"/>
    <w:rsid w:val="00A05943"/>
    <w:rsid w:val="00A70632"/>
    <w:rsid w:val="00BC6ECD"/>
    <w:rsid w:val="00C01468"/>
    <w:rsid w:val="00CC5129"/>
    <w:rsid w:val="00DC3924"/>
    <w:rsid w:val="00E21742"/>
    <w:rsid w:val="00E7038F"/>
    <w:rsid w:val="00EB3F8E"/>
    <w:rsid w:val="00F06C0D"/>
    <w:rsid w:val="00F22709"/>
    <w:rsid w:val="00F5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468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C0146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01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014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628"/>
  </w:style>
  <w:style w:type="paragraph" w:styleId="a9">
    <w:name w:val="footer"/>
    <w:basedOn w:val="a"/>
    <w:link w:val="aa"/>
    <w:uiPriority w:val="99"/>
    <w:semiHidden/>
    <w:unhideWhenUsed/>
    <w:rsid w:val="005C1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1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2053196" TargetMode="External"/><Relationship Id="rId18" Type="http://schemas.openxmlformats.org/officeDocument/2006/relationships/hyperlink" Target="http://docs.cntd.ru/document/902053196" TargetMode="External"/><Relationship Id="rId26" Type="http://schemas.openxmlformats.org/officeDocument/2006/relationships/hyperlink" Target="http://docs.cntd.ru/document/7441000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744100004" TargetMode="Externa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2198925" TargetMode="External"/><Relationship Id="rId17" Type="http://schemas.openxmlformats.org/officeDocument/2006/relationships/hyperlink" Target="http://docs.cntd.ru/document/902053196" TargetMode="External"/><Relationship Id="rId25" Type="http://schemas.openxmlformats.org/officeDocument/2006/relationships/hyperlink" Target="http://docs.cntd.ru/document/9020531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53196" TargetMode="External"/><Relationship Id="rId20" Type="http://schemas.openxmlformats.org/officeDocument/2006/relationships/hyperlink" Target="http://docs.cntd.ru/document/74410000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198925" TargetMode="External"/><Relationship Id="rId24" Type="http://schemas.openxmlformats.org/officeDocument/2006/relationships/hyperlink" Target="http://docs.cntd.ru/document/74410000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2053196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hyperlink" Target="http://docs.cntd.ru/document/90277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docs.cntd.ru/document/902053196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5017</Words>
  <Characters>28601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13</cp:revision>
  <cp:lastPrinted>2021-10-14T11:04:00Z</cp:lastPrinted>
  <dcterms:created xsi:type="dcterms:W3CDTF">2021-10-12T12:23:00Z</dcterms:created>
  <dcterms:modified xsi:type="dcterms:W3CDTF">2021-10-15T10:33:00Z</dcterms:modified>
</cp:coreProperties>
</file>