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3A" w:rsidRPr="00C5653E" w:rsidRDefault="00CE223A" w:rsidP="00CE223A">
      <w:pPr>
        <w:jc w:val="both"/>
        <w:rPr>
          <w:sz w:val="18"/>
          <w:szCs w:val="18"/>
        </w:rPr>
      </w:pPr>
      <w:bookmarkStart w:id="0" w:name="_GoBack"/>
      <w:bookmarkEnd w:id="0"/>
    </w:p>
    <w:p w:rsidR="00CE223A" w:rsidRPr="0055140B" w:rsidRDefault="00CE223A" w:rsidP="00CE223A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CE223A" w:rsidRDefault="00CE223A" w:rsidP="00CE223A">
      <w:pPr>
        <w:jc w:val="center"/>
        <w:rPr>
          <w:sz w:val="28"/>
        </w:rPr>
      </w:pPr>
    </w:p>
    <w:p w:rsidR="00CE223A" w:rsidRPr="00E2085A" w:rsidRDefault="00CE223A" w:rsidP="00CE223A">
      <w:pPr>
        <w:jc w:val="center"/>
        <w:rPr>
          <w:sz w:val="28"/>
        </w:rPr>
      </w:pPr>
    </w:p>
    <w:p w:rsidR="00CE223A" w:rsidRPr="00BB076A" w:rsidRDefault="00CE223A" w:rsidP="00CE223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923105">
        <w:rPr>
          <w:sz w:val="27"/>
          <w:szCs w:val="27"/>
        </w:rPr>
        <w:t>ого участка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CE223A" w:rsidRPr="00BB076A" w:rsidRDefault="00CE223A" w:rsidP="00CE223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Павловское </w:t>
      </w:r>
      <w:r w:rsidRPr="00BB076A">
        <w:rPr>
          <w:sz w:val="27"/>
          <w:szCs w:val="27"/>
        </w:rPr>
        <w:t xml:space="preserve"> сельское поселение, </w:t>
      </w:r>
      <w:r>
        <w:rPr>
          <w:sz w:val="27"/>
          <w:szCs w:val="27"/>
        </w:rPr>
        <w:t>д</w:t>
      </w:r>
      <w:r w:rsidRPr="00BB076A">
        <w:rPr>
          <w:sz w:val="27"/>
          <w:szCs w:val="27"/>
        </w:rPr>
        <w:t xml:space="preserve">. </w:t>
      </w:r>
      <w:r w:rsidR="001B7E4E">
        <w:rPr>
          <w:sz w:val="27"/>
          <w:szCs w:val="27"/>
        </w:rPr>
        <w:t xml:space="preserve">Булгаково, </w:t>
      </w:r>
      <w:r w:rsidR="00923105">
        <w:rPr>
          <w:sz w:val="27"/>
          <w:szCs w:val="27"/>
        </w:rPr>
        <w:t xml:space="preserve">                   </w:t>
      </w:r>
      <w:r w:rsidR="001B7E4E">
        <w:rPr>
          <w:sz w:val="27"/>
          <w:szCs w:val="27"/>
        </w:rPr>
        <w:t>ул. Молодежная</w:t>
      </w:r>
      <w:r w:rsidRPr="00BB076A">
        <w:rPr>
          <w:sz w:val="27"/>
          <w:szCs w:val="27"/>
        </w:rPr>
        <w:t xml:space="preserve">, площадью – </w:t>
      </w:r>
      <w:r w:rsidR="001B7E4E">
        <w:rPr>
          <w:sz w:val="27"/>
          <w:szCs w:val="27"/>
        </w:rPr>
        <w:t>15</w:t>
      </w:r>
      <w:r>
        <w:rPr>
          <w:sz w:val="27"/>
          <w:szCs w:val="27"/>
        </w:rPr>
        <w:t>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CE223A" w:rsidRPr="00BB076A" w:rsidRDefault="00CE223A" w:rsidP="00CE223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CE223A" w:rsidRPr="00BB076A" w:rsidRDefault="00CE223A" w:rsidP="00CE223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CE223A" w:rsidRPr="00985F53" w:rsidRDefault="00CE223A" w:rsidP="00CE223A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E223A" w:rsidRDefault="00CE223A" w:rsidP="00CE223A"/>
    <w:p w:rsidR="00CE223A" w:rsidRDefault="00CE223A" w:rsidP="00CE223A"/>
    <w:p w:rsidR="00CE223A" w:rsidRDefault="00CE223A" w:rsidP="00CE223A"/>
    <w:p w:rsidR="00CE223A" w:rsidRDefault="00CE223A" w:rsidP="00CE223A"/>
    <w:p w:rsidR="00CE223A" w:rsidRDefault="00CE223A" w:rsidP="00CE223A"/>
    <w:p w:rsidR="00CE223A" w:rsidRDefault="00CE223A" w:rsidP="00CE223A"/>
    <w:p w:rsidR="00011BF4" w:rsidRDefault="00011BF4"/>
    <w:sectPr w:rsidR="00011BF4" w:rsidSect="0004682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A"/>
    <w:rsid w:val="00011BF4"/>
    <w:rsid w:val="00035F27"/>
    <w:rsid w:val="001B7E4E"/>
    <w:rsid w:val="007070E6"/>
    <w:rsid w:val="00923105"/>
    <w:rsid w:val="00C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3A"/>
    <w:rPr>
      <w:color w:val="0000FF" w:themeColor="hyperlink"/>
      <w:u w:val="single"/>
    </w:rPr>
  </w:style>
  <w:style w:type="paragraph" w:customStyle="1" w:styleId="western">
    <w:name w:val="western"/>
    <w:basedOn w:val="a"/>
    <w:rsid w:val="00CE22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3A"/>
    <w:rPr>
      <w:color w:val="0000FF" w:themeColor="hyperlink"/>
      <w:u w:val="single"/>
    </w:rPr>
  </w:style>
  <w:style w:type="paragraph" w:customStyle="1" w:styleId="western">
    <w:name w:val="western"/>
    <w:basedOn w:val="a"/>
    <w:rsid w:val="00CE223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2019-10-01T07:05:00Z</dcterms:created>
  <dcterms:modified xsi:type="dcterms:W3CDTF">2019-10-04T06:23:00Z</dcterms:modified>
</cp:coreProperties>
</file>