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24" w:rsidRDefault="00823C24" w:rsidP="00823C24">
      <w:pPr>
        <w:ind w:firstLine="709"/>
        <w:jc w:val="righ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823C24" w:rsidRDefault="00823C24" w:rsidP="00823C24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В соответствии со ст. 39.18 Земельного Кодекса Российской Федерации Администрация муниципального образования «Темкинский район» Смоленской област</w:t>
      </w:r>
      <w:r w:rsidR="006A4DDA">
        <w:rPr>
          <w:sz w:val="26"/>
          <w:szCs w:val="26"/>
        </w:rPr>
        <w:t xml:space="preserve">и информирует о возможности </w:t>
      </w:r>
      <w:r w:rsidRPr="00B9264D">
        <w:rPr>
          <w:sz w:val="26"/>
          <w:szCs w:val="26"/>
        </w:rPr>
        <w:t>предоставления земельн</w:t>
      </w:r>
      <w:r w:rsidR="006A4DDA">
        <w:rPr>
          <w:sz w:val="26"/>
          <w:szCs w:val="26"/>
        </w:rPr>
        <w:t>ого участка</w:t>
      </w:r>
      <w:r w:rsidRPr="00B9264D">
        <w:rPr>
          <w:sz w:val="26"/>
          <w:szCs w:val="26"/>
        </w:rPr>
        <w:t xml:space="preserve"> в аренду сроком на 20 лет  из категории земель: з</w:t>
      </w:r>
      <w:r w:rsidR="009265E4" w:rsidRPr="00B9264D">
        <w:rPr>
          <w:sz w:val="26"/>
          <w:szCs w:val="26"/>
        </w:rPr>
        <w:t>емли населенных пунктов</w:t>
      </w:r>
      <w:r w:rsidR="006A4DDA">
        <w:rPr>
          <w:sz w:val="26"/>
          <w:szCs w:val="26"/>
        </w:rPr>
        <w:t xml:space="preserve">, </w:t>
      </w:r>
      <w:r w:rsidR="009265E4" w:rsidRPr="00B9264D">
        <w:rPr>
          <w:sz w:val="26"/>
          <w:szCs w:val="26"/>
        </w:rPr>
        <w:t>р</w:t>
      </w:r>
      <w:r w:rsidRPr="00B9264D">
        <w:rPr>
          <w:sz w:val="26"/>
          <w:szCs w:val="26"/>
        </w:rPr>
        <w:t>асположенн</w:t>
      </w:r>
      <w:r w:rsidR="006A4DDA">
        <w:rPr>
          <w:sz w:val="26"/>
          <w:szCs w:val="26"/>
        </w:rPr>
        <w:t>ого</w:t>
      </w:r>
      <w:r w:rsidRPr="00B9264D">
        <w:rPr>
          <w:sz w:val="26"/>
          <w:szCs w:val="26"/>
        </w:rPr>
        <w:t xml:space="preserve"> по адресу: Смоленская область,  Темкинский район, </w:t>
      </w:r>
      <w:r w:rsidR="006A4DDA">
        <w:rPr>
          <w:sz w:val="26"/>
          <w:szCs w:val="26"/>
        </w:rPr>
        <w:t>тер. Павловское</w:t>
      </w:r>
      <w:r w:rsidRPr="00B9264D">
        <w:rPr>
          <w:sz w:val="26"/>
          <w:szCs w:val="26"/>
        </w:rPr>
        <w:t xml:space="preserve"> сельское поселение, </w:t>
      </w:r>
      <w:r w:rsidR="006A4DDA">
        <w:rPr>
          <w:sz w:val="26"/>
          <w:szCs w:val="26"/>
        </w:rPr>
        <w:t xml:space="preserve">                          </w:t>
      </w:r>
      <w:r w:rsidRPr="00B9264D">
        <w:rPr>
          <w:sz w:val="26"/>
          <w:szCs w:val="26"/>
        </w:rPr>
        <w:t xml:space="preserve">д. </w:t>
      </w:r>
      <w:proofErr w:type="spellStart"/>
      <w:r w:rsidR="006A4DDA">
        <w:rPr>
          <w:sz w:val="26"/>
          <w:szCs w:val="26"/>
        </w:rPr>
        <w:t>Кордюково</w:t>
      </w:r>
      <w:proofErr w:type="spellEnd"/>
      <w:r w:rsidR="00F27730" w:rsidRPr="00B9264D">
        <w:rPr>
          <w:sz w:val="26"/>
          <w:szCs w:val="26"/>
        </w:rPr>
        <w:t>,</w:t>
      </w:r>
      <w:r w:rsidR="009265E4" w:rsidRPr="00B9264D">
        <w:rPr>
          <w:sz w:val="26"/>
          <w:szCs w:val="26"/>
        </w:rPr>
        <w:t xml:space="preserve"> </w:t>
      </w:r>
      <w:r w:rsidRPr="00B9264D">
        <w:rPr>
          <w:sz w:val="26"/>
          <w:szCs w:val="26"/>
        </w:rPr>
        <w:t xml:space="preserve">площадью – </w:t>
      </w:r>
      <w:r w:rsidR="006A4DDA">
        <w:rPr>
          <w:sz w:val="26"/>
          <w:szCs w:val="26"/>
        </w:rPr>
        <w:t>2354</w:t>
      </w:r>
      <w:r w:rsidRPr="00B9264D">
        <w:rPr>
          <w:sz w:val="26"/>
          <w:szCs w:val="26"/>
        </w:rPr>
        <w:t xml:space="preserve"> </w:t>
      </w:r>
      <w:proofErr w:type="spellStart"/>
      <w:r w:rsidRPr="00B9264D">
        <w:rPr>
          <w:sz w:val="26"/>
          <w:szCs w:val="26"/>
        </w:rPr>
        <w:t>кв</w:t>
      </w:r>
      <w:proofErr w:type="gramStart"/>
      <w:r w:rsidRPr="00B9264D">
        <w:rPr>
          <w:sz w:val="26"/>
          <w:szCs w:val="26"/>
        </w:rPr>
        <w:t>.м</w:t>
      </w:r>
      <w:proofErr w:type="spellEnd"/>
      <w:proofErr w:type="gramEnd"/>
      <w:r w:rsidRPr="00B9264D">
        <w:rPr>
          <w:sz w:val="26"/>
          <w:szCs w:val="26"/>
        </w:rPr>
        <w:t>, с разрешенным использованием: для ведения личного подсобного хозяйства (приусадебный земельный участок)</w:t>
      </w:r>
      <w:r w:rsidR="006A4DDA">
        <w:rPr>
          <w:sz w:val="26"/>
          <w:szCs w:val="26"/>
        </w:rPr>
        <w:t>, кадастровым номером 67:20:0510101:73.</w:t>
      </w:r>
    </w:p>
    <w:p w:rsidR="00823C24" w:rsidRPr="00B9264D" w:rsidRDefault="00823C24" w:rsidP="006A4DDA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 земельного участка осуществляется  в течении 30 (тридцати) дней. Заявления могут быть поданы 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9264D">
        <w:rPr>
          <w:color w:val="090909"/>
          <w:sz w:val="26"/>
          <w:szCs w:val="26"/>
          <w:shd w:val="clear" w:color="auto" w:fill="FFFFFF"/>
        </w:rPr>
        <w:t>Смоленская область, Темкинский район,  с. Темкино, ул. Советская, д. 27. Кабинет № 11,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 w:rsidRPr="00B9264D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Pr="00B9264D">
        <w:rPr>
          <w:color w:val="000000"/>
          <w:sz w:val="26"/>
          <w:szCs w:val="26"/>
          <w:shd w:val="clear" w:color="auto" w:fill="FFFFFF"/>
        </w:rPr>
        <w:t>-</w:t>
      </w:r>
      <w:r w:rsidRPr="00B9264D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5" w:history="1"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temkino</w:t>
        </w:r>
        <w:r w:rsidRPr="00B9264D">
          <w:rPr>
            <w:rStyle w:val="a3"/>
            <w:sz w:val="26"/>
            <w:szCs w:val="26"/>
            <w:shd w:val="clear" w:color="auto" w:fill="FFFFFF"/>
          </w:rPr>
          <w:t>@</w:t>
        </w:r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admin</w:t>
        </w:r>
        <w:r w:rsidRPr="00B9264D">
          <w:rPr>
            <w:rStyle w:val="a3"/>
            <w:sz w:val="26"/>
            <w:szCs w:val="26"/>
            <w:shd w:val="clear" w:color="auto" w:fill="FFFFFF"/>
          </w:rPr>
          <w:t>-</w:t>
        </w:r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smolensk</w:t>
        </w:r>
        <w:r w:rsidRPr="00B9264D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B9264D">
        <w:rPr>
          <w:color w:val="090909"/>
          <w:sz w:val="26"/>
          <w:szCs w:val="26"/>
          <w:shd w:val="clear" w:color="auto" w:fill="FFFFFF"/>
        </w:rPr>
        <w:t>.</w:t>
      </w:r>
      <w:r w:rsidRPr="00B9264D">
        <w:rPr>
          <w:sz w:val="26"/>
          <w:szCs w:val="26"/>
        </w:rPr>
        <w:t xml:space="preserve">  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9264D">
        <w:rPr>
          <w:sz w:val="26"/>
          <w:szCs w:val="26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24"/>
    <w:rsid w:val="0000705C"/>
    <w:rsid w:val="002502EF"/>
    <w:rsid w:val="00335054"/>
    <w:rsid w:val="004C1E28"/>
    <w:rsid w:val="004E3B78"/>
    <w:rsid w:val="00564516"/>
    <w:rsid w:val="00597FB5"/>
    <w:rsid w:val="006002C8"/>
    <w:rsid w:val="006A4DDA"/>
    <w:rsid w:val="006A67E7"/>
    <w:rsid w:val="0077150D"/>
    <w:rsid w:val="007B6475"/>
    <w:rsid w:val="00823C24"/>
    <w:rsid w:val="00823F2C"/>
    <w:rsid w:val="008956B8"/>
    <w:rsid w:val="008B3004"/>
    <w:rsid w:val="009265E4"/>
    <w:rsid w:val="00AF5154"/>
    <w:rsid w:val="00B9264D"/>
    <w:rsid w:val="00BC2214"/>
    <w:rsid w:val="00EF7EB6"/>
    <w:rsid w:val="00F2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2022-02-24T09:08:00Z</cp:lastPrinted>
  <dcterms:created xsi:type="dcterms:W3CDTF">2022-09-01T11:01:00Z</dcterms:created>
  <dcterms:modified xsi:type="dcterms:W3CDTF">2022-09-07T06:43:00Z</dcterms:modified>
</cp:coreProperties>
</file>