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EC" w:rsidRPr="0055140B" w:rsidRDefault="00ED0BEC" w:rsidP="00ED0BEC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ED0BEC" w:rsidRDefault="00ED0BEC" w:rsidP="00ED0BEC">
      <w:pPr>
        <w:jc w:val="center"/>
        <w:rPr>
          <w:sz w:val="28"/>
        </w:rPr>
      </w:pPr>
    </w:p>
    <w:p w:rsidR="00ED0BEC" w:rsidRPr="00E2085A" w:rsidRDefault="00ED0BEC" w:rsidP="00ED0BEC">
      <w:pPr>
        <w:jc w:val="center"/>
        <w:rPr>
          <w:sz w:val="28"/>
        </w:rPr>
      </w:pPr>
    </w:p>
    <w:p w:rsidR="00ED0BEC" w:rsidRPr="00BB076A" w:rsidRDefault="00ED0BEC" w:rsidP="00ED0BEC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ED0BEC" w:rsidRPr="00BB076A" w:rsidRDefault="00ED0BEC" w:rsidP="00ED0BEC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Темкинское</w:t>
      </w:r>
      <w:proofErr w:type="spellEnd"/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 сельское поселение, </w:t>
      </w:r>
      <w:r>
        <w:rPr>
          <w:sz w:val="27"/>
          <w:szCs w:val="27"/>
        </w:rPr>
        <w:t>с</w:t>
      </w:r>
      <w:r w:rsidRPr="00BB076A">
        <w:rPr>
          <w:sz w:val="27"/>
          <w:szCs w:val="27"/>
        </w:rPr>
        <w:t xml:space="preserve">. </w:t>
      </w:r>
      <w:r>
        <w:rPr>
          <w:sz w:val="27"/>
          <w:szCs w:val="27"/>
        </w:rPr>
        <w:t>Темкино,                    ул. Привокзальная</w:t>
      </w:r>
      <w:r w:rsidRPr="00BB076A">
        <w:rPr>
          <w:sz w:val="27"/>
          <w:szCs w:val="27"/>
        </w:rPr>
        <w:t xml:space="preserve">, площадью – </w:t>
      </w:r>
      <w:r>
        <w:rPr>
          <w:sz w:val="27"/>
          <w:szCs w:val="27"/>
        </w:rPr>
        <w:t>461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хозяйства.</w:t>
      </w:r>
    </w:p>
    <w:p w:rsidR="00ED0BEC" w:rsidRPr="00BB076A" w:rsidRDefault="00ED0BEC" w:rsidP="00ED0BEC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>
        <w:rPr>
          <w:color w:val="000000"/>
          <w:sz w:val="27"/>
          <w:szCs w:val="27"/>
          <w:shd w:val="clear" w:color="auto" w:fill="FFFFFF"/>
        </w:rPr>
        <w:t>со дня опубл</w:t>
      </w:r>
      <w:r w:rsidR="0087792A">
        <w:rPr>
          <w:color w:val="000000"/>
          <w:sz w:val="27"/>
          <w:szCs w:val="27"/>
          <w:shd w:val="clear" w:color="auto" w:fill="FFFFFF"/>
        </w:rPr>
        <w:t>икования и размещения извещения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 xml:space="preserve">. </w:t>
      </w:r>
      <w:r w:rsidRPr="00BB076A">
        <w:rPr>
          <w:sz w:val="27"/>
          <w:szCs w:val="27"/>
        </w:rPr>
        <w:t xml:space="preserve">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>Смоленская область, Темкинский район, с. Темкино, ул. Советская, д. 27. Кабинет 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ED0BEC" w:rsidRPr="00BB076A" w:rsidRDefault="00ED0BEC" w:rsidP="00ED0BEC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ED0BEC" w:rsidRPr="00985F53" w:rsidRDefault="00ED0BEC" w:rsidP="00ED0BEC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D0BEC" w:rsidRDefault="00ED0BEC" w:rsidP="00ED0BEC"/>
    <w:p w:rsidR="00490B97" w:rsidRDefault="00490B97"/>
    <w:sectPr w:rsidR="00490B97" w:rsidSect="00B17B4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EC"/>
    <w:rsid w:val="00490B97"/>
    <w:rsid w:val="0087792A"/>
    <w:rsid w:val="00E7346D"/>
    <w:rsid w:val="00E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BEC"/>
    <w:rPr>
      <w:color w:val="0000FF" w:themeColor="hyperlink"/>
      <w:u w:val="single"/>
    </w:rPr>
  </w:style>
  <w:style w:type="paragraph" w:customStyle="1" w:styleId="western">
    <w:name w:val="western"/>
    <w:basedOn w:val="a"/>
    <w:rsid w:val="00ED0BE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0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BEC"/>
    <w:rPr>
      <w:color w:val="0000FF" w:themeColor="hyperlink"/>
      <w:u w:val="single"/>
    </w:rPr>
  </w:style>
  <w:style w:type="paragraph" w:customStyle="1" w:styleId="western">
    <w:name w:val="western"/>
    <w:basedOn w:val="a"/>
    <w:rsid w:val="00ED0BE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0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2019-10-17T06:30:00Z</dcterms:created>
  <dcterms:modified xsi:type="dcterms:W3CDTF">2019-10-22T07:22:00Z</dcterms:modified>
</cp:coreProperties>
</file>