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4" w:rsidRDefault="00315A54" w:rsidP="00315A54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Обзор</w:t>
      </w:r>
      <w:r>
        <w:rPr>
          <w:sz w:val="28"/>
          <w:szCs w:val="28"/>
        </w:rPr>
        <w:t xml:space="preserve">  обращений граждан и юридических лиц</w:t>
      </w:r>
    </w:p>
    <w:p w:rsidR="00315A54" w:rsidRDefault="00315A54" w:rsidP="00315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Вязищенского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 за ОКТЯБРЬ </w:t>
      </w:r>
      <w:r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год</w:t>
      </w:r>
    </w:p>
    <w:p w:rsidR="00315A54" w:rsidRDefault="00315A54" w:rsidP="00315A54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315A54" w:rsidTr="00315A54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№</w:t>
            </w:r>
          </w:p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315A54" w:rsidTr="00315A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A54" w:rsidRDefault="00315A54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A54" w:rsidRDefault="00315A54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315A54" w:rsidTr="00315A54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5A54" w:rsidTr="00315A54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Уточнение местоположения 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315A54" w:rsidTr="00315A54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 (предварительное согласование  схемы расположения земельного участка)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315A54" w:rsidTr="00315A54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315A54" w:rsidTr="00315A54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54" w:rsidRDefault="00315A54">
            <w:pPr>
              <w:spacing w:line="276" w:lineRule="auto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54" w:rsidRDefault="00315A5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15A54" w:rsidRDefault="00315A54" w:rsidP="00315A54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315A54" w:rsidRDefault="00315A54" w:rsidP="00315A54">
      <w:pPr>
        <w:jc w:val="both"/>
        <w:rPr>
          <w:sz w:val="28"/>
          <w:szCs w:val="22"/>
        </w:rPr>
      </w:pPr>
      <w:r>
        <w:rPr>
          <w:sz w:val="28"/>
          <w:szCs w:val="22"/>
        </w:rPr>
        <w:t>Глава муниципального образования</w:t>
      </w:r>
    </w:p>
    <w:p w:rsidR="00315A54" w:rsidRDefault="00315A54" w:rsidP="00315A54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Вязищенского</w:t>
      </w:r>
      <w:proofErr w:type="spellEnd"/>
      <w:r>
        <w:rPr>
          <w:sz w:val="28"/>
          <w:szCs w:val="22"/>
        </w:rPr>
        <w:t xml:space="preserve"> сельского поселения</w:t>
      </w:r>
    </w:p>
    <w:p w:rsidR="00315A54" w:rsidRDefault="00315A54" w:rsidP="00315A5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Темкинского</w:t>
      </w:r>
      <w:proofErr w:type="spellEnd"/>
      <w:r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315A54" w:rsidRDefault="00315A54" w:rsidP="00315A54">
      <w:pPr>
        <w:rPr>
          <w:sz w:val="28"/>
          <w:szCs w:val="22"/>
        </w:rPr>
      </w:pPr>
    </w:p>
    <w:p w:rsidR="00315A54" w:rsidRDefault="00315A54" w:rsidP="00315A54"/>
    <w:p w:rsidR="00315A54" w:rsidRDefault="00315A54" w:rsidP="00315A54"/>
    <w:p w:rsidR="00315A54" w:rsidRDefault="00315A54" w:rsidP="00315A54"/>
    <w:p w:rsidR="00315A54" w:rsidRDefault="00315A54" w:rsidP="00315A54"/>
    <w:p w:rsidR="00315A54" w:rsidRDefault="00315A54" w:rsidP="00790A32">
      <w:pPr>
        <w:jc w:val="center"/>
        <w:rPr>
          <w:sz w:val="32"/>
          <w:szCs w:val="32"/>
        </w:rPr>
      </w:pPr>
    </w:p>
    <w:p w:rsidR="00315A54" w:rsidRDefault="00315A54" w:rsidP="00790A32">
      <w:pPr>
        <w:jc w:val="center"/>
        <w:rPr>
          <w:sz w:val="32"/>
          <w:szCs w:val="32"/>
        </w:rPr>
      </w:pPr>
    </w:p>
    <w:p w:rsidR="00315A54" w:rsidRDefault="00315A54" w:rsidP="00790A32">
      <w:pPr>
        <w:jc w:val="center"/>
        <w:rPr>
          <w:sz w:val="32"/>
          <w:szCs w:val="32"/>
        </w:rPr>
      </w:pPr>
    </w:p>
    <w:sectPr w:rsidR="00315A54" w:rsidSect="00790A32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0A32"/>
    <w:rsid w:val="0011394C"/>
    <w:rsid w:val="001647F3"/>
    <w:rsid w:val="00303FB5"/>
    <w:rsid w:val="00315A54"/>
    <w:rsid w:val="0042537B"/>
    <w:rsid w:val="00610339"/>
    <w:rsid w:val="006333D5"/>
    <w:rsid w:val="0065265F"/>
    <w:rsid w:val="00790A32"/>
    <w:rsid w:val="00830DA9"/>
    <w:rsid w:val="008A0C23"/>
    <w:rsid w:val="00A7134C"/>
    <w:rsid w:val="00A968C9"/>
    <w:rsid w:val="00AB3533"/>
    <w:rsid w:val="00B01EC8"/>
    <w:rsid w:val="00B03FCA"/>
    <w:rsid w:val="00B412BA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2016-10-07T09:05:00Z</dcterms:created>
  <dcterms:modified xsi:type="dcterms:W3CDTF">2016-11-07T08:02:00Z</dcterms:modified>
</cp:coreProperties>
</file>