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</w:t>
      </w:r>
      <w:proofErr w:type="gramStart"/>
      <w:r w:rsidRPr="00F049A3">
        <w:rPr>
          <w:b/>
          <w:bCs/>
          <w:sz w:val="26"/>
          <w:szCs w:val="26"/>
        </w:rPr>
        <w:t>ИИ АУ</w:t>
      </w:r>
      <w:proofErr w:type="gramEnd"/>
      <w:r w:rsidRPr="00F049A3">
        <w:rPr>
          <w:b/>
          <w:bCs/>
          <w:sz w:val="26"/>
          <w:szCs w:val="26"/>
        </w:rPr>
        <w:t>КЦИОНА</w:t>
      </w:r>
      <w:r w:rsidRPr="00F049A3">
        <w:rPr>
          <w:sz w:val="26"/>
          <w:szCs w:val="26"/>
        </w:rPr>
        <w:t xml:space="preserve"> </w:t>
      </w:r>
    </w:p>
    <w:p w:rsidR="00A87FB7" w:rsidRPr="00F049A3" w:rsidRDefault="00A87FB7" w:rsidP="00A87FB7">
      <w:pPr>
        <w:jc w:val="center"/>
        <w:rPr>
          <w:b/>
          <w:bCs/>
          <w:sz w:val="26"/>
          <w:szCs w:val="26"/>
        </w:rPr>
      </w:pPr>
      <w:r w:rsidRPr="00F049A3">
        <w:rPr>
          <w:b/>
          <w:sz w:val="26"/>
          <w:szCs w:val="26"/>
        </w:rPr>
        <w:t>по продаже земельн</w:t>
      </w:r>
      <w:r w:rsidR="000F1305" w:rsidRPr="00F049A3">
        <w:rPr>
          <w:b/>
          <w:sz w:val="26"/>
          <w:szCs w:val="26"/>
        </w:rPr>
        <w:t>ого</w:t>
      </w:r>
      <w:r w:rsidRPr="00F049A3">
        <w:rPr>
          <w:b/>
          <w:sz w:val="26"/>
          <w:szCs w:val="26"/>
        </w:rPr>
        <w:t xml:space="preserve"> участк</w:t>
      </w:r>
      <w:r w:rsidR="000F1305" w:rsidRPr="00F049A3">
        <w:rPr>
          <w:b/>
          <w:sz w:val="26"/>
          <w:szCs w:val="26"/>
        </w:rPr>
        <w:t>а</w:t>
      </w:r>
      <w:r w:rsidRPr="00F049A3">
        <w:rPr>
          <w:b/>
          <w:sz w:val="26"/>
          <w:szCs w:val="26"/>
        </w:rPr>
        <w:t xml:space="preserve"> из </w:t>
      </w:r>
      <w:r w:rsidR="00727D6D" w:rsidRPr="00F049A3">
        <w:rPr>
          <w:b/>
          <w:sz w:val="26"/>
          <w:szCs w:val="26"/>
        </w:rPr>
        <w:t xml:space="preserve"> категории земель </w:t>
      </w:r>
      <w:r w:rsidR="009A5FD6">
        <w:rPr>
          <w:b/>
          <w:sz w:val="26"/>
          <w:szCs w:val="26"/>
        </w:rPr>
        <w:t xml:space="preserve">                             сельскохозяйственного назначения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  <w:bookmarkStart w:id="0" w:name="_GoBack"/>
      <w:bookmarkEnd w:id="0"/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 xml:space="preserve">Организатор аукциона </w:t>
      </w:r>
      <w:r w:rsidR="00727D6D" w:rsidRPr="00F049A3">
        <w:rPr>
          <w:bCs/>
          <w:sz w:val="26"/>
          <w:szCs w:val="26"/>
        </w:rPr>
        <w:t>-</w:t>
      </w:r>
      <w:r w:rsidRPr="00F049A3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 xml:space="preserve">Администрация </w:t>
      </w:r>
      <w:r w:rsidR="005F4FD8">
        <w:rPr>
          <w:bCs/>
          <w:sz w:val="26"/>
          <w:szCs w:val="26"/>
        </w:rPr>
        <w:t xml:space="preserve">Батюшковского сельского поселения </w:t>
      </w:r>
      <w:r w:rsidR="0090246D" w:rsidRPr="00F049A3">
        <w:rPr>
          <w:bCs/>
          <w:sz w:val="26"/>
          <w:szCs w:val="26"/>
        </w:rPr>
        <w:t>Темкинск</w:t>
      </w:r>
      <w:r w:rsidR="005F4FD8">
        <w:rPr>
          <w:bCs/>
          <w:sz w:val="26"/>
          <w:szCs w:val="26"/>
        </w:rPr>
        <w:t>ого</w:t>
      </w:r>
      <w:r w:rsidR="0090246D" w:rsidRPr="00F049A3">
        <w:rPr>
          <w:bCs/>
          <w:sz w:val="26"/>
          <w:szCs w:val="26"/>
        </w:rPr>
        <w:t xml:space="preserve"> район</w:t>
      </w:r>
      <w:r w:rsidR="005F4FD8">
        <w:rPr>
          <w:bCs/>
          <w:sz w:val="26"/>
          <w:szCs w:val="26"/>
        </w:rPr>
        <w:t>а</w:t>
      </w:r>
      <w:r w:rsidR="0090246D" w:rsidRPr="00F049A3">
        <w:rPr>
          <w:bCs/>
          <w:sz w:val="26"/>
          <w:szCs w:val="26"/>
        </w:rPr>
        <w:t xml:space="preserve">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Pr="00F049A3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0F1305" w:rsidRPr="00F049A3">
        <w:rPr>
          <w:b/>
          <w:bCs/>
          <w:color w:val="000000"/>
          <w:sz w:val="26"/>
          <w:szCs w:val="26"/>
        </w:rPr>
        <w:t>0</w:t>
      </w:r>
      <w:r w:rsidR="00AD114B">
        <w:rPr>
          <w:b/>
          <w:bCs/>
          <w:color w:val="000000"/>
          <w:sz w:val="26"/>
          <w:szCs w:val="26"/>
        </w:rPr>
        <w:t>8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5F4FD8">
        <w:rPr>
          <w:b/>
          <w:bCs/>
          <w:color w:val="000000"/>
          <w:sz w:val="26"/>
          <w:szCs w:val="26"/>
        </w:rPr>
        <w:t>апреля</w:t>
      </w:r>
      <w:r w:rsidR="00245869" w:rsidRPr="00F049A3">
        <w:rPr>
          <w:b/>
          <w:bCs/>
          <w:color w:val="000000"/>
          <w:sz w:val="26"/>
          <w:szCs w:val="26"/>
        </w:rPr>
        <w:t xml:space="preserve"> 202</w:t>
      </w:r>
      <w:r w:rsidR="009A5FD6">
        <w:rPr>
          <w:b/>
          <w:bCs/>
          <w:color w:val="000000"/>
          <w:sz w:val="26"/>
          <w:szCs w:val="26"/>
        </w:rPr>
        <w:t>2</w:t>
      </w:r>
      <w:r w:rsidR="00245869" w:rsidRPr="00F049A3">
        <w:rPr>
          <w:b/>
          <w:bCs/>
          <w:color w:val="000000"/>
          <w:sz w:val="26"/>
          <w:szCs w:val="26"/>
        </w:rPr>
        <w:t xml:space="preserve"> г</w:t>
      </w:r>
      <w:r w:rsidR="00D415EB">
        <w:rPr>
          <w:b/>
          <w:bCs/>
          <w:color w:val="000000"/>
          <w:sz w:val="26"/>
          <w:szCs w:val="26"/>
        </w:rPr>
        <w:t>ода</w:t>
      </w:r>
      <w:r w:rsidR="00245869" w:rsidRPr="00F049A3">
        <w:rPr>
          <w:b/>
          <w:bCs/>
          <w:color w:val="000000"/>
          <w:sz w:val="26"/>
          <w:szCs w:val="26"/>
        </w:rPr>
        <w:t xml:space="preserve">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245869" w:rsidRPr="00F049A3">
        <w:rPr>
          <w:b/>
          <w:bCs/>
          <w:color w:val="000000"/>
          <w:sz w:val="26"/>
          <w:szCs w:val="26"/>
        </w:rPr>
        <w:t>.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</w:t>
      </w:r>
      <w:proofErr w:type="gramStart"/>
      <w:r w:rsidR="00245869" w:rsidRPr="00F049A3">
        <w:rPr>
          <w:b/>
          <w:bCs/>
          <w:color w:val="000000"/>
          <w:sz w:val="26"/>
          <w:szCs w:val="26"/>
        </w:rPr>
        <w:t>.</w:t>
      </w:r>
      <w:proofErr w:type="gramEnd"/>
      <w:r w:rsidR="00245869" w:rsidRPr="00F049A3">
        <w:rPr>
          <w:b/>
          <w:bCs/>
          <w:color w:val="000000"/>
          <w:sz w:val="26"/>
          <w:szCs w:val="26"/>
        </w:rPr>
        <w:t xml:space="preserve"> </w:t>
      </w:r>
      <w:r w:rsidR="00F049A3">
        <w:rPr>
          <w:b/>
          <w:bCs/>
          <w:color w:val="000000"/>
          <w:sz w:val="26"/>
          <w:szCs w:val="26"/>
        </w:rPr>
        <w:t xml:space="preserve">                     </w:t>
      </w:r>
      <w:proofErr w:type="gramStart"/>
      <w:r w:rsidRPr="00F049A3">
        <w:rPr>
          <w:bCs/>
          <w:sz w:val="26"/>
          <w:szCs w:val="26"/>
        </w:rPr>
        <w:t>п</w:t>
      </w:r>
      <w:proofErr w:type="gramEnd"/>
      <w:r w:rsidRPr="00F049A3">
        <w:rPr>
          <w:bCs/>
          <w:sz w:val="26"/>
          <w:szCs w:val="26"/>
        </w:rPr>
        <w:t>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 xml:space="preserve">Смоленская область, Темкинский район, </w:t>
      </w:r>
      <w:r w:rsidR="005F4FD8">
        <w:rPr>
          <w:bCs/>
          <w:sz w:val="26"/>
          <w:szCs w:val="26"/>
        </w:rPr>
        <w:t>д. Бекрино</w:t>
      </w:r>
      <w:r w:rsidR="00303937" w:rsidRPr="00F049A3">
        <w:rPr>
          <w:bCs/>
          <w:sz w:val="26"/>
          <w:szCs w:val="26"/>
        </w:rPr>
        <w:t xml:space="preserve">, ул. </w:t>
      </w:r>
      <w:r w:rsidR="005F4FD8">
        <w:rPr>
          <w:bCs/>
          <w:sz w:val="26"/>
          <w:szCs w:val="26"/>
        </w:rPr>
        <w:t>Центральная</w:t>
      </w:r>
      <w:r w:rsidR="00303937" w:rsidRPr="00F049A3">
        <w:rPr>
          <w:bCs/>
          <w:sz w:val="26"/>
          <w:szCs w:val="26"/>
        </w:rPr>
        <w:t xml:space="preserve">, </w:t>
      </w:r>
      <w:r w:rsidR="005F4FD8">
        <w:rPr>
          <w:bCs/>
          <w:sz w:val="26"/>
          <w:szCs w:val="26"/>
        </w:rPr>
        <w:t>д. 6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D6205C" w:rsidRPr="00F049A3">
        <w:rPr>
          <w:rStyle w:val="a4"/>
          <w:sz w:val="26"/>
          <w:szCs w:val="26"/>
        </w:rPr>
        <w:t xml:space="preserve"> </w:t>
      </w:r>
      <w:r w:rsidR="001B296B" w:rsidRPr="00C1636A">
        <w:rPr>
          <w:rStyle w:val="a4"/>
          <w:sz w:val="26"/>
          <w:szCs w:val="26"/>
        </w:rPr>
        <w:t xml:space="preserve">от </w:t>
      </w:r>
      <w:r w:rsidR="000F1305" w:rsidRPr="00C1636A">
        <w:rPr>
          <w:rStyle w:val="a4"/>
          <w:sz w:val="26"/>
          <w:szCs w:val="26"/>
        </w:rPr>
        <w:t>2</w:t>
      </w:r>
      <w:r w:rsidR="004B25EC">
        <w:rPr>
          <w:rStyle w:val="a4"/>
          <w:sz w:val="26"/>
          <w:szCs w:val="26"/>
        </w:rPr>
        <w:t>5</w:t>
      </w:r>
      <w:r w:rsidR="003778ED" w:rsidRPr="00C1636A">
        <w:rPr>
          <w:rStyle w:val="a4"/>
          <w:sz w:val="26"/>
          <w:szCs w:val="26"/>
        </w:rPr>
        <w:t>.0</w:t>
      </w:r>
      <w:r w:rsidR="004B25EC">
        <w:rPr>
          <w:rStyle w:val="a4"/>
          <w:sz w:val="26"/>
          <w:szCs w:val="26"/>
        </w:rPr>
        <w:t>2</w:t>
      </w:r>
      <w:r w:rsidR="001B296B" w:rsidRPr="00C1636A">
        <w:rPr>
          <w:rStyle w:val="a4"/>
          <w:sz w:val="26"/>
          <w:szCs w:val="26"/>
        </w:rPr>
        <w:t>.202</w:t>
      </w:r>
      <w:r w:rsidR="00C1636A" w:rsidRPr="00C1636A">
        <w:rPr>
          <w:rStyle w:val="a4"/>
          <w:sz w:val="26"/>
          <w:szCs w:val="26"/>
        </w:rPr>
        <w:t>2</w:t>
      </w:r>
      <w:r w:rsidR="001B296B" w:rsidRPr="00C1636A">
        <w:rPr>
          <w:rStyle w:val="a4"/>
          <w:sz w:val="26"/>
          <w:szCs w:val="26"/>
        </w:rPr>
        <w:t xml:space="preserve"> № </w:t>
      </w:r>
      <w:r w:rsidR="004B25EC">
        <w:rPr>
          <w:rStyle w:val="a4"/>
          <w:sz w:val="26"/>
          <w:szCs w:val="26"/>
        </w:rPr>
        <w:t>5</w:t>
      </w:r>
      <w:r w:rsidR="001B296B" w:rsidRPr="00C1636A">
        <w:rPr>
          <w:rStyle w:val="a4"/>
          <w:sz w:val="26"/>
          <w:szCs w:val="26"/>
        </w:rPr>
        <w:t xml:space="preserve"> </w:t>
      </w:r>
      <w:r w:rsidR="00F049A3" w:rsidRPr="00C1636A">
        <w:rPr>
          <w:rStyle w:val="a4"/>
          <w:sz w:val="26"/>
          <w:szCs w:val="26"/>
        </w:rPr>
        <w:t xml:space="preserve">                                </w:t>
      </w:r>
      <w:r w:rsidR="001B296B" w:rsidRPr="00F049A3">
        <w:rPr>
          <w:rStyle w:val="a4"/>
          <w:color w:val="000000" w:themeColor="text1"/>
          <w:sz w:val="26"/>
          <w:szCs w:val="26"/>
        </w:rPr>
        <w:t xml:space="preserve">«О </w:t>
      </w:r>
      <w:r w:rsidR="001B296B" w:rsidRPr="00F049A3">
        <w:rPr>
          <w:rStyle w:val="a4"/>
          <w:sz w:val="26"/>
          <w:szCs w:val="26"/>
        </w:rPr>
        <w:t>проведен</w:t>
      </w:r>
      <w:proofErr w:type="gramStart"/>
      <w:r w:rsidR="001B296B" w:rsidRPr="00F049A3">
        <w:rPr>
          <w:rStyle w:val="a4"/>
          <w:sz w:val="26"/>
          <w:szCs w:val="26"/>
        </w:rPr>
        <w:t>ии ау</w:t>
      </w:r>
      <w:proofErr w:type="gramEnd"/>
      <w:r w:rsidR="001B296B" w:rsidRPr="00F049A3">
        <w:rPr>
          <w:rStyle w:val="a4"/>
          <w:sz w:val="26"/>
          <w:szCs w:val="26"/>
        </w:rPr>
        <w:t>кциона по продаже земельн</w:t>
      </w:r>
      <w:r w:rsidR="000F1305" w:rsidRPr="00F049A3">
        <w:rPr>
          <w:rStyle w:val="a4"/>
          <w:sz w:val="26"/>
          <w:szCs w:val="26"/>
        </w:rPr>
        <w:t>ого</w:t>
      </w:r>
      <w:r w:rsidR="001B296B" w:rsidRPr="00F049A3">
        <w:rPr>
          <w:rStyle w:val="a4"/>
          <w:sz w:val="26"/>
          <w:szCs w:val="26"/>
        </w:rPr>
        <w:t xml:space="preserve"> участк</w:t>
      </w:r>
      <w:r w:rsidR="000F1305" w:rsidRPr="00F049A3">
        <w:rPr>
          <w:rStyle w:val="a4"/>
          <w:sz w:val="26"/>
          <w:szCs w:val="26"/>
        </w:rPr>
        <w:t>а</w:t>
      </w:r>
      <w:r w:rsidR="001B296B" w:rsidRPr="00F049A3">
        <w:rPr>
          <w:rStyle w:val="a4"/>
          <w:sz w:val="26"/>
          <w:szCs w:val="26"/>
        </w:rPr>
        <w:t>»</w:t>
      </w:r>
      <w:r w:rsidR="009A5FD6">
        <w:rPr>
          <w:rStyle w:val="a4"/>
          <w:sz w:val="26"/>
          <w:szCs w:val="26"/>
        </w:rPr>
        <w:t>,</w:t>
      </w:r>
      <w:r w:rsidRPr="00F049A3">
        <w:rPr>
          <w:rStyle w:val="30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Pr="00F049A3">
        <w:rPr>
          <w:b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F049A3" w:rsidRDefault="00A25AC9" w:rsidP="00A25AC9">
      <w:pPr>
        <w:ind w:firstLine="709"/>
        <w:jc w:val="both"/>
        <w:rPr>
          <w:rStyle w:val="a4"/>
          <w:sz w:val="26"/>
          <w:szCs w:val="26"/>
        </w:rPr>
      </w:pPr>
      <w:r w:rsidRPr="009A5FD6">
        <w:rPr>
          <w:b/>
          <w:sz w:val="26"/>
          <w:szCs w:val="26"/>
          <w:u w:val="single"/>
        </w:rPr>
        <w:t>Лот № 1</w:t>
      </w:r>
      <w:r w:rsidRPr="00F049A3">
        <w:rPr>
          <w:rStyle w:val="a4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–</w:t>
      </w:r>
      <w:r w:rsidRPr="00F049A3">
        <w:rPr>
          <w:sz w:val="26"/>
          <w:szCs w:val="26"/>
        </w:rPr>
        <w:t xml:space="preserve"> земельного участка из категории земель </w:t>
      </w:r>
      <w:r w:rsidR="009A5FD6">
        <w:rPr>
          <w:sz w:val="26"/>
          <w:szCs w:val="26"/>
        </w:rPr>
        <w:t xml:space="preserve">сельскохозяйственного назначения, </w:t>
      </w:r>
      <w:r w:rsidRPr="00F049A3">
        <w:rPr>
          <w:sz w:val="26"/>
          <w:szCs w:val="26"/>
        </w:rPr>
        <w:t>с кадастровым номером 67:</w:t>
      </w:r>
      <w:r w:rsidR="00195FDA" w:rsidRPr="00F049A3">
        <w:rPr>
          <w:sz w:val="26"/>
          <w:szCs w:val="26"/>
        </w:rPr>
        <w:t>20</w:t>
      </w:r>
      <w:r w:rsidRPr="00F049A3">
        <w:rPr>
          <w:sz w:val="26"/>
          <w:szCs w:val="26"/>
        </w:rPr>
        <w:t>:</w:t>
      </w:r>
      <w:r w:rsidR="00D415EB">
        <w:rPr>
          <w:sz w:val="26"/>
          <w:szCs w:val="26"/>
        </w:rPr>
        <w:t>0</w:t>
      </w:r>
      <w:r w:rsidRPr="00F049A3">
        <w:rPr>
          <w:sz w:val="26"/>
          <w:szCs w:val="26"/>
        </w:rPr>
        <w:t>0</w:t>
      </w:r>
      <w:r w:rsidR="00192331">
        <w:rPr>
          <w:sz w:val="26"/>
          <w:szCs w:val="26"/>
        </w:rPr>
        <w:t>3</w:t>
      </w:r>
      <w:r w:rsidR="009A5FD6">
        <w:rPr>
          <w:sz w:val="26"/>
          <w:szCs w:val="26"/>
        </w:rPr>
        <w:t>0</w:t>
      </w:r>
      <w:r w:rsidR="00192331">
        <w:rPr>
          <w:sz w:val="26"/>
          <w:szCs w:val="26"/>
        </w:rPr>
        <w:t>5</w:t>
      </w:r>
      <w:r w:rsidR="009A5FD6">
        <w:rPr>
          <w:sz w:val="26"/>
          <w:szCs w:val="26"/>
        </w:rPr>
        <w:t>0</w:t>
      </w:r>
      <w:r w:rsidR="00192331">
        <w:rPr>
          <w:sz w:val="26"/>
          <w:szCs w:val="26"/>
        </w:rPr>
        <w:t>1</w:t>
      </w:r>
      <w:r w:rsidRPr="00F049A3">
        <w:rPr>
          <w:sz w:val="26"/>
          <w:szCs w:val="26"/>
        </w:rPr>
        <w:t>:</w:t>
      </w:r>
      <w:r w:rsidR="00192331">
        <w:rPr>
          <w:sz w:val="26"/>
          <w:szCs w:val="26"/>
        </w:rPr>
        <w:t>683</w:t>
      </w:r>
      <w:r w:rsidRPr="00F049A3">
        <w:rPr>
          <w:sz w:val="26"/>
          <w:szCs w:val="26"/>
        </w:rPr>
        <w:t xml:space="preserve"> площадью </w:t>
      </w:r>
      <w:r w:rsidR="00192331">
        <w:rPr>
          <w:sz w:val="26"/>
          <w:szCs w:val="26"/>
        </w:rPr>
        <w:t>342</w:t>
      </w:r>
      <w:r w:rsidRPr="00F049A3">
        <w:rPr>
          <w:sz w:val="26"/>
          <w:szCs w:val="26"/>
        </w:rPr>
        <w:t xml:space="preserve"> кв. м</w:t>
      </w:r>
      <w:r w:rsidR="006D3C98" w:rsidRPr="00F049A3">
        <w:rPr>
          <w:sz w:val="26"/>
          <w:szCs w:val="26"/>
        </w:rPr>
        <w:t>.</w:t>
      </w:r>
      <w:r w:rsidRPr="00F049A3">
        <w:rPr>
          <w:sz w:val="26"/>
          <w:szCs w:val="26"/>
        </w:rPr>
        <w:t xml:space="preserve">, расположенного </w:t>
      </w:r>
      <w:r w:rsid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по адресу</w:t>
      </w:r>
      <w:r w:rsidR="000D29A7" w:rsidRPr="00F049A3">
        <w:rPr>
          <w:sz w:val="26"/>
          <w:szCs w:val="26"/>
        </w:rPr>
        <w:t xml:space="preserve"> (местоположение)</w:t>
      </w:r>
      <w:r w:rsidRPr="00F049A3">
        <w:rPr>
          <w:sz w:val="26"/>
          <w:szCs w:val="26"/>
        </w:rPr>
        <w:t xml:space="preserve">: </w:t>
      </w:r>
      <w:r w:rsidR="000F1305" w:rsidRPr="00F049A3">
        <w:rPr>
          <w:sz w:val="26"/>
          <w:szCs w:val="26"/>
        </w:rPr>
        <w:t xml:space="preserve">Российская Федерация, </w:t>
      </w:r>
      <w:r w:rsidRPr="00F049A3">
        <w:rPr>
          <w:sz w:val="26"/>
          <w:szCs w:val="26"/>
        </w:rPr>
        <w:t xml:space="preserve">Смоленская область, </w:t>
      </w:r>
      <w:r w:rsidR="00D6205C" w:rsidRPr="00F049A3">
        <w:rPr>
          <w:sz w:val="26"/>
          <w:szCs w:val="26"/>
        </w:rPr>
        <w:t xml:space="preserve"> </w:t>
      </w:r>
      <w:r w:rsidR="000D29A7" w:rsidRPr="00F049A3">
        <w:rPr>
          <w:sz w:val="26"/>
          <w:szCs w:val="26"/>
        </w:rPr>
        <w:t>Темкинский</w:t>
      </w:r>
      <w:r w:rsidR="009A5FD6">
        <w:rPr>
          <w:sz w:val="26"/>
          <w:szCs w:val="26"/>
        </w:rPr>
        <w:t xml:space="preserve"> район</w:t>
      </w:r>
      <w:r w:rsidR="000D29A7" w:rsidRPr="00F049A3">
        <w:rPr>
          <w:sz w:val="26"/>
          <w:szCs w:val="26"/>
        </w:rPr>
        <w:t xml:space="preserve">, </w:t>
      </w:r>
      <w:r w:rsidR="00192331">
        <w:rPr>
          <w:sz w:val="26"/>
          <w:szCs w:val="26"/>
        </w:rPr>
        <w:t xml:space="preserve">Батюшковское </w:t>
      </w:r>
      <w:r w:rsidR="009A5FD6">
        <w:rPr>
          <w:sz w:val="26"/>
          <w:szCs w:val="26"/>
        </w:rPr>
        <w:t xml:space="preserve">сельское поселение, </w:t>
      </w:r>
      <w:r w:rsidR="00192331">
        <w:rPr>
          <w:sz w:val="26"/>
          <w:szCs w:val="26"/>
        </w:rPr>
        <w:t>СНТ «Русь», ул. Большая Семеновская</w:t>
      </w:r>
      <w:r w:rsidRPr="00F049A3">
        <w:rPr>
          <w:sz w:val="26"/>
          <w:szCs w:val="26"/>
        </w:rPr>
        <w:t xml:space="preserve">, </w:t>
      </w:r>
      <w:r w:rsidRPr="00F049A3">
        <w:rPr>
          <w:rStyle w:val="a4"/>
          <w:sz w:val="26"/>
          <w:szCs w:val="26"/>
        </w:rPr>
        <w:t>предназначенного для использования</w:t>
      </w:r>
      <w:r w:rsidR="000F1305" w:rsidRPr="00F049A3">
        <w:rPr>
          <w:rStyle w:val="a4"/>
          <w:sz w:val="26"/>
          <w:szCs w:val="26"/>
        </w:rPr>
        <w:t xml:space="preserve"> </w:t>
      </w:r>
      <w:r w:rsidRPr="00F049A3">
        <w:rPr>
          <w:rStyle w:val="a4"/>
          <w:sz w:val="26"/>
          <w:szCs w:val="26"/>
        </w:rPr>
        <w:t>в соответствии с установленным видом разрешенного  использования</w:t>
      </w:r>
      <w:r w:rsidR="009A5FD6">
        <w:rPr>
          <w:rStyle w:val="a4"/>
          <w:sz w:val="26"/>
          <w:szCs w:val="26"/>
        </w:rPr>
        <w:t xml:space="preserve"> </w:t>
      </w:r>
      <w:r w:rsidR="00192331">
        <w:rPr>
          <w:rStyle w:val="a4"/>
          <w:sz w:val="26"/>
          <w:szCs w:val="26"/>
        </w:rPr>
        <w:t>ведение садоводства</w:t>
      </w:r>
      <w:r w:rsidRPr="00F049A3">
        <w:rPr>
          <w:rStyle w:val="a4"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 xml:space="preserve">Начальная цена земельного </w:t>
      </w:r>
      <w:r w:rsidRPr="009A5FD6">
        <w:rPr>
          <w:rStyle w:val="a4"/>
          <w:b/>
          <w:sz w:val="26"/>
          <w:szCs w:val="26"/>
        </w:rPr>
        <w:t>участка</w:t>
      </w:r>
      <w:r w:rsidR="009A5FD6" w:rsidRPr="009A5FD6">
        <w:rPr>
          <w:rStyle w:val="a4"/>
          <w:b/>
          <w:sz w:val="26"/>
          <w:szCs w:val="26"/>
        </w:rPr>
        <w:t xml:space="preserve"> -</w:t>
      </w:r>
      <w:r w:rsidRPr="00F049A3">
        <w:rPr>
          <w:rStyle w:val="a4"/>
          <w:b/>
          <w:sz w:val="26"/>
          <w:szCs w:val="26"/>
        </w:rPr>
        <w:t xml:space="preserve"> </w:t>
      </w:r>
      <w:r w:rsidR="00192331">
        <w:rPr>
          <w:rStyle w:val="a4"/>
          <w:b/>
          <w:sz w:val="26"/>
          <w:szCs w:val="26"/>
        </w:rPr>
        <w:t>44</w:t>
      </w:r>
      <w:r w:rsidR="009A5FD6">
        <w:rPr>
          <w:rStyle w:val="a4"/>
          <w:b/>
          <w:sz w:val="26"/>
          <w:szCs w:val="26"/>
        </w:rPr>
        <w:t>000</w:t>
      </w:r>
      <w:r w:rsidRPr="00F049A3">
        <w:rPr>
          <w:sz w:val="26"/>
          <w:szCs w:val="26"/>
        </w:rPr>
        <w:t xml:space="preserve"> (</w:t>
      </w:r>
      <w:r w:rsidR="00192331">
        <w:rPr>
          <w:sz w:val="26"/>
          <w:szCs w:val="26"/>
        </w:rPr>
        <w:t xml:space="preserve">Сорок четыре </w:t>
      </w:r>
      <w:r w:rsidRPr="00F049A3">
        <w:rPr>
          <w:sz w:val="26"/>
          <w:szCs w:val="26"/>
        </w:rPr>
        <w:t xml:space="preserve"> тысяч</w:t>
      </w:r>
      <w:r w:rsidR="000F1305" w:rsidRPr="00F049A3">
        <w:rPr>
          <w:sz w:val="26"/>
          <w:szCs w:val="26"/>
        </w:rPr>
        <w:t>и</w:t>
      </w:r>
      <w:r w:rsidR="000D29A7" w:rsidRPr="00F049A3">
        <w:rPr>
          <w:sz w:val="26"/>
          <w:szCs w:val="26"/>
        </w:rPr>
        <w:t>)</w:t>
      </w:r>
      <w:r w:rsidRPr="00F049A3">
        <w:rPr>
          <w:sz w:val="26"/>
          <w:szCs w:val="26"/>
        </w:rPr>
        <w:t xml:space="preserve"> рублей</w:t>
      </w:r>
      <w:r w:rsidR="000D29A7" w:rsidRPr="00F049A3">
        <w:rPr>
          <w:sz w:val="26"/>
          <w:szCs w:val="26"/>
        </w:rPr>
        <w:t xml:space="preserve"> </w:t>
      </w:r>
      <w:r w:rsidR="00F049A3">
        <w:rPr>
          <w:sz w:val="26"/>
          <w:szCs w:val="26"/>
        </w:rPr>
        <w:t xml:space="preserve">                          </w:t>
      </w:r>
      <w:r w:rsidR="000D29A7" w:rsidRPr="00F049A3">
        <w:rPr>
          <w:sz w:val="26"/>
          <w:szCs w:val="26"/>
        </w:rPr>
        <w:t>00 копеек</w:t>
      </w:r>
      <w:r w:rsidRPr="00F049A3">
        <w:rPr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Pr="00F049A3">
        <w:rPr>
          <w:rStyle w:val="a4"/>
          <w:sz w:val="26"/>
          <w:szCs w:val="26"/>
        </w:rPr>
        <w:t xml:space="preserve"> - </w:t>
      </w:r>
      <w:r w:rsidR="00192331">
        <w:rPr>
          <w:rStyle w:val="a4"/>
          <w:b/>
          <w:sz w:val="26"/>
          <w:szCs w:val="26"/>
        </w:rPr>
        <w:t>132</w:t>
      </w:r>
      <w:r w:rsidR="009A5FD6" w:rsidRPr="009A5FD6">
        <w:rPr>
          <w:rStyle w:val="a4"/>
          <w:b/>
          <w:sz w:val="26"/>
          <w:szCs w:val="26"/>
        </w:rPr>
        <w:t>00</w:t>
      </w:r>
      <w:r w:rsidRPr="00F049A3">
        <w:rPr>
          <w:rStyle w:val="a4"/>
          <w:sz w:val="26"/>
          <w:szCs w:val="26"/>
        </w:rPr>
        <w:t xml:space="preserve"> (</w:t>
      </w:r>
      <w:r w:rsidR="00192331">
        <w:rPr>
          <w:rStyle w:val="a4"/>
          <w:sz w:val="26"/>
          <w:szCs w:val="26"/>
        </w:rPr>
        <w:t>Тринадцать тысяч двести</w:t>
      </w:r>
      <w:proofErr w:type="gramStart"/>
      <w:r w:rsidR="00192331">
        <w:rPr>
          <w:rStyle w:val="a4"/>
          <w:sz w:val="26"/>
          <w:szCs w:val="26"/>
        </w:rPr>
        <w:t xml:space="preserve"> </w:t>
      </w:r>
      <w:r w:rsidRPr="00F049A3">
        <w:rPr>
          <w:rStyle w:val="a4"/>
          <w:sz w:val="26"/>
          <w:szCs w:val="26"/>
        </w:rPr>
        <w:t>)</w:t>
      </w:r>
      <w:proofErr w:type="gramEnd"/>
      <w:r w:rsidRPr="00F049A3">
        <w:rPr>
          <w:rStyle w:val="a4"/>
          <w:sz w:val="26"/>
          <w:szCs w:val="26"/>
        </w:rPr>
        <w:t xml:space="preserve"> рублей</w:t>
      </w:r>
      <w:r w:rsidR="000D29A7" w:rsidRPr="00F049A3">
        <w:rPr>
          <w:rStyle w:val="a4"/>
          <w:sz w:val="26"/>
          <w:szCs w:val="26"/>
        </w:rPr>
        <w:t xml:space="preserve"> </w:t>
      </w:r>
      <w:r w:rsidR="006D3C98" w:rsidRPr="00F049A3">
        <w:rPr>
          <w:rStyle w:val="a4"/>
          <w:sz w:val="26"/>
          <w:szCs w:val="26"/>
        </w:rPr>
        <w:t xml:space="preserve">                     </w:t>
      </w:r>
      <w:r w:rsidR="000D29A7" w:rsidRPr="00F049A3">
        <w:rPr>
          <w:rStyle w:val="a4"/>
          <w:sz w:val="26"/>
          <w:szCs w:val="26"/>
        </w:rPr>
        <w:t>00 копеек</w:t>
      </w:r>
      <w:r w:rsidRPr="00F049A3">
        <w:rPr>
          <w:rStyle w:val="a4"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Pr="00F049A3">
        <w:rPr>
          <w:rStyle w:val="a4"/>
          <w:sz w:val="26"/>
          <w:szCs w:val="26"/>
        </w:rPr>
        <w:t xml:space="preserve"> - </w:t>
      </w:r>
      <w:r w:rsidR="00192331">
        <w:rPr>
          <w:rStyle w:val="a4"/>
          <w:b/>
          <w:sz w:val="26"/>
          <w:szCs w:val="26"/>
        </w:rPr>
        <w:t>1320</w:t>
      </w:r>
      <w:r w:rsidRPr="00F049A3">
        <w:rPr>
          <w:rStyle w:val="a4"/>
          <w:sz w:val="26"/>
          <w:szCs w:val="26"/>
        </w:rPr>
        <w:t xml:space="preserve"> (</w:t>
      </w:r>
      <w:r w:rsidR="00192331">
        <w:rPr>
          <w:rStyle w:val="a4"/>
          <w:sz w:val="26"/>
          <w:szCs w:val="26"/>
        </w:rPr>
        <w:t>Одна тысяча триста двадцать</w:t>
      </w:r>
      <w:r w:rsidRPr="00F049A3">
        <w:rPr>
          <w:rStyle w:val="a4"/>
          <w:sz w:val="26"/>
          <w:szCs w:val="26"/>
        </w:rPr>
        <w:t>) рублей</w:t>
      </w:r>
      <w:r w:rsidR="006D3C98" w:rsidRPr="00F049A3">
        <w:rPr>
          <w:rStyle w:val="a4"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</w:t>
      </w:r>
      <w:r w:rsidR="0030393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02FAA" w:rsidRPr="00F049A3" w:rsidRDefault="00FC5C79" w:rsidP="00FC5C79">
      <w:pPr>
        <w:ind w:firstLine="709"/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 xml:space="preserve">Платежный документ с отметкой банка-плательщика, подтверждающий внесение </w:t>
      </w:r>
      <w:r w:rsidR="00C02FAA" w:rsidRPr="00596B11">
        <w:rPr>
          <w:sz w:val="26"/>
          <w:szCs w:val="26"/>
        </w:rPr>
        <w:t xml:space="preserve">заявителем задатка в счет обеспечения оплаты земельного участка. Сумма задатка </w:t>
      </w:r>
      <w:r w:rsidR="00596B11" w:rsidRPr="00596B11">
        <w:rPr>
          <w:sz w:val="26"/>
          <w:szCs w:val="26"/>
        </w:rPr>
        <w:t xml:space="preserve">                     </w:t>
      </w:r>
      <w:r w:rsidR="00C02FAA" w:rsidRPr="00596B11">
        <w:rPr>
          <w:sz w:val="26"/>
          <w:szCs w:val="26"/>
        </w:rPr>
        <w:t xml:space="preserve"> вносится единым платежом на счет Организатора аукциона</w:t>
      </w:r>
      <w:r w:rsidR="00BB2F74" w:rsidRPr="00596B11">
        <w:rPr>
          <w:sz w:val="26"/>
          <w:szCs w:val="26"/>
        </w:rPr>
        <w:t xml:space="preserve">: </w:t>
      </w:r>
      <w:proofErr w:type="gramStart"/>
      <w:r w:rsidR="00BB2F74" w:rsidRPr="00596B11">
        <w:rPr>
          <w:sz w:val="26"/>
          <w:szCs w:val="26"/>
        </w:rPr>
        <w:t>Финансовое управление</w:t>
      </w:r>
      <w:r w:rsidR="00C02FAA" w:rsidRPr="00596B11">
        <w:rPr>
          <w:sz w:val="26"/>
          <w:szCs w:val="26"/>
        </w:rPr>
        <w:t xml:space="preserve"> (</w:t>
      </w:r>
      <w:r w:rsidR="00303937" w:rsidRPr="00596B11">
        <w:rPr>
          <w:sz w:val="26"/>
          <w:szCs w:val="26"/>
        </w:rPr>
        <w:t>Администрация муниципального образования «Темкинский район» Смоленской области л/</w:t>
      </w:r>
      <w:proofErr w:type="spellStart"/>
      <w:r w:rsidR="00303937" w:rsidRPr="00596B11">
        <w:rPr>
          <w:sz w:val="26"/>
          <w:szCs w:val="26"/>
        </w:rPr>
        <w:t>сч</w:t>
      </w:r>
      <w:proofErr w:type="spellEnd"/>
      <w:r w:rsidR="00303937" w:rsidRPr="00596B11">
        <w:rPr>
          <w:sz w:val="26"/>
          <w:szCs w:val="26"/>
        </w:rPr>
        <w:t xml:space="preserve"> 05633012490) </w:t>
      </w:r>
      <w:r w:rsidR="00C02FAA" w:rsidRPr="00596B11">
        <w:rPr>
          <w:sz w:val="26"/>
          <w:szCs w:val="26"/>
        </w:rPr>
        <w:t xml:space="preserve">  ИНН 67</w:t>
      </w:r>
      <w:r w:rsidR="00BB2F74" w:rsidRPr="00596B11">
        <w:rPr>
          <w:sz w:val="26"/>
          <w:szCs w:val="26"/>
        </w:rPr>
        <w:t>16000299</w:t>
      </w:r>
      <w:r w:rsidR="00C02FAA" w:rsidRPr="00596B11">
        <w:rPr>
          <w:sz w:val="26"/>
          <w:szCs w:val="26"/>
        </w:rPr>
        <w:t>, КПП</w:t>
      </w:r>
      <w:r w:rsidR="00BB2F74" w:rsidRPr="00596B11">
        <w:rPr>
          <w:sz w:val="26"/>
          <w:szCs w:val="26"/>
        </w:rPr>
        <w:t xml:space="preserve"> </w:t>
      </w:r>
      <w:r w:rsidR="00C02FAA" w:rsidRPr="00596B11">
        <w:rPr>
          <w:sz w:val="26"/>
          <w:szCs w:val="26"/>
        </w:rPr>
        <w:t>67</w:t>
      </w:r>
      <w:r w:rsidR="00BB2F74" w:rsidRPr="00596B11">
        <w:rPr>
          <w:sz w:val="26"/>
          <w:szCs w:val="26"/>
        </w:rPr>
        <w:t>1601001</w:t>
      </w:r>
      <w:r w:rsidR="00C02FAA" w:rsidRPr="00596B11">
        <w:rPr>
          <w:sz w:val="26"/>
          <w:szCs w:val="26"/>
        </w:rPr>
        <w:t xml:space="preserve">, </w:t>
      </w:r>
      <w:r w:rsidR="00BB2F74" w:rsidRPr="00596B11">
        <w:rPr>
          <w:sz w:val="26"/>
          <w:szCs w:val="26"/>
        </w:rPr>
        <w:t>ЕКС 40102810445370000055 КС 03232643666480006300</w:t>
      </w:r>
      <w:r w:rsidR="00C02FAA" w:rsidRPr="00596B11">
        <w:rPr>
          <w:sz w:val="26"/>
          <w:szCs w:val="26"/>
        </w:rPr>
        <w:t>,   БИК 016614901, ОКТМО 66</w:t>
      </w:r>
      <w:r w:rsidR="00BB2F74" w:rsidRPr="00596B11">
        <w:rPr>
          <w:sz w:val="26"/>
          <w:szCs w:val="26"/>
        </w:rPr>
        <w:t>648000</w:t>
      </w:r>
      <w:r w:rsidR="00C02FAA" w:rsidRPr="00596B11">
        <w:rPr>
          <w:sz w:val="26"/>
          <w:szCs w:val="26"/>
        </w:rPr>
        <w:t>, КБК 00000000000000000</w:t>
      </w:r>
      <w:r w:rsidR="00BB2F74" w:rsidRPr="00596B11">
        <w:rPr>
          <w:sz w:val="26"/>
          <w:szCs w:val="26"/>
        </w:rPr>
        <w:t>00</w:t>
      </w:r>
      <w:r w:rsidR="00C02FAA" w:rsidRPr="00596B11">
        <w:rPr>
          <w:sz w:val="26"/>
          <w:szCs w:val="26"/>
        </w:rPr>
        <w:t>0 назначение платежа «Задаток  за</w:t>
      </w:r>
      <w:r w:rsidR="00D415EB" w:rsidRPr="00596B11">
        <w:rPr>
          <w:sz w:val="26"/>
          <w:szCs w:val="26"/>
        </w:rPr>
        <w:t xml:space="preserve"> участие в аукционе по продаже </w:t>
      </w:r>
      <w:r w:rsidR="00C02FAA" w:rsidRPr="00596B11">
        <w:rPr>
          <w:sz w:val="26"/>
          <w:szCs w:val="26"/>
        </w:rPr>
        <w:t xml:space="preserve"> земельн</w:t>
      </w:r>
      <w:r w:rsidR="00D415EB" w:rsidRPr="00596B11">
        <w:rPr>
          <w:sz w:val="26"/>
          <w:szCs w:val="26"/>
        </w:rPr>
        <w:t>ого</w:t>
      </w:r>
      <w:r w:rsidR="00C02FAA" w:rsidRPr="00596B11">
        <w:rPr>
          <w:sz w:val="26"/>
          <w:szCs w:val="26"/>
        </w:rPr>
        <w:t xml:space="preserve"> участ</w:t>
      </w:r>
      <w:r w:rsidR="00D415EB" w:rsidRPr="00596B11">
        <w:rPr>
          <w:sz w:val="26"/>
          <w:szCs w:val="26"/>
        </w:rPr>
        <w:t>ка</w:t>
      </w:r>
      <w:r w:rsidR="00C02FAA" w:rsidRPr="00596B11">
        <w:rPr>
          <w:sz w:val="26"/>
          <w:szCs w:val="26"/>
        </w:rPr>
        <w:t xml:space="preserve">, </w:t>
      </w:r>
      <w:r w:rsidR="00D415EB" w:rsidRPr="00596B11">
        <w:rPr>
          <w:sz w:val="26"/>
          <w:szCs w:val="26"/>
        </w:rPr>
        <w:t xml:space="preserve">с </w:t>
      </w:r>
      <w:r w:rsidR="00C02FAA" w:rsidRPr="00596B11">
        <w:rPr>
          <w:sz w:val="26"/>
          <w:szCs w:val="26"/>
        </w:rPr>
        <w:t>кадастровы</w:t>
      </w:r>
      <w:r w:rsidR="00D415EB" w:rsidRPr="00596B11">
        <w:rPr>
          <w:sz w:val="26"/>
          <w:szCs w:val="26"/>
        </w:rPr>
        <w:t>м</w:t>
      </w:r>
      <w:r w:rsidR="00C02FAA" w:rsidRPr="00596B11">
        <w:rPr>
          <w:sz w:val="26"/>
          <w:szCs w:val="26"/>
        </w:rPr>
        <w:t xml:space="preserve"> </w:t>
      </w:r>
      <w:r w:rsidR="00C02FAA" w:rsidRPr="00F049A3">
        <w:rPr>
          <w:sz w:val="26"/>
          <w:szCs w:val="26"/>
        </w:rPr>
        <w:t>номер</w:t>
      </w:r>
      <w:r w:rsidR="00D415EB">
        <w:rPr>
          <w:sz w:val="26"/>
          <w:szCs w:val="26"/>
        </w:rPr>
        <w:t>ом</w:t>
      </w:r>
      <w:r w:rsidR="00C02FAA" w:rsidRPr="00F049A3">
        <w:rPr>
          <w:sz w:val="26"/>
          <w:szCs w:val="26"/>
        </w:rPr>
        <w:t xml:space="preserve">: </w:t>
      </w:r>
      <w:r w:rsidR="000F1305" w:rsidRPr="00F049A3">
        <w:rPr>
          <w:sz w:val="26"/>
          <w:szCs w:val="26"/>
        </w:rPr>
        <w:t>67:20:0</w:t>
      </w:r>
      <w:r w:rsidR="00D415EB">
        <w:rPr>
          <w:sz w:val="26"/>
          <w:szCs w:val="26"/>
        </w:rPr>
        <w:t>0060102</w:t>
      </w:r>
      <w:r w:rsidR="000F1305" w:rsidRPr="00F049A3">
        <w:rPr>
          <w:sz w:val="26"/>
          <w:szCs w:val="26"/>
        </w:rPr>
        <w:t>:</w:t>
      </w:r>
      <w:r w:rsidR="00D415EB">
        <w:rPr>
          <w:sz w:val="26"/>
          <w:szCs w:val="26"/>
        </w:rPr>
        <w:t>3</w:t>
      </w:r>
      <w:r w:rsidR="000F1305" w:rsidRPr="00F049A3">
        <w:rPr>
          <w:sz w:val="26"/>
          <w:szCs w:val="26"/>
        </w:rPr>
        <w:t>16</w:t>
      </w:r>
      <w:r w:rsidR="00C02FAA" w:rsidRPr="00F049A3">
        <w:rPr>
          <w:sz w:val="26"/>
          <w:szCs w:val="26"/>
        </w:rPr>
        <w:t xml:space="preserve">») </w:t>
      </w:r>
      <w:r w:rsidR="00C02FAA" w:rsidRPr="00F049A3">
        <w:rPr>
          <w:b/>
          <w:sz w:val="26"/>
          <w:szCs w:val="26"/>
        </w:rPr>
        <w:t>и должен поступить на указанный счет не позднее 1</w:t>
      </w:r>
      <w:r w:rsidR="00D853C3" w:rsidRPr="00F049A3">
        <w:rPr>
          <w:b/>
          <w:sz w:val="26"/>
          <w:szCs w:val="26"/>
        </w:rPr>
        <w:t>0</w:t>
      </w:r>
      <w:r w:rsidR="00C02FAA" w:rsidRPr="00F049A3">
        <w:rPr>
          <w:b/>
          <w:sz w:val="26"/>
          <w:szCs w:val="26"/>
        </w:rPr>
        <w:t xml:space="preserve">:00 часов по московскому времени – </w:t>
      </w:r>
      <w:r w:rsidR="000F1305" w:rsidRPr="00F049A3">
        <w:rPr>
          <w:b/>
          <w:sz w:val="26"/>
          <w:szCs w:val="26"/>
        </w:rPr>
        <w:t>0</w:t>
      </w:r>
      <w:r w:rsidR="00AD114B">
        <w:rPr>
          <w:b/>
          <w:sz w:val="26"/>
          <w:szCs w:val="26"/>
        </w:rPr>
        <w:t>6</w:t>
      </w:r>
      <w:r w:rsidR="00D415EB">
        <w:rPr>
          <w:b/>
          <w:sz w:val="26"/>
          <w:szCs w:val="26"/>
        </w:rPr>
        <w:t xml:space="preserve"> </w:t>
      </w:r>
      <w:r w:rsidR="00F55A02">
        <w:rPr>
          <w:b/>
          <w:sz w:val="26"/>
          <w:szCs w:val="26"/>
        </w:rPr>
        <w:t>апреля</w:t>
      </w:r>
      <w:proofErr w:type="gramEnd"/>
      <w:r w:rsidR="000F1305" w:rsidRPr="00F049A3">
        <w:rPr>
          <w:b/>
          <w:sz w:val="26"/>
          <w:szCs w:val="26"/>
        </w:rPr>
        <w:t xml:space="preserve"> </w:t>
      </w:r>
      <w:r w:rsidR="00E85BCF" w:rsidRPr="00F049A3">
        <w:rPr>
          <w:b/>
          <w:sz w:val="26"/>
          <w:szCs w:val="26"/>
        </w:rPr>
        <w:t>202</w:t>
      </w:r>
      <w:r w:rsidR="00D415EB">
        <w:rPr>
          <w:b/>
          <w:sz w:val="26"/>
          <w:szCs w:val="26"/>
        </w:rPr>
        <w:t>2 года</w:t>
      </w:r>
      <w:r w:rsidR="00C02FAA" w:rsidRPr="00F049A3">
        <w:rPr>
          <w:b/>
          <w:sz w:val="26"/>
          <w:szCs w:val="26"/>
        </w:rPr>
        <w:t>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Pr="00F049A3">
        <w:rPr>
          <w:color w:val="2D2D2D"/>
          <w:spacing w:val="1"/>
          <w:sz w:val="26"/>
          <w:szCs w:val="26"/>
        </w:rPr>
        <w:t xml:space="preserve"> 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lastRenderedPageBreak/>
        <w:t>3. Сведения о порядке подачи заявок, месте, времени и дате определения заявителей участниками аукциона</w:t>
      </w:r>
      <w:r w:rsidR="00D415EB">
        <w:rPr>
          <w:b/>
          <w:sz w:val="26"/>
          <w:szCs w:val="26"/>
        </w:rPr>
        <w:t>:</w:t>
      </w:r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3.1. </w:t>
      </w:r>
      <w:r w:rsidR="00D14E03" w:rsidRPr="00F049A3">
        <w:rPr>
          <w:sz w:val="26"/>
          <w:szCs w:val="26"/>
        </w:rPr>
        <w:t xml:space="preserve">Дата начала приема заявок и </w:t>
      </w:r>
      <w:proofErr w:type="spellStart"/>
      <w:r w:rsidR="00D14E03" w:rsidRPr="00F049A3">
        <w:rPr>
          <w:sz w:val="26"/>
          <w:szCs w:val="26"/>
        </w:rPr>
        <w:t>прилагающихся</w:t>
      </w:r>
      <w:proofErr w:type="spellEnd"/>
      <w:r w:rsidR="00D14E03" w:rsidRPr="00F049A3">
        <w:rPr>
          <w:sz w:val="26"/>
          <w:szCs w:val="26"/>
        </w:rPr>
        <w:t xml:space="preserve"> к ним документов  </w:t>
      </w:r>
      <w:r w:rsidR="00BB2F74" w:rsidRPr="00F049A3">
        <w:rPr>
          <w:sz w:val="26"/>
          <w:szCs w:val="26"/>
        </w:rPr>
        <w:t xml:space="preserve">                       </w:t>
      </w:r>
      <w:r w:rsidR="00D14E03" w:rsidRPr="00F049A3">
        <w:rPr>
          <w:sz w:val="26"/>
          <w:szCs w:val="26"/>
        </w:rPr>
        <w:t xml:space="preserve">для участия 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543B09" w:rsidRPr="00F049A3">
        <w:rPr>
          <w:b/>
          <w:color w:val="000000" w:themeColor="text1"/>
          <w:sz w:val="26"/>
          <w:szCs w:val="26"/>
        </w:rPr>
        <w:t>0</w:t>
      </w:r>
      <w:r w:rsidR="00AD114B">
        <w:rPr>
          <w:b/>
          <w:color w:val="000000" w:themeColor="text1"/>
          <w:sz w:val="26"/>
          <w:szCs w:val="26"/>
        </w:rPr>
        <w:t>5</w:t>
      </w:r>
      <w:r w:rsidR="00543B09" w:rsidRPr="00F049A3">
        <w:rPr>
          <w:b/>
          <w:color w:val="000000" w:themeColor="text1"/>
          <w:sz w:val="26"/>
          <w:szCs w:val="26"/>
        </w:rPr>
        <w:t>.</w:t>
      </w:r>
      <w:r w:rsidR="00D415EB">
        <w:rPr>
          <w:b/>
          <w:color w:val="000000" w:themeColor="text1"/>
          <w:sz w:val="26"/>
          <w:szCs w:val="26"/>
        </w:rPr>
        <w:t>0</w:t>
      </w:r>
      <w:r w:rsidR="00AD114B">
        <w:rPr>
          <w:b/>
          <w:color w:val="000000" w:themeColor="text1"/>
          <w:sz w:val="26"/>
          <w:szCs w:val="26"/>
        </w:rPr>
        <w:t>3</w:t>
      </w:r>
      <w:r w:rsidR="00D415EB">
        <w:rPr>
          <w:b/>
          <w:color w:val="000000" w:themeColor="text1"/>
          <w:sz w:val="26"/>
          <w:szCs w:val="26"/>
        </w:rPr>
        <w:t>.2022</w:t>
      </w:r>
      <w:r w:rsidR="00D14E03" w:rsidRPr="00F049A3">
        <w:rPr>
          <w:b/>
          <w:sz w:val="26"/>
          <w:szCs w:val="26"/>
        </w:rPr>
        <w:t xml:space="preserve"> года,</w:t>
      </w:r>
      <w:r w:rsidR="00C1636A">
        <w:rPr>
          <w:b/>
          <w:sz w:val="26"/>
          <w:szCs w:val="26"/>
        </w:rPr>
        <w:t xml:space="preserve"> с </w:t>
      </w:r>
      <w:r w:rsidR="00D14E03" w:rsidRPr="00F049A3">
        <w:rPr>
          <w:b/>
          <w:sz w:val="26"/>
          <w:szCs w:val="26"/>
        </w:rPr>
        <w:t xml:space="preserve">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3.2. Дата окончания приема заявок и </w:t>
      </w:r>
      <w:proofErr w:type="spellStart"/>
      <w:r w:rsidRPr="00F049A3">
        <w:rPr>
          <w:sz w:val="26"/>
          <w:szCs w:val="26"/>
        </w:rPr>
        <w:t>прилагающихся</w:t>
      </w:r>
      <w:proofErr w:type="spellEnd"/>
      <w:r w:rsidRPr="00F049A3">
        <w:rPr>
          <w:sz w:val="26"/>
          <w:szCs w:val="26"/>
        </w:rPr>
        <w:t xml:space="preserve"> к ним документов для участия </w:t>
      </w:r>
      <w:r w:rsidR="00F049A3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 xml:space="preserve">в аукционе – </w:t>
      </w:r>
      <w:r w:rsidR="00AF4D8E" w:rsidRPr="00AF4D8E">
        <w:rPr>
          <w:b/>
          <w:sz w:val="26"/>
          <w:szCs w:val="26"/>
        </w:rPr>
        <w:t>0</w:t>
      </w:r>
      <w:r w:rsidR="00AD114B">
        <w:rPr>
          <w:b/>
          <w:sz w:val="26"/>
          <w:szCs w:val="26"/>
        </w:rPr>
        <w:t>4</w:t>
      </w:r>
      <w:r w:rsidR="00AF4D8E" w:rsidRPr="00AF4D8E">
        <w:rPr>
          <w:b/>
          <w:sz w:val="26"/>
          <w:szCs w:val="26"/>
        </w:rPr>
        <w:t>.0</w:t>
      </w:r>
      <w:r w:rsidR="00AD114B">
        <w:rPr>
          <w:b/>
          <w:sz w:val="26"/>
          <w:szCs w:val="26"/>
        </w:rPr>
        <w:t>4</w:t>
      </w:r>
      <w:r w:rsidR="00AF4D8E" w:rsidRPr="00AF4D8E">
        <w:rPr>
          <w:b/>
          <w:sz w:val="26"/>
          <w:szCs w:val="26"/>
        </w:rPr>
        <w:t>.2022</w:t>
      </w:r>
      <w:r w:rsidRPr="00F049A3">
        <w:rPr>
          <w:b/>
          <w:sz w:val="26"/>
          <w:szCs w:val="26"/>
        </w:rPr>
        <w:t xml:space="preserve"> года, </w:t>
      </w:r>
      <w:r w:rsidR="00C1636A">
        <w:rPr>
          <w:b/>
          <w:sz w:val="26"/>
          <w:szCs w:val="26"/>
        </w:rPr>
        <w:t xml:space="preserve"> до </w:t>
      </w:r>
      <w:r w:rsidRPr="00F049A3">
        <w:rPr>
          <w:b/>
          <w:sz w:val="26"/>
          <w:szCs w:val="26"/>
        </w:rPr>
        <w:t>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543B09" w:rsidRPr="00F049A3">
        <w:rPr>
          <w:b/>
          <w:sz w:val="26"/>
          <w:szCs w:val="26"/>
        </w:rPr>
        <w:t>0</w:t>
      </w:r>
      <w:r w:rsidR="00AD114B">
        <w:rPr>
          <w:b/>
          <w:sz w:val="26"/>
          <w:szCs w:val="26"/>
        </w:rPr>
        <w:t>6</w:t>
      </w:r>
      <w:r w:rsidR="00543B09" w:rsidRPr="00F049A3">
        <w:rPr>
          <w:b/>
          <w:sz w:val="26"/>
          <w:szCs w:val="26"/>
        </w:rPr>
        <w:t>.0</w:t>
      </w:r>
      <w:r w:rsidR="00AD114B">
        <w:rPr>
          <w:b/>
          <w:sz w:val="26"/>
          <w:szCs w:val="26"/>
        </w:rPr>
        <w:t>4</w:t>
      </w:r>
      <w:r w:rsidRPr="00F049A3">
        <w:rPr>
          <w:b/>
          <w:sz w:val="26"/>
          <w:szCs w:val="26"/>
        </w:rPr>
        <w:t>.202</w:t>
      </w:r>
      <w:r w:rsidR="00AF4D8E">
        <w:rPr>
          <w:b/>
          <w:sz w:val="26"/>
          <w:szCs w:val="26"/>
        </w:rPr>
        <w:t>2</w:t>
      </w:r>
      <w:r w:rsidRPr="00F049A3">
        <w:rPr>
          <w:b/>
          <w:sz w:val="26"/>
          <w:szCs w:val="26"/>
        </w:rPr>
        <w:t xml:space="preserve"> года</w:t>
      </w:r>
      <w:r w:rsidR="0010135C" w:rsidRPr="00F049A3">
        <w:rPr>
          <w:b/>
          <w:sz w:val="26"/>
          <w:szCs w:val="26"/>
        </w:rPr>
        <w:t>,</w:t>
      </w:r>
      <w:r w:rsidRPr="00F049A3">
        <w:rPr>
          <w:b/>
          <w:sz w:val="26"/>
          <w:szCs w:val="26"/>
        </w:rPr>
        <w:t xml:space="preserve"> </w:t>
      </w:r>
      <w:r w:rsidR="00C1636A">
        <w:rPr>
          <w:b/>
          <w:sz w:val="26"/>
          <w:szCs w:val="26"/>
        </w:rPr>
        <w:t xml:space="preserve">в </w:t>
      </w:r>
      <w:r w:rsidRPr="00F049A3">
        <w:rPr>
          <w:b/>
          <w:sz w:val="26"/>
          <w:szCs w:val="26"/>
        </w:rPr>
        <w:t>10:00 часов</w:t>
      </w:r>
      <w:r w:rsidRPr="00F049A3">
        <w:rPr>
          <w:sz w:val="26"/>
          <w:szCs w:val="26"/>
        </w:rPr>
        <w:t xml:space="preserve"> </w:t>
      </w:r>
      <w:r w:rsidR="002A237E" w:rsidRP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2A237E" w:rsidRPr="00F049A3">
        <w:rPr>
          <w:sz w:val="26"/>
          <w:szCs w:val="26"/>
        </w:rPr>
        <w:t xml:space="preserve">                                    </w:t>
      </w:r>
      <w:r w:rsidR="00192331">
        <w:rPr>
          <w:sz w:val="26"/>
          <w:szCs w:val="26"/>
        </w:rPr>
        <w:t>д. Бекрино</w:t>
      </w:r>
      <w:r w:rsidR="00BB2F74" w:rsidRPr="00F049A3">
        <w:rPr>
          <w:sz w:val="26"/>
          <w:szCs w:val="26"/>
        </w:rPr>
        <w:t xml:space="preserve">, ул. </w:t>
      </w:r>
      <w:r w:rsidR="00192331">
        <w:rPr>
          <w:sz w:val="26"/>
          <w:szCs w:val="26"/>
        </w:rPr>
        <w:t>Центральная</w:t>
      </w:r>
      <w:r w:rsidR="00BB2F74" w:rsidRPr="00F049A3">
        <w:rPr>
          <w:sz w:val="26"/>
          <w:szCs w:val="26"/>
        </w:rPr>
        <w:t xml:space="preserve">, д. </w:t>
      </w:r>
      <w:r w:rsidR="00192331">
        <w:rPr>
          <w:sz w:val="26"/>
          <w:szCs w:val="26"/>
        </w:rPr>
        <w:t>6</w:t>
      </w:r>
      <w:r w:rsidRPr="00F049A3">
        <w:rPr>
          <w:sz w:val="26"/>
          <w:szCs w:val="26"/>
        </w:rPr>
        <w:t>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192331">
        <w:rPr>
          <w:sz w:val="26"/>
          <w:szCs w:val="26"/>
        </w:rPr>
        <w:t>д</w:t>
      </w:r>
      <w:r w:rsidR="00BB2F74" w:rsidRPr="00F049A3">
        <w:rPr>
          <w:sz w:val="26"/>
          <w:szCs w:val="26"/>
        </w:rPr>
        <w:t xml:space="preserve">. </w:t>
      </w:r>
      <w:r w:rsidR="00192331">
        <w:rPr>
          <w:sz w:val="26"/>
          <w:szCs w:val="26"/>
        </w:rPr>
        <w:t>Бекрино</w:t>
      </w:r>
      <w:r w:rsidR="00BB2F74" w:rsidRPr="00F049A3">
        <w:rPr>
          <w:sz w:val="26"/>
          <w:szCs w:val="26"/>
        </w:rPr>
        <w:t xml:space="preserve">, ул. </w:t>
      </w:r>
      <w:r w:rsidR="00192331">
        <w:rPr>
          <w:sz w:val="26"/>
          <w:szCs w:val="26"/>
        </w:rPr>
        <w:t>Центральная</w:t>
      </w:r>
      <w:r w:rsidR="00BB2F74" w:rsidRPr="00F049A3">
        <w:rPr>
          <w:sz w:val="26"/>
          <w:szCs w:val="26"/>
        </w:rPr>
        <w:t xml:space="preserve">, д. </w:t>
      </w:r>
      <w:r w:rsidR="00192331">
        <w:rPr>
          <w:sz w:val="26"/>
          <w:szCs w:val="26"/>
        </w:rPr>
        <w:t>6</w:t>
      </w:r>
      <w:r w:rsidRPr="00F049A3">
        <w:rPr>
          <w:sz w:val="26"/>
          <w:szCs w:val="26"/>
        </w:rPr>
        <w:t>,.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192331">
        <w:rPr>
          <w:sz w:val="26"/>
          <w:szCs w:val="26"/>
        </w:rPr>
        <w:t>36</w:t>
      </w:r>
      <w:r w:rsidR="006871C7" w:rsidRPr="00F049A3">
        <w:rPr>
          <w:sz w:val="26"/>
          <w:szCs w:val="26"/>
        </w:rPr>
        <w:t>-</w:t>
      </w:r>
      <w:r w:rsidR="00192331">
        <w:rPr>
          <w:sz w:val="26"/>
          <w:szCs w:val="26"/>
        </w:rPr>
        <w:t>33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3.5. Ознакомиться со сведениями о земельн</w:t>
      </w:r>
      <w:r w:rsidR="00543B09" w:rsidRPr="00F049A3">
        <w:rPr>
          <w:sz w:val="26"/>
          <w:szCs w:val="26"/>
        </w:rPr>
        <w:t>ом</w:t>
      </w:r>
      <w:r w:rsidRPr="00F049A3">
        <w:rPr>
          <w:sz w:val="26"/>
          <w:szCs w:val="26"/>
        </w:rPr>
        <w:t xml:space="preserve"> участк</w:t>
      </w:r>
      <w:r w:rsidR="00543B09" w:rsidRPr="00F049A3">
        <w:rPr>
          <w:sz w:val="26"/>
          <w:szCs w:val="26"/>
        </w:rPr>
        <w:t>е</w:t>
      </w:r>
      <w:r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543B09" w:rsidRPr="00F049A3">
        <w:rPr>
          <w:sz w:val="26"/>
          <w:szCs w:val="26"/>
        </w:rPr>
        <w:t>ого</w:t>
      </w:r>
      <w:r w:rsidRPr="00F049A3">
        <w:rPr>
          <w:sz w:val="26"/>
          <w:szCs w:val="26"/>
        </w:rPr>
        <w:t xml:space="preserve"> участк</w:t>
      </w:r>
      <w:r w:rsidR="00543B09" w:rsidRPr="00F049A3">
        <w:rPr>
          <w:sz w:val="26"/>
          <w:szCs w:val="26"/>
        </w:rPr>
        <w:t>а</w:t>
      </w:r>
      <w:r w:rsidRPr="00F049A3">
        <w:rPr>
          <w:sz w:val="26"/>
          <w:szCs w:val="26"/>
        </w:rPr>
        <w:t xml:space="preserve"> на местности производится </w:t>
      </w:r>
      <w:r w:rsidR="002A237E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по договоренности </w:t>
      </w:r>
      <w:r w:rsid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3.7. Контактные телефоны Организатора аукциона: (481</w:t>
      </w:r>
      <w:r w:rsidR="006871C7" w:rsidRPr="00F049A3">
        <w:rPr>
          <w:sz w:val="26"/>
          <w:szCs w:val="26"/>
        </w:rPr>
        <w:t>36)</w:t>
      </w:r>
      <w:r w:rsidR="00192331">
        <w:rPr>
          <w:sz w:val="26"/>
          <w:szCs w:val="26"/>
        </w:rPr>
        <w:t xml:space="preserve"> </w:t>
      </w:r>
      <w:r w:rsidR="006871C7" w:rsidRPr="00F049A3">
        <w:rPr>
          <w:sz w:val="26"/>
          <w:szCs w:val="26"/>
        </w:rPr>
        <w:t>2-</w:t>
      </w:r>
      <w:r w:rsidR="00192331">
        <w:rPr>
          <w:sz w:val="26"/>
          <w:szCs w:val="26"/>
        </w:rPr>
        <w:t>36</w:t>
      </w:r>
      <w:r w:rsidR="006871C7" w:rsidRPr="00F049A3">
        <w:rPr>
          <w:sz w:val="26"/>
          <w:szCs w:val="26"/>
        </w:rPr>
        <w:t>-</w:t>
      </w:r>
      <w:r w:rsidR="00192331">
        <w:rPr>
          <w:sz w:val="26"/>
          <w:szCs w:val="26"/>
        </w:rPr>
        <w:t>33</w:t>
      </w:r>
      <w:r w:rsidRPr="00F049A3">
        <w:rPr>
          <w:sz w:val="26"/>
          <w:szCs w:val="26"/>
        </w:rPr>
        <w:t>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3.8.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 xml:space="preserve">3.10. Заявитель имеет право отозвать принятую Организатором аукциона заявку на участие в аукционе до дня окончания срока приема заявок, уведомив </w:t>
      </w:r>
      <w:r w:rsidR="006871C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</w:t>
      </w:r>
      <w:r w:rsidR="00F049A3">
        <w:rPr>
          <w:sz w:val="26"/>
          <w:szCs w:val="26"/>
        </w:rPr>
        <w:t xml:space="preserve">              </w:t>
      </w:r>
      <w:r w:rsidRPr="00F049A3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3.11. 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F049A3">
        <w:rPr>
          <w:color w:val="000000"/>
          <w:spacing w:val="1"/>
          <w:sz w:val="26"/>
          <w:szCs w:val="26"/>
        </w:rPr>
        <w:t>с даты подписания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049A3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9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3.12. Заявителям, признанным участниками аукциона, и заявителям, </w:t>
      </w:r>
      <w:r w:rsidR="006871C7" w:rsidRPr="00F049A3">
        <w:rPr>
          <w:color w:val="000000"/>
          <w:spacing w:val="1"/>
          <w:sz w:val="26"/>
          <w:szCs w:val="26"/>
        </w:rPr>
        <w:t xml:space="preserve"> 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допущенным к участию в аукционе, Организатор аукциона направляет уведомления </w:t>
      </w:r>
      <w:r w:rsidR="00F049A3">
        <w:rPr>
          <w:color w:val="000000"/>
          <w:spacing w:val="1"/>
          <w:sz w:val="26"/>
          <w:szCs w:val="26"/>
        </w:rPr>
        <w:t xml:space="preserve">                </w:t>
      </w:r>
      <w:r w:rsidRPr="00F049A3">
        <w:rPr>
          <w:color w:val="000000"/>
          <w:spacing w:val="1"/>
          <w:sz w:val="26"/>
          <w:szCs w:val="26"/>
        </w:rPr>
        <w:t>о принятых 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3.13. Организатор аукциона возвращает заявителю, не допущенному </w:t>
      </w:r>
      <w:r w:rsidR="00C353A5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 xml:space="preserve">3.14. </w:t>
      </w:r>
      <w:r w:rsidR="00543B09" w:rsidRPr="00F049A3">
        <w:rPr>
          <w:color w:val="000000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В случае</w:t>
      </w:r>
      <w:proofErr w:type="gramStart"/>
      <w:r w:rsidRPr="00F049A3">
        <w:rPr>
          <w:color w:val="000000"/>
          <w:sz w:val="26"/>
          <w:szCs w:val="26"/>
        </w:rPr>
        <w:t>,</w:t>
      </w:r>
      <w:proofErr w:type="gramEnd"/>
      <w:r w:rsidRPr="00F049A3">
        <w:rPr>
          <w:color w:val="000000"/>
          <w:sz w:val="26"/>
          <w:szCs w:val="26"/>
        </w:rPr>
        <w:t xml:space="preserve"> если на основании результатов рассмотрения заявок на участие </w:t>
      </w:r>
      <w:r w:rsidR="00F049A3">
        <w:rPr>
          <w:color w:val="000000"/>
          <w:sz w:val="26"/>
          <w:szCs w:val="26"/>
        </w:rPr>
        <w:t xml:space="preserve">                    </w:t>
      </w:r>
      <w:r w:rsidRPr="00F049A3">
        <w:rPr>
          <w:color w:val="000000"/>
          <w:sz w:val="26"/>
          <w:szCs w:val="26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 xml:space="preserve">3.15. </w:t>
      </w:r>
      <w:r w:rsidRPr="00F049A3">
        <w:rPr>
          <w:sz w:val="26"/>
          <w:szCs w:val="26"/>
        </w:rPr>
        <w:t>В случае</w:t>
      </w:r>
      <w:proofErr w:type="gramStart"/>
      <w:r w:rsidRPr="00F049A3">
        <w:rPr>
          <w:sz w:val="26"/>
          <w:szCs w:val="26"/>
        </w:rPr>
        <w:t>,</w:t>
      </w:r>
      <w:proofErr w:type="gramEnd"/>
      <w:r w:rsidRPr="00F049A3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три </w:t>
      </w:r>
      <w:r w:rsidRPr="00F049A3">
        <w:rPr>
          <w:sz w:val="26"/>
          <w:szCs w:val="26"/>
        </w:rPr>
        <w:lastRenderedPageBreak/>
        <w:t>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 w:rsidRPr="00F049A3">
        <w:rPr>
          <w:color w:val="000000"/>
          <w:spacing w:val="1"/>
          <w:sz w:val="26"/>
          <w:szCs w:val="26"/>
        </w:rPr>
        <w:t xml:space="preserve"> </w:t>
      </w:r>
      <w:r w:rsidRPr="00F049A3">
        <w:rPr>
          <w:color w:val="000000"/>
          <w:spacing w:val="1"/>
          <w:sz w:val="26"/>
          <w:szCs w:val="26"/>
        </w:rPr>
        <w:t>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         о результатах аукциона задаток ему 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в аукционе, 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</w:t>
      </w:r>
      <w:proofErr w:type="gramStart"/>
      <w:r w:rsidRPr="00F049A3">
        <w:rPr>
          <w:color w:val="000000"/>
          <w:spacing w:val="1"/>
          <w:sz w:val="26"/>
          <w:szCs w:val="26"/>
        </w:rPr>
        <w:t>,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4.6. </w:t>
      </w:r>
      <w:r w:rsidR="006871C7" w:rsidRPr="00F049A3">
        <w:rPr>
          <w:color w:val="000000"/>
          <w:spacing w:val="1"/>
          <w:sz w:val="26"/>
          <w:szCs w:val="26"/>
        </w:rPr>
        <w:t xml:space="preserve">Администрация </w:t>
      </w:r>
      <w:r w:rsidRPr="00F049A3">
        <w:rPr>
          <w:color w:val="2D2D2D"/>
          <w:spacing w:val="1"/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F049A3">
        <w:rPr>
          <w:color w:val="2D2D2D"/>
          <w:spacing w:val="1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049A3">
        <w:rPr>
          <w:color w:val="2D2D2D"/>
          <w:spacing w:val="1"/>
          <w:sz w:val="26"/>
          <w:szCs w:val="26"/>
        </w:rPr>
        <w:t xml:space="preserve"> Не допускается заключение договора купли-продажи </w:t>
      </w:r>
      <w:proofErr w:type="gramStart"/>
      <w:r w:rsidRPr="00F049A3">
        <w:rPr>
          <w:color w:val="2D2D2D"/>
          <w:spacing w:val="1"/>
          <w:sz w:val="26"/>
          <w:szCs w:val="26"/>
        </w:rPr>
        <w:t>ранее</w:t>
      </w:r>
      <w:proofErr w:type="gramEnd"/>
      <w:r w:rsidRPr="00F049A3">
        <w:rPr>
          <w:color w:val="2D2D2D"/>
          <w:spacing w:val="1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от заключения указанного договора, не возвращаются.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4.8. </w:t>
      </w:r>
      <w:r w:rsidRPr="00F049A3">
        <w:rPr>
          <w:color w:val="2D2D2D"/>
          <w:spacing w:val="1"/>
          <w:sz w:val="26"/>
          <w:szCs w:val="26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 w:rsidRPr="00F049A3">
        <w:rPr>
          <w:color w:val="2D2D2D"/>
          <w:spacing w:val="1"/>
          <w:sz w:val="26"/>
          <w:szCs w:val="26"/>
        </w:rPr>
        <w:t>Администрацию</w:t>
      </w:r>
      <w:r w:rsidRPr="00F049A3">
        <w:rPr>
          <w:sz w:val="26"/>
          <w:szCs w:val="26"/>
        </w:rPr>
        <w:t>, Организатор аукциона</w:t>
      </w:r>
      <w:r w:rsidRPr="00F049A3">
        <w:rPr>
          <w:color w:val="2D2D2D"/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t xml:space="preserve">4.9. </w:t>
      </w:r>
      <w:r w:rsidRPr="00F049A3">
        <w:rPr>
          <w:color w:val="000000"/>
          <w:sz w:val="26"/>
          <w:szCs w:val="26"/>
        </w:rPr>
        <w:t>Решение об отказе в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 xml:space="preserve">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</w:t>
      </w:r>
      <w:proofErr w:type="gramStart"/>
      <w:r w:rsidRPr="00F049A3">
        <w:rPr>
          <w:sz w:val="26"/>
          <w:szCs w:val="26"/>
        </w:rPr>
        <w:t>ии ау</w:t>
      </w:r>
      <w:proofErr w:type="gramEnd"/>
      <w:r w:rsidRPr="00F049A3">
        <w:rPr>
          <w:sz w:val="26"/>
          <w:szCs w:val="26"/>
        </w:rPr>
        <w:t>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FC5C79" w:rsidRPr="00F049A3" w:rsidRDefault="00FC5C79" w:rsidP="00FC5C79">
      <w:pPr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lastRenderedPageBreak/>
        <w:tab/>
        <w:t xml:space="preserve">4.10. </w:t>
      </w:r>
      <w:proofErr w:type="gramStart"/>
      <w:r w:rsidRPr="00F049A3">
        <w:rPr>
          <w:color w:val="000000"/>
          <w:sz w:val="26"/>
          <w:szCs w:val="26"/>
        </w:rPr>
        <w:t>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proofErr w:type="gramEnd"/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111111"/>
          <w:sz w:val="26"/>
          <w:szCs w:val="26"/>
        </w:rPr>
        <w:tab/>
      </w:r>
    </w:p>
    <w:sectPr w:rsidR="00A87FB7" w:rsidRPr="00F049A3" w:rsidSect="00D6205C">
      <w:headerReference w:type="even" r:id="rId11"/>
      <w:headerReference w:type="default" r:id="rId12"/>
      <w:pgSz w:w="11906" w:h="16838" w:code="9"/>
      <w:pgMar w:top="1134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72" w:rsidRDefault="008B6372" w:rsidP="00C71CB4">
      <w:r>
        <w:separator/>
      </w:r>
    </w:p>
  </w:endnote>
  <w:endnote w:type="continuationSeparator" w:id="0">
    <w:p w:rsidR="008B6372" w:rsidRDefault="008B6372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72" w:rsidRDefault="008B6372" w:rsidP="00C71CB4">
      <w:r>
        <w:separator/>
      </w:r>
    </w:p>
  </w:footnote>
  <w:footnote w:type="continuationSeparator" w:id="0">
    <w:p w:rsidR="008B6372" w:rsidRDefault="008B6372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1D" w:rsidRPr="0019721D">
          <w:rPr>
            <w:noProof/>
            <w:lang w:val="ru-RU"/>
          </w:rPr>
          <w:t>4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21D" w:rsidRPr="0019721D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B4507"/>
    <w:rsid w:val="000C0282"/>
    <w:rsid w:val="000D01A2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10135C"/>
    <w:rsid w:val="00101E7E"/>
    <w:rsid w:val="0010257C"/>
    <w:rsid w:val="00104934"/>
    <w:rsid w:val="001209D7"/>
    <w:rsid w:val="00125873"/>
    <w:rsid w:val="001260A4"/>
    <w:rsid w:val="00127B18"/>
    <w:rsid w:val="00134AE0"/>
    <w:rsid w:val="001421DC"/>
    <w:rsid w:val="001435B5"/>
    <w:rsid w:val="00145D43"/>
    <w:rsid w:val="00151EBA"/>
    <w:rsid w:val="00153F3E"/>
    <w:rsid w:val="00170D34"/>
    <w:rsid w:val="001731CB"/>
    <w:rsid w:val="00173B31"/>
    <w:rsid w:val="0017746E"/>
    <w:rsid w:val="00184DF2"/>
    <w:rsid w:val="00192331"/>
    <w:rsid w:val="00192C06"/>
    <w:rsid w:val="001936BC"/>
    <w:rsid w:val="00195FDA"/>
    <w:rsid w:val="0019721D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B4"/>
    <w:rsid w:val="002071D4"/>
    <w:rsid w:val="00217DED"/>
    <w:rsid w:val="00231162"/>
    <w:rsid w:val="002366D5"/>
    <w:rsid w:val="00245869"/>
    <w:rsid w:val="00252BA3"/>
    <w:rsid w:val="0026257A"/>
    <w:rsid w:val="00264153"/>
    <w:rsid w:val="00266D3B"/>
    <w:rsid w:val="0028254A"/>
    <w:rsid w:val="002829C8"/>
    <w:rsid w:val="002848F3"/>
    <w:rsid w:val="00285329"/>
    <w:rsid w:val="00292521"/>
    <w:rsid w:val="0029350C"/>
    <w:rsid w:val="002939B1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5E5E"/>
    <w:rsid w:val="0034235C"/>
    <w:rsid w:val="00342FEB"/>
    <w:rsid w:val="003778ED"/>
    <w:rsid w:val="00380D3E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30BFB"/>
    <w:rsid w:val="004315B5"/>
    <w:rsid w:val="004325DA"/>
    <w:rsid w:val="004355BE"/>
    <w:rsid w:val="00436A6B"/>
    <w:rsid w:val="004421CC"/>
    <w:rsid w:val="00445F7C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B25EC"/>
    <w:rsid w:val="004B44B7"/>
    <w:rsid w:val="004C1A45"/>
    <w:rsid w:val="004C7122"/>
    <w:rsid w:val="004D1709"/>
    <w:rsid w:val="004E3296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96B11"/>
    <w:rsid w:val="005A689C"/>
    <w:rsid w:val="005B6B96"/>
    <w:rsid w:val="005D4B5D"/>
    <w:rsid w:val="005E28B9"/>
    <w:rsid w:val="005F4FD8"/>
    <w:rsid w:val="0060515E"/>
    <w:rsid w:val="006113FE"/>
    <w:rsid w:val="006234FB"/>
    <w:rsid w:val="00634563"/>
    <w:rsid w:val="0064465A"/>
    <w:rsid w:val="00660790"/>
    <w:rsid w:val="006607D2"/>
    <w:rsid w:val="00671EDD"/>
    <w:rsid w:val="00675D4B"/>
    <w:rsid w:val="006871C7"/>
    <w:rsid w:val="006A0437"/>
    <w:rsid w:val="006A3FB3"/>
    <w:rsid w:val="006A5A42"/>
    <w:rsid w:val="006B22CB"/>
    <w:rsid w:val="006B75A9"/>
    <w:rsid w:val="006C14F0"/>
    <w:rsid w:val="006C53D0"/>
    <w:rsid w:val="006C6947"/>
    <w:rsid w:val="006D3C98"/>
    <w:rsid w:val="006D55D2"/>
    <w:rsid w:val="006E26DB"/>
    <w:rsid w:val="006E5297"/>
    <w:rsid w:val="006F5848"/>
    <w:rsid w:val="006F61CD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55646"/>
    <w:rsid w:val="00773F1C"/>
    <w:rsid w:val="00780620"/>
    <w:rsid w:val="007901A6"/>
    <w:rsid w:val="00792BAE"/>
    <w:rsid w:val="007A114C"/>
    <w:rsid w:val="007A26E9"/>
    <w:rsid w:val="007A320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A79B8"/>
    <w:rsid w:val="008B3076"/>
    <w:rsid w:val="008B6372"/>
    <w:rsid w:val="008C7926"/>
    <w:rsid w:val="008D429D"/>
    <w:rsid w:val="008F275F"/>
    <w:rsid w:val="0090246D"/>
    <w:rsid w:val="00924DB1"/>
    <w:rsid w:val="00933D56"/>
    <w:rsid w:val="0093716D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A5FD6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14B"/>
    <w:rsid w:val="00AD1710"/>
    <w:rsid w:val="00AD43FB"/>
    <w:rsid w:val="00AD55EE"/>
    <w:rsid w:val="00AE1BD8"/>
    <w:rsid w:val="00AE3A5D"/>
    <w:rsid w:val="00AF241C"/>
    <w:rsid w:val="00AF4D8E"/>
    <w:rsid w:val="00AF6023"/>
    <w:rsid w:val="00AF6580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4DB2"/>
    <w:rsid w:val="00BC2A46"/>
    <w:rsid w:val="00BD1D9A"/>
    <w:rsid w:val="00BE0252"/>
    <w:rsid w:val="00BE41BE"/>
    <w:rsid w:val="00BF5269"/>
    <w:rsid w:val="00BF7CC4"/>
    <w:rsid w:val="00C013F7"/>
    <w:rsid w:val="00C02FAA"/>
    <w:rsid w:val="00C1636A"/>
    <w:rsid w:val="00C26988"/>
    <w:rsid w:val="00C353A5"/>
    <w:rsid w:val="00C36B07"/>
    <w:rsid w:val="00C41572"/>
    <w:rsid w:val="00C44415"/>
    <w:rsid w:val="00C4729B"/>
    <w:rsid w:val="00C613E6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15EB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47D6"/>
    <w:rsid w:val="00E85BCF"/>
    <w:rsid w:val="00E90197"/>
    <w:rsid w:val="00E90B0B"/>
    <w:rsid w:val="00E91360"/>
    <w:rsid w:val="00E917A1"/>
    <w:rsid w:val="00E94D51"/>
    <w:rsid w:val="00EA34A9"/>
    <w:rsid w:val="00EA64AA"/>
    <w:rsid w:val="00EA6B33"/>
    <w:rsid w:val="00EA7FC4"/>
    <w:rsid w:val="00EB3A3A"/>
    <w:rsid w:val="00ED13C7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239C"/>
    <w:rsid w:val="00F30396"/>
    <w:rsid w:val="00F32250"/>
    <w:rsid w:val="00F334AA"/>
    <w:rsid w:val="00F354CB"/>
    <w:rsid w:val="00F46499"/>
    <w:rsid w:val="00F52AEC"/>
    <w:rsid w:val="00F55A02"/>
    <w:rsid w:val="00F56E06"/>
    <w:rsid w:val="00F603FA"/>
    <w:rsid w:val="00F7727B"/>
    <w:rsid w:val="00F8230F"/>
    <w:rsid w:val="00F866EA"/>
    <w:rsid w:val="00F949E3"/>
    <w:rsid w:val="00F94FD4"/>
    <w:rsid w:val="00FA08FB"/>
    <w:rsid w:val="00FB2A80"/>
    <w:rsid w:val="00FB6E34"/>
    <w:rsid w:val="00FC5C79"/>
    <w:rsid w:val="00FD6DE3"/>
    <w:rsid w:val="00FE394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596D-226B-45AE-A78B-17AF1035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2019-10-09T08:05:00Z</cp:lastPrinted>
  <dcterms:created xsi:type="dcterms:W3CDTF">2022-03-05T07:20:00Z</dcterms:created>
  <dcterms:modified xsi:type="dcterms:W3CDTF">2022-03-05T07:20:00Z</dcterms:modified>
</cp:coreProperties>
</file>