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47" w:rsidRPr="00F5096D" w:rsidRDefault="00E93247" w:rsidP="00E93247">
      <w:pPr>
        <w:jc w:val="right"/>
        <w:rPr>
          <w:sz w:val="28"/>
          <w:szCs w:val="28"/>
        </w:rPr>
      </w:pPr>
      <w:r w:rsidRPr="00FF730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828"/>
        <w:gridCol w:w="1554"/>
        <w:gridCol w:w="606"/>
        <w:gridCol w:w="1440"/>
        <w:gridCol w:w="357"/>
        <w:gridCol w:w="5403"/>
      </w:tblGrid>
      <w:tr w:rsidR="00E93247" w:rsidRPr="00D81E7F" w:rsidTr="00DE704F">
        <w:trPr>
          <w:cantSplit/>
        </w:trPr>
        <w:tc>
          <w:tcPr>
            <w:tcW w:w="4785" w:type="dxa"/>
            <w:gridSpan w:val="5"/>
          </w:tcPr>
          <w:p w:rsidR="00E93247" w:rsidRPr="00D81E7F" w:rsidRDefault="00E93247" w:rsidP="00DE704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2655610" wp14:editId="24A36A06">
                  <wp:extent cx="647700" cy="933450"/>
                  <wp:effectExtent l="0" t="0" r="0" b="0"/>
                  <wp:docPr id="1" name="Рисунок 1" descr="Герб цвет с вч + короной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цвет с вч + короной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247" w:rsidRPr="00D81E7F" w:rsidRDefault="00E93247" w:rsidP="00DE704F">
            <w:pPr>
              <w:jc w:val="center"/>
              <w:rPr>
                <w:szCs w:val="24"/>
              </w:rPr>
            </w:pPr>
          </w:p>
        </w:tc>
        <w:tc>
          <w:tcPr>
            <w:tcW w:w="5403" w:type="dxa"/>
          </w:tcPr>
          <w:p w:rsidR="00E93247" w:rsidRPr="00D81E7F" w:rsidRDefault="00E93247" w:rsidP="00DE704F">
            <w:pPr>
              <w:rPr>
                <w:sz w:val="24"/>
                <w:szCs w:val="24"/>
              </w:rPr>
            </w:pPr>
          </w:p>
        </w:tc>
      </w:tr>
      <w:tr w:rsidR="00E93247" w:rsidRPr="00475883" w:rsidTr="00DE704F">
        <w:trPr>
          <w:cantSplit/>
        </w:trPr>
        <w:tc>
          <w:tcPr>
            <w:tcW w:w="4785" w:type="dxa"/>
            <w:gridSpan w:val="5"/>
          </w:tcPr>
          <w:p w:rsidR="00E93247" w:rsidRPr="00D81E7F" w:rsidRDefault="00E93247" w:rsidP="00DE704F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  <w:lang w:val="en-US"/>
              </w:rPr>
            </w:pPr>
            <w:r w:rsidRPr="00D81E7F">
              <w:rPr>
                <w:b/>
                <w:bCs/>
                <w:sz w:val="24"/>
                <w:szCs w:val="24"/>
                <w:lang w:val="en-US"/>
              </w:rPr>
              <w:t>АДМИНИСТРАЦИЯ</w:t>
            </w:r>
          </w:p>
        </w:tc>
        <w:tc>
          <w:tcPr>
            <w:tcW w:w="5403" w:type="dxa"/>
            <w:vMerge w:val="restart"/>
          </w:tcPr>
          <w:p w:rsidR="00E93247" w:rsidRPr="00187F01" w:rsidRDefault="00E93247" w:rsidP="00DE704F">
            <w:pPr>
              <w:ind w:left="1027"/>
              <w:rPr>
                <w:sz w:val="28"/>
                <w:szCs w:val="28"/>
              </w:rPr>
            </w:pPr>
            <w:r w:rsidRPr="00187F01">
              <w:rPr>
                <w:sz w:val="28"/>
                <w:szCs w:val="28"/>
              </w:rPr>
              <w:t>Главно</w:t>
            </w:r>
            <w:r>
              <w:rPr>
                <w:sz w:val="28"/>
                <w:szCs w:val="28"/>
              </w:rPr>
              <w:t>му</w:t>
            </w:r>
            <w:r w:rsidRPr="00187F01">
              <w:rPr>
                <w:sz w:val="28"/>
                <w:szCs w:val="28"/>
              </w:rPr>
              <w:t xml:space="preserve"> редактор</w:t>
            </w:r>
            <w:r>
              <w:rPr>
                <w:sz w:val="28"/>
                <w:szCs w:val="28"/>
              </w:rPr>
              <w:t>у</w:t>
            </w:r>
            <w:r w:rsidRPr="00187F01">
              <w:rPr>
                <w:sz w:val="28"/>
                <w:szCs w:val="28"/>
              </w:rPr>
              <w:t xml:space="preserve"> </w:t>
            </w:r>
          </w:p>
          <w:p w:rsidR="00E93247" w:rsidRPr="00187F01" w:rsidRDefault="00E93247" w:rsidP="00DE704F">
            <w:pPr>
              <w:ind w:left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СОГУП «Редакция </w:t>
            </w:r>
            <w:r w:rsidRPr="00187F01">
              <w:rPr>
                <w:sz w:val="28"/>
                <w:szCs w:val="28"/>
              </w:rPr>
              <w:t>газеты «Заря»</w:t>
            </w:r>
          </w:p>
          <w:p w:rsidR="00E93247" w:rsidRDefault="00E93247" w:rsidP="00DE704F">
            <w:pPr>
              <w:ind w:left="1027"/>
              <w:rPr>
                <w:b/>
                <w:sz w:val="28"/>
                <w:szCs w:val="28"/>
              </w:rPr>
            </w:pPr>
          </w:p>
          <w:p w:rsidR="00E93247" w:rsidRPr="00187F01" w:rsidRDefault="00E93247" w:rsidP="00DE704F">
            <w:pPr>
              <w:ind w:left="10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С.А. Кузьминой</w:t>
            </w:r>
          </w:p>
          <w:p w:rsidR="00E93247" w:rsidRPr="00452F28" w:rsidRDefault="00E93247" w:rsidP="00DE704F">
            <w:pPr>
              <w:tabs>
                <w:tab w:val="left" w:pos="1140"/>
              </w:tabs>
              <w:rPr>
                <w:b/>
              </w:rPr>
            </w:pPr>
          </w:p>
        </w:tc>
      </w:tr>
      <w:tr w:rsidR="00E93247" w:rsidRPr="00D81E7F" w:rsidTr="00DE704F">
        <w:trPr>
          <w:cantSplit/>
        </w:trPr>
        <w:tc>
          <w:tcPr>
            <w:tcW w:w="4785" w:type="dxa"/>
            <w:gridSpan w:val="5"/>
          </w:tcPr>
          <w:p w:rsidR="00E93247" w:rsidRPr="00D81E7F" w:rsidRDefault="00E93247" w:rsidP="00DE704F">
            <w:pPr>
              <w:jc w:val="center"/>
              <w:rPr>
                <w:sz w:val="24"/>
                <w:szCs w:val="24"/>
              </w:rPr>
            </w:pPr>
            <w:r w:rsidRPr="00D81E7F">
              <w:rPr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0" w:type="auto"/>
            <w:vMerge/>
            <w:vAlign w:val="center"/>
          </w:tcPr>
          <w:p w:rsidR="00E93247" w:rsidRPr="00D81E7F" w:rsidRDefault="00E93247" w:rsidP="00DE704F">
            <w:pPr>
              <w:rPr>
                <w:sz w:val="24"/>
                <w:szCs w:val="24"/>
              </w:rPr>
            </w:pPr>
          </w:p>
        </w:tc>
      </w:tr>
      <w:tr w:rsidR="00E93247" w:rsidRPr="00D81E7F" w:rsidTr="00DE704F">
        <w:trPr>
          <w:cantSplit/>
        </w:trPr>
        <w:tc>
          <w:tcPr>
            <w:tcW w:w="4785" w:type="dxa"/>
            <w:gridSpan w:val="5"/>
          </w:tcPr>
          <w:p w:rsidR="00E93247" w:rsidRPr="00D81E7F" w:rsidRDefault="00E93247" w:rsidP="00DE704F">
            <w:pPr>
              <w:jc w:val="center"/>
              <w:rPr>
                <w:sz w:val="24"/>
                <w:szCs w:val="24"/>
              </w:rPr>
            </w:pPr>
            <w:r w:rsidRPr="00D81E7F">
              <w:rPr>
                <w:b/>
                <w:sz w:val="24"/>
                <w:szCs w:val="24"/>
              </w:rPr>
              <w:t>«ТЕМКИНСКИЙ РАЙОН»</w:t>
            </w:r>
          </w:p>
        </w:tc>
        <w:tc>
          <w:tcPr>
            <w:tcW w:w="0" w:type="auto"/>
            <w:vMerge/>
            <w:vAlign w:val="center"/>
          </w:tcPr>
          <w:p w:rsidR="00E93247" w:rsidRPr="00D81E7F" w:rsidRDefault="00E93247" w:rsidP="00DE704F">
            <w:pPr>
              <w:rPr>
                <w:sz w:val="24"/>
                <w:szCs w:val="24"/>
              </w:rPr>
            </w:pPr>
          </w:p>
        </w:tc>
      </w:tr>
      <w:tr w:rsidR="00E93247" w:rsidRPr="00D81E7F" w:rsidTr="00DE704F">
        <w:trPr>
          <w:cantSplit/>
        </w:trPr>
        <w:tc>
          <w:tcPr>
            <w:tcW w:w="4785" w:type="dxa"/>
            <w:gridSpan w:val="5"/>
          </w:tcPr>
          <w:p w:rsidR="00E93247" w:rsidRPr="00D81E7F" w:rsidRDefault="00E93247" w:rsidP="00DE704F">
            <w:pPr>
              <w:jc w:val="center"/>
              <w:rPr>
                <w:sz w:val="24"/>
                <w:szCs w:val="24"/>
              </w:rPr>
            </w:pPr>
            <w:r w:rsidRPr="00D81E7F">
              <w:rPr>
                <w:b/>
                <w:sz w:val="24"/>
                <w:szCs w:val="24"/>
              </w:rPr>
              <w:t>СМОЛЕНСКОЙ ОБЛАСТИ</w:t>
            </w:r>
          </w:p>
        </w:tc>
        <w:tc>
          <w:tcPr>
            <w:tcW w:w="0" w:type="auto"/>
            <w:vMerge/>
            <w:vAlign w:val="center"/>
          </w:tcPr>
          <w:p w:rsidR="00E93247" w:rsidRPr="00D81E7F" w:rsidRDefault="00E93247" w:rsidP="00DE704F">
            <w:pPr>
              <w:rPr>
                <w:sz w:val="24"/>
                <w:szCs w:val="24"/>
              </w:rPr>
            </w:pPr>
          </w:p>
        </w:tc>
      </w:tr>
      <w:tr w:rsidR="00E93247" w:rsidRPr="00D81E7F" w:rsidTr="00DE704F">
        <w:trPr>
          <w:cantSplit/>
        </w:trPr>
        <w:tc>
          <w:tcPr>
            <w:tcW w:w="4785" w:type="dxa"/>
            <w:gridSpan w:val="5"/>
          </w:tcPr>
          <w:p w:rsidR="00E93247" w:rsidRPr="00D81E7F" w:rsidRDefault="00E93247" w:rsidP="00DE704F">
            <w:pPr>
              <w:jc w:val="center"/>
              <w:rPr>
                <w:szCs w:val="24"/>
              </w:rPr>
            </w:pPr>
            <w:r w:rsidRPr="00D81E7F">
              <w:rPr>
                <w:szCs w:val="24"/>
              </w:rPr>
              <w:t>Советская ул., д. 27, с. Темкино, 215350</w:t>
            </w:r>
          </w:p>
        </w:tc>
        <w:tc>
          <w:tcPr>
            <w:tcW w:w="0" w:type="auto"/>
            <w:vMerge/>
            <w:vAlign w:val="center"/>
          </w:tcPr>
          <w:p w:rsidR="00E93247" w:rsidRPr="00D81E7F" w:rsidRDefault="00E93247" w:rsidP="00DE704F">
            <w:pPr>
              <w:rPr>
                <w:sz w:val="24"/>
                <w:szCs w:val="24"/>
              </w:rPr>
            </w:pPr>
          </w:p>
        </w:tc>
      </w:tr>
      <w:tr w:rsidR="00E93247" w:rsidRPr="00D81E7F" w:rsidTr="00DE704F">
        <w:trPr>
          <w:cantSplit/>
        </w:trPr>
        <w:tc>
          <w:tcPr>
            <w:tcW w:w="4785" w:type="dxa"/>
            <w:gridSpan w:val="5"/>
          </w:tcPr>
          <w:p w:rsidR="00E93247" w:rsidRPr="00D81E7F" w:rsidRDefault="00E93247" w:rsidP="00DE704F">
            <w:pPr>
              <w:jc w:val="center"/>
              <w:rPr>
                <w:szCs w:val="24"/>
              </w:rPr>
            </w:pPr>
            <w:r w:rsidRPr="00D81E7F">
              <w:rPr>
                <w:szCs w:val="24"/>
              </w:rPr>
              <w:t>тел./факс (48136) 2-18-44</w:t>
            </w:r>
          </w:p>
        </w:tc>
        <w:tc>
          <w:tcPr>
            <w:tcW w:w="0" w:type="auto"/>
            <w:vMerge/>
            <w:vAlign w:val="center"/>
          </w:tcPr>
          <w:p w:rsidR="00E93247" w:rsidRPr="00D81E7F" w:rsidRDefault="00E93247" w:rsidP="00DE704F">
            <w:pPr>
              <w:rPr>
                <w:sz w:val="24"/>
                <w:szCs w:val="24"/>
              </w:rPr>
            </w:pPr>
          </w:p>
        </w:tc>
      </w:tr>
      <w:tr w:rsidR="00E93247" w:rsidRPr="008B55B1" w:rsidTr="00DE704F">
        <w:trPr>
          <w:cantSplit/>
        </w:trPr>
        <w:tc>
          <w:tcPr>
            <w:tcW w:w="4785" w:type="dxa"/>
            <w:gridSpan w:val="5"/>
          </w:tcPr>
          <w:p w:rsidR="00E93247" w:rsidRPr="00D81E7F" w:rsidRDefault="00E93247" w:rsidP="00DE704F">
            <w:pPr>
              <w:jc w:val="center"/>
              <w:rPr>
                <w:szCs w:val="24"/>
                <w:lang w:val="en-US"/>
              </w:rPr>
            </w:pPr>
            <w:r w:rsidRPr="00D81E7F">
              <w:rPr>
                <w:szCs w:val="24"/>
                <w:lang w:val="en-US"/>
              </w:rPr>
              <w:t xml:space="preserve">E-mail: </w:t>
            </w:r>
            <w:hyperlink r:id="rId6" w:history="1">
              <w:r>
                <w:rPr>
                  <w:color w:val="0000FF"/>
                  <w:szCs w:val="24"/>
                  <w:u w:val="single"/>
                  <w:lang w:val="en-US"/>
                </w:rPr>
                <w:t>admt</w:t>
              </w:r>
              <w:r w:rsidRPr="00D81E7F">
                <w:rPr>
                  <w:color w:val="0000FF"/>
                  <w:szCs w:val="24"/>
                  <w:u w:val="single"/>
                  <w:lang w:val="en-US"/>
                </w:rPr>
                <w:t>emkino@</w:t>
              </w:r>
              <w:r>
                <w:rPr>
                  <w:color w:val="0000FF"/>
                  <w:szCs w:val="24"/>
                  <w:u w:val="single"/>
                  <w:lang w:val="en-US"/>
                </w:rPr>
                <w:t>m</w:t>
              </w:r>
              <w:r w:rsidRPr="00D81E7F">
                <w:rPr>
                  <w:color w:val="0000FF"/>
                  <w:szCs w:val="24"/>
                  <w:u w:val="single"/>
                  <w:lang w:val="en-US"/>
                </w:rPr>
                <w:t>ai</w:t>
              </w:r>
              <w:r>
                <w:rPr>
                  <w:color w:val="0000FF"/>
                  <w:szCs w:val="24"/>
                  <w:u w:val="single"/>
                  <w:lang w:val="en-US"/>
                </w:rPr>
                <w:t>l</w:t>
              </w:r>
              <w:r w:rsidRPr="00D81E7F">
                <w:rPr>
                  <w:color w:val="0000FF"/>
                  <w:szCs w:val="24"/>
                  <w:u w:val="single"/>
                  <w:lang w:val="en-US"/>
                </w:rPr>
                <w:t>.</w:t>
              </w:r>
              <w:r>
                <w:rPr>
                  <w:color w:val="0000FF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0" w:type="auto"/>
            <w:vMerge/>
            <w:vAlign w:val="center"/>
          </w:tcPr>
          <w:p w:rsidR="00E93247" w:rsidRPr="00D81E7F" w:rsidRDefault="00E93247" w:rsidP="00DE704F">
            <w:pPr>
              <w:rPr>
                <w:sz w:val="24"/>
                <w:szCs w:val="24"/>
                <w:lang w:val="en-US"/>
              </w:rPr>
            </w:pPr>
          </w:p>
        </w:tc>
      </w:tr>
      <w:tr w:rsidR="00E93247" w:rsidRPr="00D81E7F" w:rsidTr="00DE704F">
        <w:trPr>
          <w:cantSplit/>
        </w:trPr>
        <w:tc>
          <w:tcPr>
            <w:tcW w:w="4785" w:type="dxa"/>
            <w:gridSpan w:val="5"/>
          </w:tcPr>
          <w:p w:rsidR="00E93247" w:rsidRPr="00D81E7F" w:rsidRDefault="00CC5BBB" w:rsidP="00DE704F">
            <w:pPr>
              <w:jc w:val="center"/>
              <w:rPr>
                <w:szCs w:val="24"/>
              </w:rPr>
            </w:pPr>
            <w:hyperlink r:id="rId7" w:history="1">
              <w:r w:rsidR="00E93247" w:rsidRPr="00D81E7F">
                <w:rPr>
                  <w:color w:val="0000FF"/>
                  <w:szCs w:val="24"/>
                  <w:u w:val="single"/>
                  <w:lang w:val="en-US"/>
                </w:rPr>
                <w:t>temkino@admin</w:t>
              </w:r>
              <w:r w:rsidR="00E93247">
                <w:rPr>
                  <w:color w:val="0000FF"/>
                  <w:szCs w:val="24"/>
                  <w:u w:val="single"/>
                </w:rPr>
                <w:t>-</w:t>
              </w:r>
              <w:r w:rsidR="00E93247" w:rsidRPr="00D81E7F">
                <w:rPr>
                  <w:color w:val="0000FF"/>
                  <w:szCs w:val="24"/>
                  <w:u w:val="single"/>
                  <w:lang w:val="en-US"/>
                </w:rPr>
                <w:t>smolensk.ru</w:t>
              </w:r>
            </w:hyperlink>
          </w:p>
        </w:tc>
        <w:tc>
          <w:tcPr>
            <w:tcW w:w="0" w:type="auto"/>
            <w:vMerge/>
            <w:vAlign w:val="center"/>
          </w:tcPr>
          <w:p w:rsidR="00E93247" w:rsidRPr="008669C7" w:rsidRDefault="00E93247" w:rsidP="00DE704F">
            <w:pPr>
              <w:rPr>
                <w:sz w:val="24"/>
                <w:szCs w:val="24"/>
              </w:rPr>
            </w:pPr>
          </w:p>
        </w:tc>
      </w:tr>
      <w:tr w:rsidR="00E93247" w:rsidRPr="00D81E7F" w:rsidTr="00DE704F">
        <w:trPr>
          <w:cantSplit/>
        </w:trPr>
        <w:tc>
          <w:tcPr>
            <w:tcW w:w="828" w:type="dxa"/>
          </w:tcPr>
          <w:p w:rsidR="00E93247" w:rsidRPr="008669C7" w:rsidRDefault="00E93247" w:rsidP="00DE7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247" w:rsidRPr="008669C7" w:rsidRDefault="00E93247" w:rsidP="00DE7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</w:tcPr>
          <w:p w:rsidR="00E93247" w:rsidRPr="00D81E7F" w:rsidRDefault="00E93247" w:rsidP="00DE704F">
            <w:pPr>
              <w:jc w:val="center"/>
              <w:rPr>
                <w:sz w:val="22"/>
                <w:szCs w:val="22"/>
              </w:rPr>
            </w:pPr>
            <w:r w:rsidRPr="00D81E7F">
              <w:rPr>
                <w:sz w:val="22"/>
                <w:szCs w:val="22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247" w:rsidRPr="00D81E7F" w:rsidRDefault="00E93247" w:rsidP="00DE7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</w:tcPr>
          <w:p w:rsidR="00E93247" w:rsidRPr="00D81E7F" w:rsidRDefault="00E93247" w:rsidP="00DE704F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247" w:rsidRPr="00D81E7F" w:rsidRDefault="00E93247" w:rsidP="00DE704F">
            <w:pPr>
              <w:rPr>
                <w:sz w:val="24"/>
                <w:szCs w:val="24"/>
              </w:rPr>
            </w:pPr>
          </w:p>
        </w:tc>
      </w:tr>
      <w:tr w:rsidR="00E93247" w:rsidRPr="00D81E7F" w:rsidTr="00DE704F">
        <w:trPr>
          <w:cantSplit/>
        </w:trPr>
        <w:tc>
          <w:tcPr>
            <w:tcW w:w="828" w:type="dxa"/>
          </w:tcPr>
          <w:p w:rsidR="00E93247" w:rsidRPr="00D81E7F" w:rsidRDefault="00E93247" w:rsidP="00DE704F">
            <w:pPr>
              <w:jc w:val="right"/>
              <w:rPr>
                <w:sz w:val="22"/>
                <w:szCs w:val="22"/>
              </w:rPr>
            </w:pPr>
            <w:r w:rsidRPr="00D81E7F">
              <w:rPr>
                <w:sz w:val="22"/>
                <w:szCs w:val="22"/>
              </w:rPr>
              <w:t>на №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247" w:rsidRPr="003B7C12" w:rsidRDefault="00E93247" w:rsidP="00DE7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6" w:type="dxa"/>
          </w:tcPr>
          <w:p w:rsidR="00E93247" w:rsidRPr="00D81E7F" w:rsidRDefault="00E93247" w:rsidP="00DE704F">
            <w:pPr>
              <w:jc w:val="center"/>
              <w:rPr>
                <w:sz w:val="22"/>
                <w:szCs w:val="22"/>
              </w:rPr>
            </w:pPr>
            <w:r w:rsidRPr="00D81E7F">
              <w:rPr>
                <w:sz w:val="22"/>
                <w:szCs w:val="22"/>
              </w:rPr>
              <w:t>от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247" w:rsidRPr="00D81E7F" w:rsidRDefault="00E93247" w:rsidP="00DE7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</w:tcPr>
          <w:p w:rsidR="00E93247" w:rsidRPr="00D81E7F" w:rsidRDefault="00E93247" w:rsidP="00DE704F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3247" w:rsidRPr="00D81E7F" w:rsidRDefault="00E93247" w:rsidP="00DE704F">
            <w:pPr>
              <w:rPr>
                <w:sz w:val="24"/>
                <w:szCs w:val="24"/>
              </w:rPr>
            </w:pPr>
          </w:p>
        </w:tc>
      </w:tr>
    </w:tbl>
    <w:p w:rsidR="00E93247" w:rsidRDefault="00E93247" w:rsidP="00E93247">
      <w:pPr>
        <w:ind w:firstLine="712"/>
      </w:pPr>
    </w:p>
    <w:p w:rsidR="00E93247" w:rsidRPr="00187F01" w:rsidRDefault="00E93247" w:rsidP="00E93247">
      <w:pPr>
        <w:rPr>
          <w:b/>
          <w:sz w:val="28"/>
          <w:szCs w:val="28"/>
        </w:rPr>
      </w:pPr>
    </w:p>
    <w:p w:rsidR="00E93247" w:rsidRDefault="00E93247" w:rsidP="00E93247">
      <w:pPr>
        <w:jc w:val="center"/>
        <w:rPr>
          <w:b/>
          <w:sz w:val="28"/>
          <w:szCs w:val="28"/>
        </w:rPr>
      </w:pPr>
      <w:r w:rsidRPr="00187F01">
        <w:rPr>
          <w:b/>
          <w:sz w:val="28"/>
          <w:szCs w:val="28"/>
        </w:rPr>
        <w:t xml:space="preserve">Уважаемая </w:t>
      </w:r>
      <w:r>
        <w:rPr>
          <w:b/>
          <w:sz w:val="28"/>
          <w:szCs w:val="28"/>
        </w:rPr>
        <w:t>Светлана Анатольевна</w:t>
      </w:r>
      <w:r w:rsidRPr="00187F01">
        <w:rPr>
          <w:b/>
          <w:sz w:val="28"/>
          <w:szCs w:val="28"/>
        </w:rPr>
        <w:t>!</w:t>
      </w:r>
    </w:p>
    <w:p w:rsidR="00E93247" w:rsidRPr="00D10B39" w:rsidRDefault="00E93247" w:rsidP="00E93247">
      <w:pPr>
        <w:rPr>
          <w:sz w:val="28"/>
          <w:szCs w:val="28"/>
        </w:rPr>
      </w:pPr>
    </w:p>
    <w:p w:rsidR="00E93247" w:rsidRPr="00055D47" w:rsidRDefault="00E93247" w:rsidP="00E93247">
      <w:pPr>
        <w:ind w:firstLine="709"/>
        <w:jc w:val="both"/>
        <w:rPr>
          <w:sz w:val="28"/>
          <w:szCs w:val="28"/>
        </w:rPr>
      </w:pPr>
      <w:r w:rsidRPr="00055D47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  <w:szCs w:val="28"/>
        </w:rPr>
        <w:t xml:space="preserve">направляет для </w:t>
      </w:r>
      <w:r w:rsidRPr="00055D47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ния</w:t>
      </w:r>
      <w:r w:rsidRPr="00055D47">
        <w:rPr>
          <w:sz w:val="28"/>
          <w:szCs w:val="28"/>
        </w:rPr>
        <w:t xml:space="preserve"> в районной газете «Заря»</w:t>
      </w:r>
      <w:r w:rsidRPr="00451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извещение о </w:t>
      </w:r>
      <w:r w:rsidRPr="00441F97">
        <w:rPr>
          <w:color w:val="090909"/>
          <w:sz w:val="28"/>
          <w:szCs w:val="28"/>
        </w:rPr>
        <w:t>проведен</w:t>
      </w:r>
      <w:proofErr w:type="gramStart"/>
      <w:r w:rsidRPr="00441F97">
        <w:rPr>
          <w:color w:val="090909"/>
          <w:sz w:val="28"/>
          <w:szCs w:val="28"/>
        </w:rPr>
        <w:t>ии ау</w:t>
      </w:r>
      <w:proofErr w:type="gramEnd"/>
      <w:r w:rsidRPr="00441F97">
        <w:rPr>
          <w:color w:val="090909"/>
          <w:sz w:val="28"/>
          <w:szCs w:val="28"/>
        </w:rPr>
        <w:t>кцион</w:t>
      </w:r>
      <w:r>
        <w:rPr>
          <w:color w:val="090909"/>
          <w:sz w:val="28"/>
          <w:szCs w:val="28"/>
        </w:rPr>
        <w:t>ов</w:t>
      </w:r>
      <w:r w:rsidRPr="00441F97">
        <w:rPr>
          <w:color w:val="090909"/>
          <w:sz w:val="28"/>
          <w:szCs w:val="28"/>
        </w:rPr>
        <w:t xml:space="preserve"> на право заключения договор</w:t>
      </w:r>
      <w:r>
        <w:rPr>
          <w:color w:val="090909"/>
          <w:sz w:val="28"/>
          <w:szCs w:val="28"/>
        </w:rPr>
        <w:t>ов</w:t>
      </w:r>
      <w:r w:rsidRPr="00441F97">
        <w:rPr>
          <w:color w:val="090909"/>
          <w:sz w:val="28"/>
          <w:szCs w:val="28"/>
        </w:rPr>
        <w:t xml:space="preserve"> аренды земельн</w:t>
      </w:r>
      <w:r>
        <w:rPr>
          <w:color w:val="090909"/>
          <w:sz w:val="28"/>
          <w:szCs w:val="28"/>
        </w:rPr>
        <w:t>ого</w:t>
      </w:r>
      <w:r w:rsidRPr="00441F97">
        <w:rPr>
          <w:color w:val="090909"/>
          <w:sz w:val="28"/>
          <w:szCs w:val="28"/>
        </w:rPr>
        <w:t xml:space="preserve"> участк</w:t>
      </w:r>
      <w:r>
        <w:rPr>
          <w:color w:val="090909"/>
          <w:sz w:val="28"/>
          <w:szCs w:val="28"/>
        </w:rPr>
        <w:t>а</w:t>
      </w:r>
      <w:r w:rsidRPr="00451383">
        <w:rPr>
          <w:sz w:val="28"/>
          <w:szCs w:val="28"/>
        </w:rPr>
        <w:t>.</w:t>
      </w:r>
      <w:r w:rsidRPr="00055D47">
        <w:rPr>
          <w:sz w:val="28"/>
          <w:szCs w:val="28"/>
        </w:rPr>
        <w:t xml:space="preserve"> </w:t>
      </w:r>
    </w:p>
    <w:p w:rsidR="00E93247" w:rsidRPr="00C500E3" w:rsidRDefault="00E93247" w:rsidP="00E93247">
      <w:pPr>
        <w:ind w:firstLine="709"/>
        <w:jc w:val="both"/>
        <w:rPr>
          <w:sz w:val="28"/>
          <w:szCs w:val="28"/>
        </w:rPr>
      </w:pPr>
    </w:p>
    <w:p w:rsidR="00E93247" w:rsidRPr="00055D47" w:rsidRDefault="00E93247" w:rsidP="00E93247">
      <w:pPr>
        <w:ind w:firstLine="709"/>
        <w:jc w:val="both"/>
        <w:rPr>
          <w:sz w:val="28"/>
          <w:szCs w:val="28"/>
        </w:rPr>
      </w:pPr>
      <w:r w:rsidRPr="00055D47">
        <w:rPr>
          <w:sz w:val="28"/>
          <w:szCs w:val="28"/>
        </w:rPr>
        <w:t xml:space="preserve">(Приложение на </w:t>
      </w:r>
      <w:r>
        <w:rPr>
          <w:sz w:val="28"/>
          <w:szCs w:val="28"/>
        </w:rPr>
        <w:t>3</w:t>
      </w:r>
      <w:r w:rsidRPr="00055D47">
        <w:rPr>
          <w:sz w:val="28"/>
          <w:szCs w:val="28"/>
        </w:rPr>
        <w:t xml:space="preserve">л. в 1 экз.)  </w:t>
      </w:r>
    </w:p>
    <w:p w:rsidR="00E93247" w:rsidRPr="00BD09A4" w:rsidRDefault="00E93247" w:rsidP="00E93247">
      <w:pPr>
        <w:spacing w:line="276" w:lineRule="auto"/>
        <w:ind w:firstLine="851"/>
        <w:jc w:val="both"/>
        <w:rPr>
          <w:sz w:val="28"/>
          <w:szCs w:val="28"/>
        </w:rPr>
      </w:pPr>
    </w:p>
    <w:p w:rsidR="00E93247" w:rsidRDefault="00E93247" w:rsidP="00E93247">
      <w:pPr>
        <w:jc w:val="right"/>
        <w:rPr>
          <w:sz w:val="24"/>
          <w:szCs w:val="24"/>
        </w:rPr>
      </w:pPr>
    </w:p>
    <w:p w:rsidR="00E93247" w:rsidRDefault="00E93247" w:rsidP="00E93247">
      <w:pPr>
        <w:jc w:val="right"/>
        <w:rPr>
          <w:sz w:val="24"/>
          <w:szCs w:val="24"/>
        </w:rPr>
      </w:pPr>
    </w:p>
    <w:p w:rsidR="00E93247" w:rsidRPr="00181472" w:rsidRDefault="00E93247" w:rsidP="00E93247">
      <w:pPr>
        <w:jc w:val="both"/>
        <w:rPr>
          <w:sz w:val="28"/>
          <w:szCs w:val="28"/>
        </w:rPr>
      </w:pPr>
      <w:r w:rsidRPr="0018147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81472">
        <w:rPr>
          <w:sz w:val="28"/>
          <w:szCs w:val="28"/>
        </w:rPr>
        <w:t xml:space="preserve"> муниципального  образования  </w:t>
      </w:r>
    </w:p>
    <w:p w:rsidR="00E93247" w:rsidRDefault="00E93247" w:rsidP="00E93247">
      <w:pPr>
        <w:rPr>
          <w:sz w:val="24"/>
          <w:szCs w:val="24"/>
        </w:rPr>
      </w:pPr>
      <w:r w:rsidRPr="00181472">
        <w:rPr>
          <w:sz w:val="28"/>
          <w:szCs w:val="28"/>
        </w:rPr>
        <w:t xml:space="preserve">«Темкинский район» Смоленской области                              </w:t>
      </w:r>
      <w:r>
        <w:rPr>
          <w:sz w:val="28"/>
          <w:szCs w:val="28"/>
        </w:rPr>
        <w:t xml:space="preserve">            </w:t>
      </w:r>
      <w:r w:rsidRPr="001814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С.А. Гуляев</w:t>
      </w:r>
      <w:r w:rsidRPr="00181472">
        <w:rPr>
          <w:sz w:val="28"/>
          <w:szCs w:val="28"/>
        </w:rPr>
        <w:t xml:space="preserve">   </w:t>
      </w:r>
    </w:p>
    <w:p w:rsidR="00E93247" w:rsidRDefault="00E93247" w:rsidP="00E93247">
      <w:pPr>
        <w:jc w:val="right"/>
        <w:rPr>
          <w:sz w:val="24"/>
          <w:szCs w:val="24"/>
        </w:rPr>
      </w:pPr>
    </w:p>
    <w:p w:rsidR="00E93247" w:rsidRDefault="00E93247" w:rsidP="00E93247">
      <w:pPr>
        <w:jc w:val="right"/>
        <w:rPr>
          <w:sz w:val="24"/>
          <w:szCs w:val="24"/>
        </w:rPr>
      </w:pPr>
    </w:p>
    <w:p w:rsidR="00E93247" w:rsidRDefault="00E93247" w:rsidP="00E93247">
      <w:pPr>
        <w:jc w:val="right"/>
        <w:rPr>
          <w:sz w:val="24"/>
          <w:szCs w:val="24"/>
        </w:rPr>
      </w:pPr>
    </w:p>
    <w:p w:rsidR="00E93247" w:rsidRDefault="00E93247" w:rsidP="00E93247">
      <w:pPr>
        <w:jc w:val="right"/>
        <w:rPr>
          <w:sz w:val="24"/>
          <w:szCs w:val="24"/>
        </w:rPr>
      </w:pPr>
    </w:p>
    <w:p w:rsidR="00E93247" w:rsidRDefault="00E93247" w:rsidP="00E93247">
      <w:pPr>
        <w:jc w:val="right"/>
        <w:rPr>
          <w:sz w:val="24"/>
          <w:szCs w:val="24"/>
        </w:rPr>
      </w:pPr>
    </w:p>
    <w:p w:rsidR="00E93247" w:rsidRDefault="00E93247" w:rsidP="00E93247">
      <w:pPr>
        <w:jc w:val="right"/>
        <w:rPr>
          <w:sz w:val="24"/>
          <w:szCs w:val="24"/>
        </w:rPr>
      </w:pPr>
    </w:p>
    <w:p w:rsidR="00E93247" w:rsidRDefault="00E93247" w:rsidP="00E93247">
      <w:pPr>
        <w:jc w:val="right"/>
        <w:rPr>
          <w:sz w:val="24"/>
          <w:szCs w:val="24"/>
        </w:rPr>
      </w:pPr>
    </w:p>
    <w:p w:rsidR="00E93247" w:rsidRDefault="00E93247" w:rsidP="00E93247">
      <w:pPr>
        <w:jc w:val="right"/>
        <w:rPr>
          <w:sz w:val="24"/>
          <w:szCs w:val="24"/>
        </w:rPr>
      </w:pPr>
    </w:p>
    <w:p w:rsidR="00E93247" w:rsidRDefault="00E93247" w:rsidP="00E93247">
      <w:pPr>
        <w:jc w:val="right"/>
        <w:rPr>
          <w:sz w:val="24"/>
          <w:szCs w:val="24"/>
        </w:rPr>
      </w:pPr>
    </w:p>
    <w:p w:rsidR="00E93247" w:rsidRDefault="00E93247" w:rsidP="00E93247">
      <w:pPr>
        <w:jc w:val="right"/>
        <w:rPr>
          <w:sz w:val="24"/>
          <w:szCs w:val="24"/>
        </w:rPr>
      </w:pPr>
    </w:p>
    <w:p w:rsidR="00E93247" w:rsidRDefault="00E93247" w:rsidP="00E93247">
      <w:pPr>
        <w:rPr>
          <w:sz w:val="24"/>
          <w:szCs w:val="24"/>
        </w:rPr>
      </w:pPr>
    </w:p>
    <w:p w:rsidR="00E93247" w:rsidRDefault="00E93247" w:rsidP="00E93247">
      <w:pPr>
        <w:tabs>
          <w:tab w:val="left" w:pos="180"/>
        </w:tabs>
      </w:pPr>
    </w:p>
    <w:p w:rsidR="00E93247" w:rsidRDefault="00E93247" w:rsidP="00E93247">
      <w:pPr>
        <w:tabs>
          <w:tab w:val="left" w:pos="180"/>
        </w:tabs>
      </w:pPr>
    </w:p>
    <w:p w:rsidR="00E93247" w:rsidRDefault="00E93247" w:rsidP="00E93247">
      <w:pPr>
        <w:tabs>
          <w:tab w:val="left" w:pos="180"/>
        </w:tabs>
      </w:pPr>
    </w:p>
    <w:p w:rsidR="00E93247" w:rsidRDefault="00E93247" w:rsidP="00E93247">
      <w:pPr>
        <w:tabs>
          <w:tab w:val="left" w:pos="180"/>
        </w:tabs>
      </w:pPr>
    </w:p>
    <w:p w:rsidR="00E93247" w:rsidRDefault="00E93247" w:rsidP="00E93247">
      <w:pPr>
        <w:tabs>
          <w:tab w:val="left" w:pos="180"/>
        </w:tabs>
      </w:pPr>
    </w:p>
    <w:p w:rsidR="00E93247" w:rsidRPr="00E528D8" w:rsidRDefault="00E93247" w:rsidP="00E93247">
      <w:pPr>
        <w:tabs>
          <w:tab w:val="left" w:pos="180"/>
        </w:tabs>
      </w:pPr>
      <w:r>
        <w:t xml:space="preserve">О.В. </w:t>
      </w:r>
      <w:proofErr w:type="spellStart"/>
      <w:r>
        <w:t>Маслик</w:t>
      </w:r>
      <w:proofErr w:type="spellEnd"/>
      <w:r>
        <w:t xml:space="preserve"> </w:t>
      </w:r>
    </w:p>
    <w:p w:rsidR="00E93247" w:rsidRPr="008669C7" w:rsidRDefault="00E93247" w:rsidP="00E93247">
      <w:pPr>
        <w:jc w:val="both"/>
      </w:pPr>
      <w:r>
        <w:t>(848136) 2-18-45</w:t>
      </w:r>
    </w:p>
    <w:p w:rsidR="00E93247" w:rsidRDefault="00E93247" w:rsidP="00E93247">
      <w:pPr>
        <w:jc w:val="right"/>
        <w:rPr>
          <w:sz w:val="28"/>
          <w:szCs w:val="28"/>
        </w:rPr>
      </w:pPr>
      <w:r w:rsidRPr="00FF730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93247" w:rsidRDefault="00E93247" w:rsidP="00E93247">
      <w:pPr>
        <w:jc w:val="right"/>
        <w:rPr>
          <w:sz w:val="28"/>
          <w:szCs w:val="28"/>
        </w:rPr>
      </w:pPr>
    </w:p>
    <w:p w:rsidR="00E93247" w:rsidRPr="00F5096D" w:rsidRDefault="00E93247" w:rsidP="00E93247">
      <w:pPr>
        <w:jc w:val="right"/>
        <w:rPr>
          <w:sz w:val="28"/>
          <w:szCs w:val="28"/>
        </w:rPr>
      </w:pPr>
      <w:r w:rsidRPr="00F5096D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 xml:space="preserve"> </w:t>
      </w:r>
      <w:r w:rsidRPr="00F5096D">
        <w:rPr>
          <w:sz w:val="28"/>
          <w:szCs w:val="28"/>
        </w:rPr>
        <w:t xml:space="preserve">                                  </w:t>
      </w:r>
    </w:p>
    <w:p w:rsidR="00E93247" w:rsidRPr="00D068B1" w:rsidRDefault="00E93247" w:rsidP="00E93247">
      <w:pPr>
        <w:ind w:firstLine="851"/>
        <w:jc w:val="both"/>
        <w:rPr>
          <w:color w:val="FF0000"/>
          <w:sz w:val="28"/>
          <w:szCs w:val="28"/>
        </w:rPr>
      </w:pPr>
      <w:r w:rsidRPr="00D068B1">
        <w:rPr>
          <w:color w:val="FF0000"/>
          <w:sz w:val="28"/>
          <w:szCs w:val="28"/>
        </w:rPr>
        <w:t xml:space="preserve">                  </w:t>
      </w:r>
    </w:p>
    <w:p w:rsidR="00E93247" w:rsidRPr="00325B3F" w:rsidRDefault="00E93247" w:rsidP="00E93247">
      <w:pPr>
        <w:ind w:firstLine="851"/>
        <w:jc w:val="center"/>
        <w:rPr>
          <w:b/>
          <w:sz w:val="28"/>
          <w:szCs w:val="28"/>
        </w:rPr>
      </w:pPr>
      <w:bookmarkStart w:id="0" w:name="_GoBack"/>
      <w:r w:rsidRPr="00325B3F">
        <w:rPr>
          <w:b/>
          <w:sz w:val="28"/>
          <w:szCs w:val="28"/>
        </w:rPr>
        <w:t>Извещение о проведен</w:t>
      </w:r>
      <w:proofErr w:type="gramStart"/>
      <w:r w:rsidRPr="00325B3F">
        <w:rPr>
          <w:b/>
          <w:sz w:val="28"/>
          <w:szCs w:val="28"/>
        </w:rPr>
        <w:t>ии  ау</w:t>
      </w:r>
      <w:proofErr w:type="gramEnd"/>
      <w:r w:rsidRPr="00325B3F">
        <w:rPr>
          <w:b/>
          <w:sz w:val="28"/>
          <w:szCs w:val="28"/>
        </w:rPr>
        <w:t xml:space="preserve">кциона </w:t>
      </w:r>
      <w:r>
        <w:rPr>
          <w:b/>
          <w:sz w:val="28"/>
          <w:szCs w:val="28"/>
        </w:rPr>
        <w:t xml:space="preserve">на </w:t>
      </w:r>
      <w:r w:rsidRPr="00325B3F">
        <w:rPr>
          <w:b/>
          <w:sz w:val="28"/>
          <w:szCs w:val="28"/>
        </w:rPr>
        <w:t xml:space="preserve"> прав</w:t>
      </w:r>
      <w:r>
        <w:rPr>
          <w:b/>
          <w:sz w:val="28"/>
          <w:szCs w:val="28"/>
        </w:rPr>
        <w:t>о</w:t>
      </w:r>
      <w:r w:rsidRPr="00325B3F">
        <w:rPr>
          <w:b/>
          <w:sz w:val="28"/>
          <w:szCs w:val="28"/>
        </w:rPr>
        <w:t xml:space="preserve"> заключени</w:t>
      </w:r>
      <w:r>
        <w:rPr>
          <w:b/>
          <w:sz w:val="28"/>
          <w:szCs w:val="28"/>
        </w:rPr>
        <w:t>я</w:t>
      </w:r>
      <w:r w:rsidRPr="00325B3F">
        <w:rPr>
          <w:b/>
          <w:sz w:val="28"/>
          <w:szCs w:val="28"/>
        </w:rPr>
        <w:t xml:space="preserve"> договора аренды земельного участка</w:t>
      </w:r>
      <w:bookmarkEnd w:id="0"/>
    </w:p>
    <w:p w:rsidR="00E93247" w:rsidRPr="00325B3F" w:rsidRDefault="00E93247" w:rsidP="00E93247">
      <w:pPr>
        <w:ind w:firstLine="851"/>
        <w:jc w:val="both"/>
        <w:rPr>
          <w:b/>
          <w:sz w:val="28"/>
          <w:szCs w:val="28"/>
        </w:rPr>
      </w:pPr>
    </w:p>
    <w:p w:rsidR="00E93247" w:rsidRPr="00F648A5" w:rsidRDefault="00E93247" w:rsidP="00E932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068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068B1">
        <w:rPr>
          <w:sz w:val="28"/>
          <w:szCs w:val="28"/>
        </w:rPr>
        <w:t>остановлени</w:t>
      </w:r>
      <w:r>
        <w:rPr>
          <w:sz w:val="28"/>
          <w:szCs w:val="28"/>
        </w:rPr>
        <w:t>ями</w:t>
      </w:r>
      <w:r w:rsidRPr="00D068B1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</w:t>
      </w:r>
      <w:r w:rsidRPr="00197E14">
        <w:rPr>
          <w:sz w:val="28"/>
          <w:szCs w:val="28"/>
        </w:rPr>
        <w:t xml:space="preserve">от </w:t>
      </w:r>
      <w:r w:rsidR="0026747E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26747E">
        <w:rPr>
          <w:sz w:val="28"/>
          <w:szCs w:val="28"/>
        </w:rPr>
        <w:t>7</w:t>
      </w:r>
      <w:r>
        <w:rPr>
          <w:sz w:val="28"/>
          <w:szCs w:val="28"/>
        </w:rPr>
        <w:t xml:space="preserve">.2018 г. </w:t>
      </w:r>
      <w:r w:rsidRPr="00441F97">
        <w:rPr>
          <w:color w:val="090909"/>
          <w:sz w:val="28"/>
          <w:szCs w:val="28"/>
        </w:rPr>
        <w:t>№</w:t>
      </w:r>
      <w:r>
        <w:rPr>
          <w:color w:val="090909"/>
          <w:sz w:val="28"/>
          <w:szCs w:val="28"/>
        </w:rPr>
        <w:t xml:space="preserve"> </w:t>
      </w:r>
      <w:r w:rsidR="0026747E">
        <w:rPr>
          <w:color w:val="090909"/>
          <w:sz w:val="28"/>
          <w:szCs w:val="28"/>
        </w:rPr>
        <w:t>256, от 02.07.2018 г. № 257, от 02.07.2018 г. № 258</w:t>
      </w:r>
      <w:r>
        <w:rPr>
          <w:color w:val="090909"/>
          <w:sz w:val="28"/>
          <w:szCs w:val="28"/>
        </w:rPr>
        <w:t xml:space="preserve"> </w:t>
      </w:r>
      <w:r w:rsidRPr="00441F97">
        <w:rPr>
          <w:rStyle w:val="apple-converted-space"/>
          <w:color w:val="090909"/>
          <w:sz w:val="28"/>
          <w:szCs w:val="28"/>
        </w:rPr>
        <w:t> </w:t>
      </w:r>
      <w:r w:rsidRPr="00D068B1">
        <w:rPr>
          <w:color w:val="FF0000"/>
          <w:sz w:val="28"/>
          <w:szCs w:val="28"/>
        </w:rPr>
        <w:t xml:space="preserve"> </w:t>
      </w:r>
      <w:r w:rsidRPr="00441F97">
        <w:rPr>
          <w:color w:val="090909"/>
          <w:sz w:val="28"/>
          <w:szCs w:val="28"/>
        </w:rPr>
        <w:t xml:space="preserve">«О проведении аукциона на право заключения договора аренды земельного участка» </w:t>
      </w:r>
      <w:r w:rsidRPr="00D068B1">
        <w:rPr>
          <w:color w:val="FF0000"/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Администрация муниципального образования «Темкинский район» </w:t>
      </w:r>
      <w:r w:rsidRPr="00AE4600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сообщает</w:t>
      </w:r>
      <w:r w:rsidRPr="00AE4600">
        <w:rPr>
          <w:sz w:val="28"/>
          <w:szCs w:val="28"/>
        </w:rPr>
        <w:t xml:space="preserve">, что </w:t>
      </w:r>
      <w:r w:rsidRPr="00494F3A">
        <w:rPr>
          <w:b/>
          <w:sz w:val="28"/>
          <w:szCs w:val="28"/>
        </w:rPr>
        <w:t>1</w:t>
      </w:r>
      <w:r w:rsidR="0026747E">
        <w:rPr>
          <w:b/>
          <w:sz w:val="28"/>
          <w:szCs w:val="28"/>
        </w:rPr>
        <w:t>3</w:t>
      </w:r>
      <w:r w:rsidRPr="00494F3A">
        <w:rPr>
          <w:b/>
          <w:sz w:val="28"/>
          <w:szCs w:val="28"/>
        </w:rPr>
        <w:t>.0</w:t>
      </w:r>
      <w:r w:rsidR="0026747E">
        <w:rPr>
          <w:b/>
          <w:sz w:val="28"/>
          <w:szCs w:val="28"/>
        </w:rPr>
        <w:t>8</w:t>
      </w:r>
      <w:r w:rsidRPr="00494F3A">
        <w:rPr>
          <w:b/>
          <w:sz w:val="28"/>
          <w:szCs w:val="28"/>
        </w:rPr>
        <w:t xml:space="preserve">.2018 г. </w:t>
      </w:r>
      <w:r w:rsidR="0026747E">
        <w:rPr>
          <w:b/>
          <w:sz w:val="28"/>
          <w:szCs w:val="28"/>
        </w:rPr>
        <w:t>с</w:t>
      </w:r>
      <w:r w:rsidRPr="00494F3A">
        <w:rPr>
          <w:b/>
          <w:sz w:val="28"/>
          <w:szCs w:val="28"/>
        </w:rPr>
        <w:t xml:space="preserve"> 1</w:t>
      </w:r>
      <w:r w:rsidR="0026747E">
        <w:rPr>
          <w:b/>
          <w:sz w:val="28"/>
          <w:szCs w:val="28"/>
        </w:rPr>
        <w:t>4</w:t>
      </w:r>
      <w:r w:rsidRPr="00331D9B">
        <w:rPr>
          <w:b/>
          <w:sz w:val="28"/>
          <w:szCs w:val="28"/>
        </w:rPr>
        <w:t xml:space="preserve"> часов  </w:t>
      </w:r>
      <w:r w:rsidR="0026747E">
        <w:rPr>
          <w:b/>
          <w:sz w:val="28"/>
          <w:szCs w:val="28"/>
        </w:rPr>
        <w:t>3</w:t>
      </w:r>
      <w:r w:rsidRPr="00331D9B">
        <w:rPr>
          <w:b/>
          <w:sz w:val="28"/>
          <w:szCs w:val="28"/>
        </w:rPr>
        <w:t>0 минут</w:t>
      </w:r>
      <w:r w:rsidRPr="00AE4600">
        <w:rPr>
          <w:sz w:val="28"/>
          <w:szCs w:val="28"/>
        </w:rPr>
        <w:t xml:space="preserve"> по адресу: 215350 Смоленская</w:t>
      </w:r>
      <w:r w:rsidRPr="00197E14">
        <w:rPr>
          <w:sz w:val="28"/>
          <w:szCs w:val="28"/>
        </w:rPr>
        <w:t xml:space="preserve"> область, Темкинский район, </w:t>
      </w:r>
      <w:r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с. Темкино, </w:t>
      </w:r>
      <w:r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>ул. Советская</w:t>
      </w:r>
      <w:proofErr w:type="gramEnd"/>
      <w:r w:rsidRPr="00197E14">
        <w:rPr>
          <w:sz w:val="28"/>
          <w:szCs w:val="28"/>
        </w:rPr>
        <w:t>, д. 27, состо</w:t>
      </w:r>
      <w:r>
        <w:rPr>
          <w:sz w:val="28"/>
          <w:szCs w:val="28"/>
        </w:rPr>
        <w:t>и</w:t>
      </w:r>
      <w:r w:rsidRPr="00197E14">
        <w:rPr>
          <w:sz w:val="28"/>
          <w:szCs w:val="28"/>
        </w:rPr>
        <w:t xml:space="preserve">тся  </w:t>
      </w:r>
      <w:r>
        <w:rPr>
          <w:sz w:val="28"/>
          <w:szCs w:val="28"/>
        </w:rPr>
        <w:t xml:space="preserve"> открытый по составу участников и форме подачи предложений аукцион </w:t>
      </w:r>
      <w:r w:rsidRPr="00441F97">
        <w:rPr>
          <w:color w:val="090909"/>
          <w:sz w:val="28"/>
          <w:szCs w:val="28"/>
        </w:rPr>
        <w:t>на право заключения договор</w:t>
      </w:r>
      <w:r>
        <w:rPr>
          <w:color w:val="090909"/>
          <w:sz w:val="28"/>
          <w:szCs w:val="28"/>
        </w:rPr>
        <w:t>ов</w:t>
      </w:r>
      <w:r w:rsidRPr="00441F97">
        <w:rPr>
          <w:color w:val="090909"/>
          <w:sz w:val="28"/>
          <w:szCs w:val="28"/>
        </w:rPr>
        <w:t xml:space="preserve"> аренды земельн</w:t>
      </w:r>
      <w:r>
        <w:rPr>
          <w:color w:val="090909"/>
          <w:sz w:val="28"/>
          <w:szCs w:val="28"/>
        </w:rPr>
        <w:t>ых участков:</w:t>
      </w:r>
    </w:p>
    <w:p w:rsidR="00E93247" w:rsidRDefault="00E93247" w:rsidP="00E93247">
      <w:pPr>
        <w:ind w:firstLine="709"/>
        <w:jc w:val="both"/>
        <w:rPr>
          <w:color w:val="000000"/>
          <w:sz w:val="28"/>
          <w:szCs w:val="28"/>
        </w:rPr>
      </w:pPr>
      <w:r w:rsidRPr="006D6E5E">
        <w:rPr>
          <w:b/>
          <w:sz w:val="28"/>
          <w:szCs w:val="28"/>
        </w:rPr>
        <w:t>Лот 1.</w:t>
      </w:r>
      <w:r w:rsidRPr="009D7E87">
        <w:rPr>
          <w:sz w:val="28"/>
          <w:szCs w:val="28"/>
        </w:rPr>
        <w:t xml:space="preserve"> Характеристика земельного участка, расположенного по адресу:</w:t>
      </w:r>
      <w:r w:rsidRPr="009D7E87">
        <w:rPr>
          <w:color w:val="FF0000"/>
          <w:sz w:val="28"/>
          <w:szCs w:val="28"/>
        </w:rPr>
        <w:t xml:space="preserve"> </w:t>
      </w:r>
      <w:proofErr w:type="gramStart"/>
      <w:r w:rsidRPr="00B41DC7">
        <w:rPr>
          <w:sz w:val="28"/>
          <w:szCs w:val="28"/>
        </w:rPr>
        <w:t xml:space="preserve">Смоленская область, Темкинский район, </w:t>
      </w:r>
      <w:r w:rsidR="0026747E">
        <w:rPr>
          <w:sz w:val="28"/>
          <w:szCs w:val="28"/>
        </w:rPr>
        <w:t>Васильевское сельское поселение, д. Васильевское, ул. Орлова-Денисова</w:t>
      </w:r>
      <w:r>
        <w:rPr>
          <w:sz w:val="28"/>
          <w:szCs w:val="28"/>
        </w:rPr>
        <w:t xml:space="preserve">, </w:t>
      </w:r>
      <w:r w:rsidRPr="009D7E87">
        <w:rPr>
          <w:sz w:val="28"/>
          <w:szCs w:val="28"/>
        </w:rPr>
        <w:t>из категории земель</w:t>
      </w:r>
      <w:r>
        <w:rPr>
          <w:sz w:val="28"/>
          <w:szCs w:val="28"/>
        </w:rPr>
        <w:t xml:space="preserve"> «</w:t>
      </w:r>
      <w:r w:rsidRPr="009D7E87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пунктов»,</w:t>
      </w:r>
      <w:r w:rsidRPr="009D7E87">
        <w:rPr>
          <w:sz w:val="28"/>
          <w:szCs w:val="28"/>
        </w:rPr>
        <w:t xml:space="preserve"> с разрешенным использованием</w:t>
      </w:r>
      <w:r w:rsidR="0026747E">
        <w:rPr>
          <w:sz w:val="28"/>
          <w:szCs w:val="28"/>
        </w:rPr>
        <w:t>:</w:t>
      </w:r>
      <w:proofErr w:type="gramEnd"/>
      <w:r w:rsidR="0026747E">
        <w:rPr>
          <w:sz w:val="28"/>
          <w:szCs w:val="28"/>
        </w:rPr>
        <w:t xml:space="preserve"> Магазины</w:t>
      </w:r>
      <w:r>
        <w:rPr>
          <w:sz w:val="28"/>
          <w:szCs w:val="28"/>
        </w:rPr>
        <w:t xml:space="preserve">, </w:t>
      </w:r>
      <w:r w:rsidRPr="007032D0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200</w:t>
      </w:r>
      <w:r w:rsidRPr="007032D0">
        <w:rPr>
          <w:sz w:val="28"/>
          <w:szCs w:val="28"/>
        </w:rPr>
        <w:t xml:space="preserve"> кв. м. с кадастровым  номером 67:20:</w:t>
      </w:r>
      <w:r w:rsidR="0026747E">
        <w:rPr>
          <w:sz w:val="28"/>
          <w:szCs w:val="28"/>
        </w:rPr>
        <w:t>0680101</w:t>
      </w:r>
      <w:r w:rsidRPr="007032D0">
        <w:rPr>
          <w:sz w:val="28"/>
          <w:szCs w:val="28"/>
        </w:rPr>
        <w:t>:</w:t>
      </w:r>
      <w:r w:rsidR="0026747E">
        <w:rPr>
          <w:sz w:val="28"/>
          <w:szCs w:val="28"/>
        </w:rPr>
        <w:t>357</w:t>
      </w:r>
      <w:r>
        <w:rPr>
          <w:sz w:val="28"/>
          <w:szCs w:val="28"/>
        </w:rPr>
        <w:t xml:space="preserve">. </w:t>
      </w:r>
      <w:r w:rsidRPr="000777EC">
        <w:rPr>
          <w:sz w:val="28"/>
          <w:szCs w:val="28"/>
        </w:rPr>
        <w:t xml:space="preserve"> </w:t>
      </w:r>
      <w:r w:rsidRPr="00494F3A">
        <w:rPr>
          <w:sz w:val="28"/>
          <w:szCs w:val="28"/>
        </w:rPr>
        <w:t xml:space="preserve">Участок расположен в </w:t>
      </w:r>
      <w:r w:rsidR="0026747E">
        <w:rPr>
          <w:sz w:val="28"/>
          <w:szCs w:val="28"/>
        </w:rPr>
        <w:t>д</w:t>
      </w:r>
      <w:r w:rsidRPr="00494F3A">
        <w:rPr>
          <w:sz w:val="28"/>
          <w:szCs w:val="28"/>
        </w:rPr>
        <w:t xml:space="preserve">. </w:t>
      </w:r>
      <w:r w:rsidR="0026747E">
        <w:rPr>
          <w:sz w:val="28"/>
          <w:szCs w:val="28"/>
        </w:rPr>
        <w:t>Васильевское</w:t>
      </w:r>
      <w:r w:rsidRPr="00494F3A">
        <w:rPr>
          <w:sz w:val="28"/>
          <w:szCs w:val="28"/>
        </w:rPr>
        <w:t>, находится в 1</w:t>
      </w:r>
      <w:r w:rsidR="0026747E">
        <w:rPr>
          <w:sz w:val="28"/>
          <w:szCs w:val="28"/>
        </w:rPr>
        <w:t>9</w:t>
      </w:r>
      <w:r w:rsidRPr="00494F3A">
        <w:rPr>
          <w:sz w:val="28"/>
          <w:szCs w:val="28"/>
        </w:rPr>
        <w:t xml:space="preserve"> км</w:t>
      </w:r>
      <w:proofErr w:type="gramStart"/>
      <w:r w:rsidRPr="00494F3A">
        <w:rPr>
          <w:sz w:val="28"/>
          <w:szCs w:val="28"/>
        </w:rPr>
        <w:t>.</w:t>
      </w:r>
      <w:proofErr w:type="gramEnd"/>
      <w:r w:rsidRPr="00494F3A">
        <w:rPr>
          <w:sz w:val="28"/>
          <w:szCs w:val="28"/>
        </w:rPr>
        <w:t xml:space="preserve"> </w:t>
      </w:r>
      <w:proofErr w:type="gramStart"/>
      <w:r w:rsidRPr="00494F3A">
        <w:rPr>
          <w:sz w:val="28"/>
          <w:szCs w:val="28"/>
        </w:rPr>
        <w:t>о</w:t>
      </w:r>
      <w:proofErr w:type="gramEnd"/>
      <w:r w:rsidRPr="00494F3A">
        <w:rPr>
          <w:sz w:val="28"/>
          <w:szCs w:val="28"/>
        </w:rPr>
        <w:t>т железнодорожного вокзала, дорога  асфальтированная</w:t>
      </w:r>
      <w:r w:rsidR="002674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4218">
        <w:rPr>
          <w:color w:val="000000"/>
          <w:sz w:val="28"/>
          <w:szCs w:val="28"/>
        </w:rPr>
        <w:t xml:space="preserve">Возможность подключения (технологического присоединения) объекта капитального строительства к централизованным системам водоснабжения </w:t>
      </w:r>
      <w:r w:rsidR="0046654B">
        <w:rPr>
          <w:color w:val="000000"/>
          <w:sz w:val="28"/>
          <w:szCs w:val="28"/>
        </w:rPr>
        <w:t xml:space="preserve">50 м. </w:t>
      </w:r>
      <w:r w:rsidRPr="00154218">
        <w:rPr>
          <w:color w:val="000000"/>
          <w:sz w:val="28"/>
          <w:szCs w:val="28"/>
        </w:rPr>
        <w:t>Технические условия подключения объекта капитального строительства к газораспределительной сети</w:t>
      </w:r>
      <w:r w:rsidR="00863EF5">
        <w:rPr>
          <w:color w:val="000000"/>
          <w:sz w:val="28"/>
          <w:szCs w:val="28"/>
        </w:rPr>
        <w:t xml:space="preserve"> отсутствуют. </w:t>
      </w:r>
      <w:r w:rsidRPr="00154218">
        <w:rPr>
          <w:color w:val="000000"/>
          <w:sz w:val="28"/>
          <w:szCs w:val="28"/>
        </w:rPr>
        <w:t xml:space="preserve">Технические условия подключения объекта капитального строительства к электроснабжению: расстояние от точки подключения до границы земельного участка составляет </w:t>
      </w:r>
      <w:r w:rsidR="00863EF5">
        <w:rPr>
          <w:color w:val="000000"/>
          <w:sz w:val="28"/>
          <w:szCs w:val="28"/>
        </w:rPr>
        <w:t>6</w:t>
      </w:r>
      <w:r w:rsidRPr="00154218">
        <w:rPr>
          <w:color w:val="000000"/>
          <w:sz w:val="28"/>
          <w:szCs w:val="28"/>
        </w:rPr>
        <w:t xml:space="preserve"> метров; размер </w:t>
      </w:r>
      <w:r w:rsidR="00863EF5">
        <w:rPr>
          <w:color w:val="000000"/>
          <w:sz w:val="28"/>
          <w:szCs w:val="28"/>
        </w:rPr>
        <w:t>о</w:t>
      </w:r>
      <w:r w:rsidRPr="00154218">
        <w:rPr>
          <w:color w:val="000000"/>
          <w:sz w:val="28"/>
          <w:szCs w:val="28"/>
        </w:rPr>
        <w:t xml:space="preserve">платы за технологическое присоединение </w:t>
      </w:r>
      <w:r w:rsidR="00863EF5">
        <w:rPr>
          <w:color w:val="000000"/>
          <w:sz w:val="28"/>
          <w:szCs w:val="28"/>
        </w:rPr>
        <w:t>составляет 550,00 рублей при подключении заявителя по 3-й категории надежности электроснабжения потребителя мощностью до 15 кВт</w:t>
      </w:r>
      <w:r w:rsidRPr="00154218">
        <w:rPr>
          <w:color w:val="000000"/>
          <w:sz w:val="28"/>
          <w:szCs w:val="28"/>
        </w:rPr>
        <w:t>; срок строительства в течени</w:t>
      </w:r>
      <w:proofErr w:type="gramStart"/>
      <w:r w:rsidRPr="00154218">
        <w:rPr>
          <w:color w:val="000000"/>
          <w:sz w:val="28"/>
          <w:szCs w:val="28"/>
        </w:rPr>
        <w:t>и</w:t>
      </w:r>
      <w:proofErr w:type="gramEnd"/>
      <w:r w:rsidRPr="00154218">
        <w:rPr>
          <w:color w:val="000000"/>
          <w:sz w:val="28"/>
          <w:szCs w:val="28"/>
        </w:rPr>
        <w:t xml:space="preserve"> 12 месяцев с даты заключения договора на ТП. </w:t>
      </w:r>
    </w:p>
    <w:p w:rsidR="008B55B1" w:rsidRPr="009F5542" w:rsidRDefault="008B55B1" w:rsidP="008B55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b w:val="0"/>
          <w:color w:val="090909"/>
          <w:sz w:val="28"/>
          <w:szCs w:val="28"/>
        </w:rPr>
        <w:t>Начальн</w:t>
      </w:r>
      <w:r>
        <w:rPr>
          <w:rStyle w:val="a4"/>
          <w:b w:val="0"/>
          <w:color w:val="090909"/>
          <w:sz w:val="28"/>
          <w:szCs w:val="28"/>
        </w:rPr>
        <w:t>ая</w:t>
      </w:r>
      <w:r w:rsidRPr="00E03F12">
        <w:rPr>
          <w:rStyle w:val="a4"/>
          <w:b w:val="0"/>
          <w:color w:val="090909"/>
          <w:sz w:val="28"/>
          <w:szCs w:val="28"/>
        </w:rPr>
        <w:t xml:space="preserve"> </w:t>
      </w:r>
      <w:r>
        <w:rPr>
          <w:rStyle w:val="a4"/>
          <w:b w:val="0"/>
          <w:color w:val="090909"/>
          <w:sz w:val="28"/>
          <w:szCs w:val="28"/>
        </w:rPr>
        <w:t xml:space="preserve">цена предмета аукциона (размер ежегодной </w:t>
      </w:r>
      <w:r w:rsidRPr="00E03F12">
        <w:rPr>
          <w:rStyle w:val="a4"/>
          <w:b w:val="0"/>
          <w:color w:val="090909"/>
          <w:sz w:val="28"/>
          <w:szCs w:val="28"/>
        </w:rPr>
        <w:t>арендной платы</w:t>
      </w:r>
      <w:r>
        <w:rPr>
          <w:rStyle w:val="a4"/>
          <w:b w:val="0"/>
          <w:color w:val="090909"/>
          <w:sz w:val="28"/>
          <w:szCs w:val="28"/>
        </w:rPr>
        <w:t>) 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>
        <w:rPr>
          <w:rStyle w:val="apple-converted-space"/>
          <w:b/>
          <w:color w:val="090909"/>
          <w:sz w:val="28"/>
          <w:szCs w:val="28"/>
        </w:rPr>
        <w:t>9350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>
        <w:rPr>
          <w:b/>
          <w:color w:val="090909"/>
          <w:sz w:val="28"/>
          <w:szCs w:val="28"/>
        </w:rPr>
        <w:t>девять тысяч триста пятьдесят)</w:t>
      </w:r>
      <w:r w:rsidRPr="009F5542">
        <w:rPr>
          <w:b/>
          <w:color w:val="090909"/>
          <w:sz w:val="28"/>
          <w:szCs w:val="28"/>
        </w:rPr>
        <w:t xml:space="preserve">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8B55B1" w:rsidRDefault="008B55B1" w:rsidP="008B55B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>
        <w:rPr>
          <w:sz w:val="28"/>
          <w:szCs w:val="28"/>
        </w:rPr>
        <w:t xml:space="preserve"> цены предмета аукциона - </w:t>
      </w:r>
      <w:r w:rsidRPr="008B55B1">
        <w:rPr>
          <w:b/>
          <w:sz w:val="28"/>
          <w:szCs w:val="28"/>
        </w:rPr>
        <w:t>280 (</w:t>
      </w:r>
      <w:r>
        <w:rPr>
          <w:b/>
          <w:sz w:val="28"/>
          <w:szCs w:val="28"/>
        </w:rPr>
        <w:t>двести восемьдесят</w:t>
      </w:r>
      <w:r w:rsidRPr="008B55B1">
        <w:rPr>
          <w:b/>
          <w:sz w:val="28"/>
          <w:szCs w:val="28"/>
        </w:rPr>
        <w:t>) рублей 50 копеек</w:t>
      </w:r>
      <w:r>
        <w:rPr>
          <w:sz w:val="28"/>
          <w:szCs w:val="28"/>
        </w:rPr>
        <w:t>.</w:t>
      </w:r>
    </w:p>
    <w:p w:rsidR="008B55B1" w:rsidRDefault="008B55B1" w:rsidP="008B55B1">
      <w:pPr>
        <w:ind w:firstLine="708"/>
        <w:jc w:val="both"/>
        <w:rPr>
          <w:b/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>
        <w:rPr>
          <w:sz w:val="28"/>
          <w:szCs w:val="28"/>
        </w:rPr>
        <w:t>2</w:t>
      </w:r>
      <w:r w:rsidRPr="005819F4">
        <w:rPr>
          <w:sz w:val="28"/>
          <w:szCs w:val="28"/>
        </w:rPr>
        <w:t>0 % от начальной</w:t>
      </w:r>
      <w:r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8B55B1">
        <w:rPr>
          <w:b/>
          <w:sz w:val="28"/>
          <w:szCs w:val="28"/>
        </w:rPr>
        <w:t>1870 (</w:t>
      </w:r>
      <w:r>
        <w:rPr>
          <w:b/>
          <w:sz w:val="28"/>
          <w:szCs w:val="28"/>
        </w:rPr>
        <w:t>одна тысяча восемьсот семьдесят</w:t>
      </w:r>
      <w:r w:rsidRPr="008B55B1">
        <w:rPr>
          <w:b/>
          <w:sz w:val="28"/>
          <w:szCs w:val="28"/>
        </w:rPr>
        <w:t xml:space="preserve">) рублей 00 копеек. </w:t>
      </w:r>
    </w:p>
    <w:p w:rsidR="009771DE" w:rsidRPr="001C45E7" w:rsidRDefault="009771DE" w:rsidP="009771DE">
      <w:pPr>
        <w:ind w:firstLine="708"/>
        <w:jc w:val="both"/>
        <w:rPr>
          <w:sz w:val="28"/>
          <w:szCs w:val="28"/>
        </w:rPr>
      </w:pPr>
      <w:r w:rsidRPr="001C45E7">
        <w:rPr>
          <w:sz w:val="28"/>
          <w:szCs w:val="28"/>
          <w:shd w:val="clear" w:color="auto" w:fill="FFFFFF"/>
        </w:rPr>
        <w:t xml:space="preserve">Срок договора аренды – </w:t>
      </w:r>
      <w:r>
        <w:rPr>
          <w:sz w:val="28"/>
          <w:szCs w:val="28"/>
          <w:shd w:val="clear" w:color="auto" w:fill="FFFFFF"/>
        </w:rPr>
        <w:t>1</w:t>
      </w:r>
      <w:r w:rsidRPr="001C45E7">
        <w:rPr>
          <w:sz w:val="28"/>
          <w:szCs w:val="28"/>
          <w:shd w:val="clear" w:color="auto" w:fill="FFFFFF"/>
        </w:rPr>
        <w:t>0 лет.</w:t>
      </w:r>
    </w:p>
    <w:p w:rsidR="00863EF5" w:rsidRDefault="00863EF5" w:rsidP="00863EF5">
      <w:pPr>
        <w:ind w:firstLine="709"/>
        <w:jc w:val="both"/>
        <w:rPr>
          <w:color w:val="000000"/>
          <w:sz w:val="28"/>
          <w:szCs w:val="28"/>
        </w:rPr>
      </w:pPr>
      <w:r w:rsidRPr="006D6E5E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2</w:t>
      </w:r>
      <w:r w:rsidRPr="006D6E5E">
        <w:rPr>
          <w:b/>
          <w:sz w:val="28"/>
          <w:szCs w:val="28"/>
        </w:rPr>
        <w:t>.</w:t>
      </w:r>
      <w:r w:rsidRPr="009D7E87">
        <w:rPr>
          <w:sz w:val="28"/>
          <w:szCs w:val="28"/>
        </w:rPr>
        <w:t xml:space="preserve"> Характеристика земельного участка, расположенного по адресу:</w:t>
      </w:r>
      <w:r w:rsidRPr="009D7E87">
        <w:rPr>
          <w:color w:val="FF0000"/>
          <w:sz w:val="28"/>
          <w:szCs w:val="28"/>
        </w:rPr>
        <w:t xml:space="preserve"> </w:t>
      </w:r>
      <w:r w:rsidR="00A73A97" w:rsidRPr="00A73A97">
        <w:rPr>
          <w:sz w:val="28"/>
          <w:szCs w:val="28"/>
        </w:rPr>
        <w:t xml:space="preserve">Российская Федерация, </w:t>
      </w:r>
      <w:r w:rsidRPr="00B41DC7">
        <w:rPr>
          <w:sz w:val="28"/>
          <w:szCs w:val="28"/>
        </w:rPr>
        <w:t xml:space="preserve">Смоленская область, Темкинский район, </w:t>
      </w:r>
      <w:proofErr w:type="spellStart"/>
      <w:r w:rsidR="00A73A97">
        <w:rPr>
          <w:sz w:val="28"/>
          <w:szCs w:val="28"/>
        </w:rPr>
        <w:t>Батюшковское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 w:rsidR="00A73A97">
        <w:rPr>
          <w:sz w:val="28"/>
          <w:szCs w:val="28"/>
        </w:rPr>
        <w:t>Бекрино</w:t>
      </w:r>
      <w:proofErr w:type="spellEnd"/>
      <w:r>
        <w:rPr>
          <w:sz w:val="28"/>
          <w:szCs w:val="28"/>
        </w:rPr>
        <w:t xml:space="preserve">, ул. </w:t>
      </w:r>
      <w:r w:rsidR="00A73A97">
        <w:rPr>
          <w:sz w:val="28"/>
          <w:szCs w:val="28"/>
        </w:rPr>
        <w:t>Хуторская</w:t>
      </w:r>
      <w:r>
        <w:rPr>
          <w:sz w:val="28"/>
          <w:szCs w:val="28"/>
        </w:rPr>
        <w:t xml:space="preserve">, </w:t>
      </w:r>
      <w:r w:rsidRPr="009D7E87">
        <w:rPr>
          <w:sz w:val="28"/>
          <w:szCs w:val="28"/>
        </w:rPr>
        <w:t>из категории земель</w:t>
      </w:r>
      <w:r>
        <w:rPr>
          <w:sz w:val="28"/>
          <w:szCs w:val="28"/>
        </w:rPr>
        <w:t xml:space="preserve"> «</w:t>
      </w:r>
      <w:r w:rsidRPr="009D7E87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пунктов»,</w:t>
      </w:r>
      <w:r w:rsidRPr="009D7E87">
        <w:rPr>
          <w:sz w:val="28"/>
          <w:szCs w:val="28"/>
        </w:rPr>
        <w:t xml:space="preserve"> с разрешенным использованием</w:t>
      </w:r>
      <w:r>
        <w:rPr>
          <w:sz w:val="28"/>
          <w:szCs w:val="28"/>
        </w:rPr>
        <w:t xml:space="preserve">: </w:t>
      </w:r>
      <w:r w:rsidR="00A73A97">
        <w:rPr>
          <w:sz w:val="28"/>
          <w:szCs w:val="28"/>
        </w:rPr>
        <w:t xml:space="preserve">для ведения личного подсобного хозяйства, </w:t>
      </w:r>
      <w:r w:rsidRPr="007032D0">
        <w:rPr>
          <w:sz w:val="28"/>
          <w:szCs w:val="28"/>
        </w:rPr>
        <w:t xml:space="preserve">общей площадью </w:t>
      </w:r>
      <w:r w:rsidR="00A73A97">
        <w:rPr>
          <w:sz w:val="28"/>
          <w:szCs w:val="28"/>
        </w:rPr>
        <w:t>3000</w:t>
      </w:r>
      <w:r w:rsidRPr="007032D0">
        <w:rPr>
          <w:sz w:val="28"/>
          <w:szCs w:val="28"/>
        </w:rPr>
        <w:t xml:space="preserve"> кв. м. с кадастровым  номером 67:20:</w:t>
      </w:r>
      <w:r w:rsidR="00A73A97">
        <w:rPr>
          <w:sz w:val="28"/>
          <w:szCs w:val="28"/>
        </w:rPr>
        <w:t>0260101</w:t>
      </w:r>
      <w:r w:rsidRPr="007032D0">
        <w:rPr>
          <w:sz w:val="28"/>
          <w:szCs w:val="28"/>
        </w:rPr>
        <w:t>:</w:t>
      </w:r>
      <w:r w:rsidR="00A73A97">
        <w:rPr>
          <w:sz w:val="28"/>
          <w:szCs w:val="28"/>
        </w:rPr>
        <w:t>449</w:t>
      </w:r>
      <w:r>
        <w:rPr>
          <w:sz w:val="28"/>
          <w:szCs w:val="28"/>
        </w:rPr>
        <w:t xml:space="preserve">. </w:t>
      </w:r>
      <w:r w:rsidRPr="000777EC">
        <w:rPr>
          <w:sz w:val="28"/>
          <w:szCs w:val="28"/>
        </w:rPr>
        <w:t xml:space="preserve"> </w:t>
      </w:r>
      <w:r w:rsidRPr="00494F3A">
        <w:rPr>
          <w:sz w:val="28"/>
          <w:szCs w:val="28"/>
        </w:rPr>
        <w:t xml:space="preserve">Участок расположен в </w:t>
      </w:r>
      <w:r>
        <w:rPr>
          <w:sz w:val="28"/>
          <w:szCs w:val="28"/>
        </w:rPr>
        <w:t>д</w:t>
      </w:r>
      <w:r w:rsidRPr="00494F3A">
        <w:rPr>
          <w:sz w:val="28"/>
          <w:szCs w:val="28"/>
        </w:rPr>
        <w:t xml:space="preserve">. </w:t>
      </w:r>
      <w:proofErr w:type="spellStart"/>
      <w:r w:rsidR="00A73A97">
        <w:rPr>
          <w:sz w:val="28"/>
          <w:szCs w:val="28"/>
        </w:rPr>
        <w:t>Бекрино</w:t>
      </w:r>
      <w:proofErr w:type="spellEnd"/>
      <w:r w:rsidRPr="00494F3A">
        <w:rPr>
          <w:sz w:val="28"/>
          <w:szCs w:val="28"/>
        </w:rPr>
        <w:t xml:space="preserve">, находится в </w:t>
      </w:r>
      <w:r w:rsidR="008D29F1">
        <w:rPr>
          <w:sz w:val="28"/>
          <w:szCs w:val="28"/>
        </w:rPr>
        <w:t>25</w:t>
      </w:r>
      <w:r w:rsidRPr="00494F3A">
        <w:rPr>
          <w:sz w:val="28"/>
          <w:szCs w:val="28"/>
        </w:rPr>
        <w:t xml:space="preserve"> км</w:t>
      </w:r>
      <w:proofErr w:type="gramStart"/>
      <w:r w:rsidRPr="00494F3A">
        <w:rPr>
          <w:sz w:val="28"/>
          <w:szCs w:val="28"/>
        </w:rPr>
        <w:t>.</w:t>
      </w:r>
      <w:proofErr w:type="gramEnd"/>
      <w:r w:rsidRPr="00494F3A">
        <w:rPr>
          <w:sz w:val="28"/>
          <w:szCs w:val="28"/>
        </w:rPr>
        <w:t xml:space="preserve"> </w:t>
      </w:r>
      <w:proofErr w:type="gramStart"/>
      <w:r w:rsidRPr="00494F3A">
        <w:rPr>
          <w:sz w:val="28"/>
          <w:szCs w:val="28"/>
        </w:rPr>
        <w:t>о</w:t>
      </w:r>
      <w:proofErr w:type="gramEnd"/>
      <w:r w:rsidRPr="00494F3A">
        <w:rPr>
          <w:sz w:val="28"/>
          <w:szCs w:val="28"/>
        </w:rPr>
        <w:t>т железнодорожного вокзала, дорога  асфальтированная</w:t>
      </w:r>
      <w:r>
        <w:rPr>
          <w:sz w:val="28"/>
          <w:szCs w:val="28"/>
        </w:rPr>
        <w:t xml:space="preserve">. </w:t>
      </w:r>
      <w:r w:rsidRPr="00154218">
        <w:rPr>
          <w:color w:val="000000"/>
          <w:sz w:val="28"/>
          <w:szCs w:val="28"/>
        </w:rPr>
        <w:t xml:space="preserve">Возможность подключения (технологического присоединения) объекта капитального строительства к централизованным системам водоснабжения </w:t>
      </w:r>
      <w:r w:rsidR="008B55B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50 м. </w:t>
      </w:r>
      <w:r w:rsidRPr="00154218">
        <w:rPr>
          <w:color w:val="000000"/>
          <w:sz w:val="28"/>
          <w:szCs w:val="28"/>
        </w:rPr>
        <w:t xml:space="preserve">Технические условия </w:t>
      </w:r>
      <w:r w:rsidRPr="00154218">
        <w:rPr>
          <w:color w:val="000000"/>
          <w:sz w:val="28"/>
          <w:szCs w:val="28"/>
        </w:rPr>
        <w:lastRenderedPageBreak/>
        <w:t>подключения объекта капитального строительства к газораспределительной сети</w:t>
      </w:r>
      <w:r>
        <w:rPr>
          <w:color w:val="000000"/>
          <w:sz w:val="28"/>
          <w:szCs w:val="28"/>
        </w:rPr>
        <w:t xml:space="preserve"> отсутствуют. </w:t>
      </w:r>
      <w:r w:rsidRPr="00154218">
        <w:rPr>
          <w:color w:val="000000"/>
          <w:sz w:val="28"/>
          <w:szCs w:val="28"/>
        </w:rPr>
        <w:t xml:space="preserve">Технические условия подключения объекта капитального строительства к электроснабжению: расстояние от точки подключения до границы земельного участка составляет </w:t>
      </w:r>
      <w:r>
        <w:rPr>
          <w:color w:val="000000"/>
          <w:sz w:val="28"/>
          <w:szCs w:val="28"/>
        </w:rPr>
        <w:t>6</w:t>
      </w:r>
      <w:r w:rsidR="008B55B1">
        <w:rPr>
          <w:color w:val="000000"/>
          <w:sz w:val="28"/>
          <w:szCs w:val="28"/>
        </w:rPr>
        <w:t>0</w:t>
      </w:r>
      <w:r w:rsidRPr="00154218">
        <w:rPr>
          <w:color w:val="000000"/>
          <w:sz w:val="28"/>
          <w:szCs w:val="28"/>
        </w:rPr>
        <w:t xml:space="preserve"> метров; размер </w:t>
      </w:r>
      <w:r>
        <w:rPr>
          <w:color w:val="000000"/>
          <w:sz w:val="28"/>
          <w:szCs w:val="28"/>
        </w:rPr>
        <w:t>о</w:t>
      </w:r>
      <w:r w:rsidRPr="00154218">
        <w:rPr>
          <w:color w:val="000000"/>
          <w:sz w:val="28"/>
          <w:szCs w:val="28"/>
        </w:rPr>
        <w:t xml:space="preserve">платы за технологическое присоединение </w:t>
      </w:r>
      <w:r>
        <w:rPr>
          <w:color w:val="000000"/>
          <w:sz w:val="28"/>
          <w:szCs w:val="28"/>
        </w:rPr>
        <w:t>составляет 550,00 рублей при подключении заявителя по 3-й категории надежности электроснабжения потребителя мощностью до 15 кВт</w:t>
      </w:r>
      <w:r w:rsidRPr="00154218">
        <w:rPr>
          <w:color w:val="000000"/>
          <w:sz w:val="28"/>
          <w:szCs w:val="28"/>
        </w:rPr>
        <w:t>; срок строительства в течени</w:t>
      </w:r>
      <w:proofErr w:type="gramStart"/>
      <w:r w:rsidRPr="00154218">
        <w:rPr>
          <w:color w:val="000000"/>
          <w:sz w:val="28"/>
          <w:szCs w:val="28"/>
        </w:rPr>
        <w:t>и</w:t>
      </w:r>
      <w:proofErr w:type="gramEnd"/>
      <w:r w:rsidRPr="00154218">
        <w:rPr>
          <w:color w:val="000000"/>
          <w:sz w:val="28"/>
          <w:szCs w:val="28"/>
        </w:rPr>
        <w:t xml:space="preserve"> 12 месяцев с даты заключения договора на ТП. </w:t>
      </w:r>
    </w:p>
    <w:p w:rsidR="009771DE" w:rsidRPr="009F5542" w:rsidRDefault="009771DE" w:rsidP="009771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b w:val="0"/>
          <w:color w:val="090909"/>
          <w:sz w:val="28"/>
          <w:szCs w:val="28"/>
        </w:rPr>
        <w:t>Начальн</w:t>
      </w:r>
      <w:r>
        <w:rPr>
          <w:rStyle w:val="a4"/>
          <w:b w:val="0"/>
          <w:color w:val="090909"/>
          <w:sz w:val="28"/>
          <w:szCs w:val="28"/>
        </w:rPr>
        <w:t>ая</w:t>
      </w:r>
      <w:r w:rsidRPr="00E03F12">
        <w:rPr>
          <w:rStyle w:val="a4"/>
          <w:b w:val="0"/>
          <w:color w:val="090909"/>
          <w:sz w:val="28"/>
          <w:szCs w:val="28"/>
        </w:rPr>
        <w:t xml:space="preserve"> </w:t>
      </w:r>
      <w:r>
        <w:rPr>
          <w:rStyle w:val="a4"/>
          <w:b w:val="0"/>
          <w:color w:val="090909"/>
          <w:sz w:val="28"/>
          <w:szCs w:val="28"/>
        </w:rPr>
        <w:t xml:space="preserve">цена предмета аукциона (размер ежегодной </w:t>
      </w:r>
      <w:r w:rsidRPr="00E03F12">
        <w:rPr>
          <w:rStyle w:val="a4"/>
          <w:b w:val="0"/>
          <w:color w:val="090909"/>
          <w:sz w:val="28"/>
          <w:szCs w:val="28"/>
        </w:rPr>
        <w:t>арендной платы</w:t>
      </w:r>
      <w:r>
        <w:rPr>
          <w:rStyle w:val="a4"/>
          <w:b w:val="0"/>
          <w:color w:val="090909"/>
          <w:sz w:val="28"/>
          <w:szCs w:val="28"/>
        </w:rPr>
        <w:t>) 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>
        <w:rPr>
          <w:rStyle w:val="apple-converted-space"/>
          <w:b/>
          <w:color w:val="090909"/>
          <w:sz w:val="28"/>
          <w:szCs w:val="28"/>
        </w:rPr>
        <w:t>18500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>
        <w:rPr>
          <w:b/>
          <w:color w:val="090909"/>
          <w:sz w:val="28"/>
          <w:szCs w:val="28"/>
        </w:rPr>
        <w:t>восемнадцать тысяч пятьсот)</w:t>
      </w:r>
      <w:r w:rsidRPr="009F5542">
        <w:rPr>
          <w:b/>
          <w:color w:val="090909"/>
          <w:sz w:val="28"/>
          <w:szCs w:val="28"/>
        </w:rPr>
        <w:t xml:space="preserve">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9771DE" w:rsidRDefault="009771DE" w:rsidP="009771D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>
        <w:rPr>
          <w:sz w:val="28"/>
          <w:szCs w:val="28"/>
        </w:rPr>
        <w:t xml:space="preserve"> цены предмета аукциона - </w:t>
      </w:r>
      <w:r w:rsidRPr="009771DE">
        <w:rPr>
          <w:b/>
          <w:sz w:val="28"/>
          <w:szCs w:val="28"/>
        </w:rPr>
        <w:t>555</w:t>
      </w:r>
      <w:r w:rsidRPr="008B55B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пятьсот пятьдесят пять</w:t>
      </w:r>
      <w:r w:rsidRPr="008B55B1">
        <w:rPr>
          <w:b/>
          <w:sz w:val="28"/>
          <w:szCs w:val="28"/>
        </w:rPr>
        <w:t xml:space="preserve">) рублей </w:t>
      </w:r>
      <w:r>
        <w:rPr>
          <w:b/>
          <w:sz w:val="28"/>
          <w:szCs w:val="28"/>
        </w:rPr>
        <w:t>0</w:t>
      </w:r>
      <w:r w:rsidRPr="008B55B1">
        <w:rPr>
          <w:b/>
          <w:sz w:val="28"/>
          <w:szCs w:val="28"/>
        </w:rPr>
        <w:t>0 копеек</w:t>
      </w:r>
      <w:r>
        <w:rPr>
          <w:sz w:val="28"/>
          <w:szCs w:val="28"/>
        </w:rPr>
        <w:t>.</w:t>
      </w:r>
    </w:p>
    <w:p w:rsidR="009771DE" w:rsidRPr="008B55B1" w:rsidRDefault="009771DE" w:rsidP="009771DE">
      <w:pPr>
        <w:ind w:firstLine="708"/>
        <w:jc w:val="both"/>
        <w:rPr>
          <w:b/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>
        <w:rPr>
          <w:sz w:val="28"/>
          <w:szCs w:val="28"/>
        </w:rPr>
        <w:t>2</w:t>
      </w:r>
      <w:r w:rsidRPr="005819F4">
        <w:rPr>
          <w:sz w:val="28"/>
          <w:szCs w:val="28"/>
        </w:rPr>
        <w:t>0 % от начальной</w:t>
      </w:r>
      <w:r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9771DE">
        <w:rPr>
          <w:b/>
          <w:sz w:val="28"/>
          <w:szCs w:val="28"/>
        </w:rPr>
        <w:t>3700</w:t>
      </w:r>
      <w:r w:rsidRPr="008B55B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три тысячи семьсот</w:t>
      </w:r>
      <w:r w:rsidRPr="008B55B1">
        <w:rPr>
          <w:b/>
          <w:sz w:val="28"/>
          <w:szCs w:val="28"/>
        </w:rPr>
        <w:t xml:space="preserve">) рублей 00 копеек. </w:t>
      </w:r>
    </w:p>
    <w:p w:rsidR="008B55B1" w:rsidRPr="00154218" w:rsidRDefault="008B55B1" w:rsidP="008B55B1">
      <w:pPr>
        <w:ind w:firstLine="709"/>
        <w:jc w:val="both"/>
        <w:rPr>
          <w:sz w:val="28"/>
          <w:szCs w:val="28"/>
        </w:rPr>
      </w:pPr>
      <w:r w:rsidRPr="006D6E5E">
        <w:rPr>
          <w:b/>
          <w:sz w:val="28"/>
          <w:szCs w:val="28"/>
        </w:rPr>
        <w:t xml:space="preserve">Лот </w:t>
      </w:r>
      <w:r>
        <w:rPr>
          <w:b/>
          <w:sz w:val="28"/>
          <w:szCs w:val="28"/>
        </w:rPr>
        <w:t>3</w:t>
      </w:r>
      <w:r w:rsidRPr="006D6E5E">
        <w:rPr>
          <w:b/>
          <w:sz w:val="28"/>
          <w:szCs w:val="28"/>
        </w:rPr>
        <w:t>.</w:t>
      </w:r>
      <w:r w:rsidRPr="009D7E87">
        <w:rPr>
          <w:sz w:val="28"/>
          <w:szCs w:val="28"/>
        </w:rPr>
        <w:t xml:space="preserve"> Характеристика земельного участка, расположенного по адресу:</w:t>
      </w:r>
      <w:r w:rsidRPr="009D7E87">
        <w:rPr>
          <w:color w:val="FF0000"/>
          <w:sz w:val="28"/>
          <w:szCs w:val="28"/>
        </w:rPr>
        <w:t xml:space="preserve"> </w:t>
      </w:r>
      <w:r w:rsidRPr="00A73A97">
        <w:rPr>
          <w:sz w:val="28"/>
          <w:szCs w:val="28"/>
        </w:rPr>
        <w:t xml:space="preserve">Российская Федерация, </w:t>
      </w:r>
      <w:r w:rsidRPr="00B41DC7">
        <w:rPr>
          <w:sz w:val="28"/>
          <w:szCs w:val="28"/>
        </w:rPr>
        <w:t xml:space="preserve">Смоленская область, Темкинский район, </w:t>
      </w:r>
      <w:proofErr w:type="spellStart"/>
      <w:r>
        <w:rPr>
          <w:sz w:val="28"/>
          <w:szCs w:val="28"/>
        </w:rPr>
        <w:t>Батюшковское</w:t>
      </w:r>
      <w:proofErr w:type="spellEnd"/>
      <w:r>
        <w:rPr>
          <w:sz w:val="28"/>
          <w:szCs w:val="28"/>
        </w:rPr>
        <w:t xml:space="preserve"> сельское поселение, д. </w:t>
      </w:r>
      <w:proofErr w:type="spellStart"/>
      <w:r>
        <w:rPr>
          <w:sz w:val="28"/>
          <w:szCs w:val="28"/>
        </w:rPr>
        <w:t>Бекрино</w:t>
      </w:r>
      <w:proofErr w:type="spellEnd"/>
      <w:r>
        <w:rPr>
          <w:sz w:val="28"/>
          <w:szCs w:val="28"/>
        </w:rPr>
        <w:t xml:space="preserve">, ул. Хуторская, </w:t>
      </w:r>
      <w:r w:rsidRPr="009D7E87">
        <w:rPr>
          <w:sz w:val="28"/>
          <w:szCs w:val="28"/>
        </w:rPr>
        <w:t>из категории земель</w:t>
      </w:r>
      <w:r>
        <w:rPr>
          <w:sz w:val="28"/>
          <w:szCs w:val="28"/>
        </w:rPr>
        <w:t xml:space="preserve"> «</w:t>
      </w:r>
      <w:r w:rsidRPr="009D7E87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пунктов»,</w:t>
      </w:r>
      <w:r w:rsidRPr="009D7E87">
        <w:rPr>
          <w:sz w:val="28"/>
          <w:szCs w:val="28"/>
        </w:rPr>
        <w:t xml:space="preserve"> с разрешенным использованием</w:t>
      </w:r>
      <w:r>
        <w:rPr>
          <w:sz w:val="28"/>
          <w:szCs w:val="28"/>
        </w:rPr>
        <w:t xml:space="preserve">: для ведения личного подсобного хозяйства, </w:t>
      </w:r>
      <w:r w:rsidRPr="007032D0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1500</w:t>
      </w:r>
      <w:r w:rsidRPr="007032D0">
        <w:rPr>
          <w:sz w:val="28"/>
          <w:szCs w:val="28"/>
        </w:rPr>
        <w:t xml:space="preserve"> кв. м. с кадастровым  номером 67:20:</w:t>
      </w:r>
      <w:r>
        <w:rPr>
          <w:sz w:val="28"/>
          <w:szCs w:val="28"/>
        </w:rPr>
        <w:t>0260101</w:t>
      </w:r>
      <w:r w:rsidRPr="007032D0">
        <w:rPr>
          <w:sz w:val="28"/>
          <w:szCs w:val="28"/>
        </w:rPr>
        <w:t>:</w:t>
      </w:r>
      <w:r>
        <w:rPr>
          <w:sz w:val="28"/>
          <w:szCs w:val="28"/>
        </w:rPr>
        <w:t xml:space="preserve">450. </w:t>
      </w:r>
      <w:r w:rsidRPr="000777EC">
        <w:rPr>
          <w:sz w:val="28"/>
          <w:szCs w:val="28"/>
        </w:rPr>
        <w:t xml:space="preserve"> </w:t>
      </w:r>
      <w:r w:rsidRPr="00494F3A">
        <w:rPr>
          <w:sz w:val="28"/>
          <w:szCs w:val="28"/>
        </w:rPr>
        <w:t xml:space="preserve">Участок расположен в </w:t>
      </w:r>
      <w:r>
        <w:rPr>
          <w:sz w:val="28"/>
          <w:szCs w:val="28"/>
        </w:rPr>
        <w:t>д</w:t>
      </w:r>
      <w:r w:rsidRPr="00494F3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Бекрино</w:t>
      </w:r>
      <w:proofErr w:type="spellEnd"/>
      <w:r w:rsidRPr="00494F3A">
        <w:rPr>
          <w:sz w:val="28"/>
          <w:szCs w:val="28"/>
        </w:rPr>
        <w:t xml:space="preserve">, находится в </w:t>
      </w:r>
      <w:r>
        <w:rPr>
          <w:sz w:val="28"/>
          <w:szCs w:val="28"/>
        </w:rPr>
        <w:t>25</w:t>
      </w:r>
      <w:r w:rsidRPr="00494F3A">
        <w:rPr>
          <w:sz w:val="28"/>
          <w:szCs w:val="28"/>
        </w:rPr>
        <w:t xml:space="preserve"> км</w:t>
      </w:r>
      <w:proofErr w:type="gramStart"/>
      <w:r w:rsidRPr="00494F3A">
        <w:rPr>
          <w:sz w:val="28"/>
          <w:szCs w:val="28"/>
        </w:rPr>
        <w:t>.</w:t>
      </w:r>
      <w:proofErr w:type="gramEnd"/>
      <w:r w:rsidRPr="00494F3A">
        <w:rPr>
          <w:sz w:val="28"/>
          <w:szCs w:val="28"/>
        </w:rPr>
        <w:t xml:space="preserve"> </w:t>
      </w:r>
      <w:proofErr w:type="gramStart"/>
      <w:r w:rsidRPr="00494F3A">
        <w:rPr>
          <w:sz w:val="28"/>
          <w:szCs w:val="28"/>
        </w:rPr>
        <w:t>о</w:t>
      </w:r>
      <w:proofErr w:type="gramEnd"/>
      <w:r w:rsidRPr="00494F3A">
        <w:rPr>
          <w:sz w:val="28"/>
          <w:szCs w:val="28"/>
        </w:rPr>
        <w:t>т железнодорожного вокзала, дорога  асфальтированная</w:t>
      </w:r>
      <w:r>
        <w:rPr>
          <w:sz w:val="28"/>
          <w:szCs w:val="28"/>
        </w:rPr>
        <w:t xml:space="preserve">. </w:t>
      </w:r>
      <w:r w:rsidRPr="00154218">
        <w:rPr>
          <w:color w:val="000000"/>
          <w:sz w:val="28"/>
          <w:szCs w:val="28"/>
        </w:rPr>
        <w:t xml:space="preserve">Возможность подключения (технологического присоединения) объекта капитального строительства к централизованным системам водоснабжения </w:t>
      </w:r>
      <w:r>
        <w:rPr>
          <w:color w:val="000000"/>
          <w:sz w:val="28"/>
          <w:szCs w:val="28"/>
        </w:rPr>
        <w:t xml:space="preserve">350 м. </w:t>
      </w:r>
      <w:r w:rsidRPr="00154218">
        <w:rPr>
          <w:color w:val="000000"/>
          <w:sz w:val="28"/>
          <w:szCs w:val="28"/>
        </w:rPr>
        <w:t>Технические условия подключения объекта капитального строительства к газораспределительной сети</w:t>
      </w:r>
      <w:r>
        <w:rPr>
          <w:color w:val="000000"/>
          <w:sz w:val="28"/>
          <w:szCs w:val="28"/>
        </w:rPr>
        <w:t xml:space="preserve"> отсутствуют. </w:t>
      </w:r>
      <w:r w:rsidRPr="00154218">
        <w:rPr>
          <w:color w:val="000000"/>
          <w:sz w:val="28"/>
          <w:szCs w:val="28"/>
        </w:rPr>
        <w:t xml:space="preserve">Технические условия подключения объекта капитального строительства к электроснабжению: расстояние от точки подключения до границы земельного участка составляет </w:t>
      </w:r>
      <w:r>
        <w:rPr>
          <w:color w:val="000000"/>
          <w:sz w:val="28"/>
          <w:szCs w:val="28"/>
        </w:rPr>
        <w:t>10</w:t>
      </w:r>
      <w:r w:rsidRPr="00154218">
        <w:rPr>
          <w:color w:val="000000"/>
          <w:sz w:val="28"/>
          <w:szCs w:val="28"/>
        </w:rPr>
        <w:t xml:space="preserve"> метров; размер </w:t>
      </w:r>
      <w:r>
        <w:rPr>
          <w:color w:val="000000"/>
          <w:sz w:val="28"/>
          <w:szCs w:val="28"/>
        </w:rPr>
        <w:t>о</w:t>
      </w:r>
      <w:r w:rsidRPr="00154218">
        <w:rPr>
          <w:color w:val="000000"/>
          <w:sz w:val="28"/>
          <w:szCs w:val="28"/>
        </w:rPr>
        <w:t xml:space="preserve">платы за технологическое присоединение </w:t>
      </w:r>
      <w:r>
        <w:rPr>
          <w:color w:val="000000"/>
          <w:sz w:val="28"/>
          <w:szCs w:val="28"/>
        </w:rPr>
        <w:t>составляет 550,00 рублей при подключении заявителя по 3-й категории надежности электроснабжения потребителя мощностью до 15 кВт</w:t>
      </w:r>
      <w:r w:rsidRPr="00154218">
        <w:rPr>
          <w:color w:val="000000"/>
          <w:sz w:val="28"/>
          <w:szCs w:val="28"/>
        </w:rPr>
        <w:t>; срок строительства в течени</w:t>
      </w:r>
      <w:proofErr w:type="gramStart"/>
      <w:r w:rsidRPr="00154218">
        <w:rPr>
          <w:color w:val="000000"/>
          <w:sz w:val="28"/>
          <w:szCs w:val="28"/>
        </w:rPr>
        <w:t>и</w:t>
      </w:r>
      <w:proofErr w:type="gramEnd"/>
      <w:r w:rsidRPr="00154218">
        <w:rPr>
          <w:color w:val="000000"/>
          <w:sz w:val="28"/>
          <w:szCs w:val="28"/>
        </w:rPr>
        <w:t xml:space="preserve"> 12 месяцев с даты заключения договора на ТП. </w:t>
      </w:r>
    </w:p>
    <w:p w:rsidR="00E93247" w:rsidRPr="009F5542" w:rsidRDefault="00E93247" w:rsidP="00E93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b w:val="0"/>
          <w:color w:val="090909"/>
          <w:sz w:val="28"/>
          <w:szCs w:val="28"/>
        </w:rPr>
        <w:t>Начальн</w:t>
      </w:r>
      <w:r>
        <w:rPr>
          <w:rStyle w:val="a4"/>
          <w:b w:val="0"/>
          <w:color w:val="090909"/>
          <w:sz w:val="28"/>
          <w:szCs w:val="28"/>
        </w:rPr>
        <w:t>ая</w:t>
      </w:r>
      <w:r w:rsidRPr="00E03F12">
        <w:rPr>
          <w:rStyle w:val="a4"/>
          <w:b w:val="0"/>
          <w:color w:val="090909"/>
          <w:sz w:val="28"/>
          <w:szCs w:val="28"/>
        </w:rPr>
        <w:t xml:space="preserve"> </w:t>
      </w:r>
      <w:r>
        <w:rPr>
          <w:rStyle w:val="a4"/>
          <w:b w:val="0"/>
          <w:color w:val="090909"/>
          <w:sz w:val="28"/>
          <w:szCs w:val="28"/>
        </w:rPr>
        <w:t xml:space="preserve">цена предмета аукциона (размер ежегодной </w:t>
      </w:r>
      <w:r w:rsidRPr="00E03F12">
        <w:rPr>
          <w:rStyle w:val="a4"/>
          <w:b w:val="0"/>
          <w:color w:val="090909"/>
          <w:sz w:val="28"/>
          <w:szCs w:val="28"/>
        </w:rPr>
        <w:t>арендной платы</w:t>
      </w:r>
      <w:r>
        <w:rPr>
          <w:rStyle w:val="a4"/>
          <w:b w:val="0"/>
          <w:color w:val="090909"/>
          <w:sz w:val="28"/>
          <w:szCs w:val="28"/>
        </w:rPr>
        <w:t>) 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 w:rsidR="009771DE">
        <w:rPr>
          <w:rStyle w:val="apple-converted-space"/>
          <w:b/>
          <w:color w:val="090909"/>
          <w:sz w:val="28"/>
          <w:szCs w:val="28"/>
        </w:rPr>
        <w:t>11600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 w:rsidR="009771DE">
        <w:rPr>
          <w:b/>
          <w:color w:val="090909"/>
          <w:sz w:val="28"/>
          <w:szCs w:val="28"/>
        </w:rPr>
        <w:t>одиннадцать тысяч шестьсот</w:t>
      </w:r>
      <w:r w:rsidRPr="009F5542">
        <w:rPr>
          <w:b/>
          <w:color w:val="090909"/>
          <w:sz w:val="28"/>
          <w:szCs w:val="28"/>
        </w:rPr>
        <w:t xml:space="preserve">)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E93247" w:rsidRDefault="00E93247" w:rsidP="00E9324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>
        <w:rPr>
          <w:sz w:val="28"/>
          <w:szCs w:val="28"/>
        </w:rPr>
        <w:t xml:space="preserve"> цены предмета аукциона - </w:t>
      </w:r>
      <w:r w:rsidR="009771DE" w:rsidRPr="009771DE">
        <w:rPr>
          <w:b/>
          <w:sz w:val="28"/>
          <w:szCs w:val="28"/>
        </w:rPr>
        <w:t>348</w:t>
      </w:r>
      <w:r w:rsidRPr="009771DE">
        <w:rPr>
          <w:b/>
          <w:sz w:val="28"/>
          <w:szCs w:val="28"/>
        </w:rPr>
        <w:t xml:space="preserve"> </w:t>
      </w:r>
      <w:r w:rsidRPr="003269D8">
        <w:rPr>
          <w:b/>
          <w:sz w:val="28"/>
          <w:szCs w:val="28"/>
        </w:rPr>
        <w:t>(</w:t>
      </w:r>
      <w:r w:rsidR="009771DE">
        <w:rPr>
          <w:b/>
          <w:sz w:val="28"/>
          <w:szCs w:val="28"/>
        </w:rPr>
        <w:t>триста сорок восемь</w:t>
      </w:r>
      <w:r w:rsidRPr="003269D8">
        <w:rPr>
          <w:b/>
          <w:sz w:val="28"/>
          <w:szCs w:val="28"/>
        </w:rPr>
        <w:t>) рубл</w:t>
      </w:r>
      <w:r>
        <w:rPr>
          <w:b/>
          <w:sz w:val="28"/>
          <w:szCs w:val="28"/>
        </w:rPr>
        <w:t>ей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E93247" w:rsidRDefault="00E93247" w:rsidP="00E93247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>
        <w:rPr>
          <w:sz w:val="28"/>
          <w:szCs w:val="28"/>
        </w:rPr>
        <w:t>2</w:t>
      </w:r>
      <w:r w:rsidRPr="005819F4">
        <w:rPr>
          <w:sz w:val="28"/>
          <w:szCs w:val="28"/>
        </w:rPr>
        <w:t>0 % от начальной</w:t>
      </w:r>
      <w:r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9771DE" w:rsidRPr="009771DE">
        <w:rPr>
          <w:b/>
          <w:sz w:val="28"/>
          <w:szCs w:val="28"/>
        </w:rPr>
        <w:t>2320</w:t>
      </w:r>
      <w:r w:rsidRPr="003269D8">
        <w:rPr>
          <w:b/>
          <w:sz w:val="28"/>
          <w:szCs w:val="28"/>
        </w:rPr>
        <w:t xml:space="preserve"> (</w:t>
      </w:r>
      <w:r w:rsidR="009771DE">
        <w:rPr>
          <w:b/>
          <w:sz w:val="28"/>
          <w:szCs w:val="28"/>
        </w:rPr>
        <w:t>две тысячи триста двадцать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  <w:r w:rsidRPr="00FB0B1B">
        <w:rPr>
          <w:sz w:val="28"/>
          <w:szCs w:val="28"/>
        </w:rPr>
        <w:t xml:space="preserve"> </w:t>
      </w:r>
    </w:p>
    <w:p w:rsidR="00E93247" w:rsidRPr="001C45E7" w:rsidRDefault="00E93247" w:rsidP="00E93247">
      <w:pPr>
        <w:ind w:firstLine="708"/>
        <w:jc w:val="both"/>
        <w:rPr>
          <w:sz w:val="28"/>
          <w:szCs w:val="28"/>
        </w:rPr>
      </w:pPr>
      <w:r w:rsidRPr="001C45E7">
        <w:rPr>
          <w:sz w:val="28"/>
          <w:szCs w:val="28"/>
          <w:shd w:val="clear" w:color="auto" w:fill="FFFFFF"/>
        </w:rPr>
        <w:t xml:space="preserve">Срок договора аренды – </w:t>
      </w:r>
      <w:r w:rsidR="009771DE">
        <w:rPr>
          <w:sz w:val="28"/>
          <w:szCs w:val="28"/>
          <w:shd w:val="clear" w:color="auto" w:fill="FFFFFF"/>
        </w:rPr>
        <w:t>2</w:t>
      </w:r>
      <w:r w:rsidRPr="001C45E7">
        <w:rPr>
          <w:sz w:val="28"/>
          <w:szCs w:val="28"/>
          <w:shd w:val="clear" w:color="auto" w:fill="FFFFFF"/>
        </w:rPr>
        <w:t>0 лет.</w:t>
      </w:r>
    </w:p>
    <w:p w:rsidR="00E93247" w:rsidRPr="00982974" w:rsidRDefault="00E93247" w:rsidP="00E9324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82974">
        <w:rPr>
          <w:sz w:val="28"/>
          <w:szCs w:val="28"/>
          <w:shd w:val="clear" w:color="auto" w:fill="FFFFFF"/>
        </w:rPr>
        <w:t>Задаток вносится участниками аукциона в срок не позднее </w:t>
      </w:r>
      <w:r w:rsidR="008B5921" w:rsidRPr="008B5921">
        <w:rPr>
          <w:b/>
          <w:sz w:val="28"/>
          <w:szCs w:val="28"/>
          <w:shd w:val="clear" w:color="auto" w:fill="FFFFFF"/>
        </w:rPr>
        <w:t>08.</w:t>
      </w:r>
      <w:r w:rsidRPr="008B5921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0</w:t>
      </w:r>
      <w:r w:rsidR="008B5921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9829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.201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8 года</w:t>
      </w:r>
      <w:r w:rsidRPr="00982974">
        <w:rPr>
          <w:sz w:val="28"/>
          <w:szCs w:val="28"/>
          <w:shd w:val="clear" w:color="auto" w:fill="FFFFFF"/>
        </w:rPr>
        <w:t> на счет организатора аукциона по следующим реквизитам: получатель платежа:</w:t>
      </w:r>
      <w:r w:rsidRPr="00982974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982974">
        <w:rPr>
          <w:sz w:val="28"/>
          <w:szCs w:val="28"/>
        </w:rPr>
        <w:t xml:space="preserve"> </w:t>
      </w:r>
      <w:r>
        <w:rPr>
          <w:sz w:val="28"/>
          <w:szCs w:val="28"/>
        </w:rPr>
        <w:t>УФК по Смоленской области (</w:t>
      </w:r>
      <w:r w:rsidRPr="000A23BD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л/с. 05633012490)</w:t>
      </w:r>
      <w:r w:rsidRPr="000A23BD">
        <w:rPr>
          <w:sz w:val="28"/>
          <w:szCs w:val="28"/>
        </w:rPr>
        <w:t xml:space="preserve"> ИНН 6716000</w:t>
      </w:r>
      <w:r>
        <w:rPr>
          <w:sz w:val="28"/>
          <w:szCs w:val="28"/>
        </w:rPr>
        <w:t>299</w:t>
      </w:r>
      <w:r w:rsidRPr="000A23BD">
        <w:rPr>
          <w:sz w:val="28"/>
          <w:szCs w:val="28"/>
        </w:rPr>
        <w:t xml:space="preserve">, КПП </w:t>
      </w:r>
      <w:r w:rsidRPr="004D3EBA">
        <w:rPr>
          <w:sz w:val="28"/>
          <w:szCs w:val="28"/>
        </w:rPr>
        <w:t>671601001, ОК</w:t>
      </w:r>
      <w:r>
        <w:rPr>
          <w:sz w:val="28"/>
          <w:szCs w:val="28"/>
        </w:rPr>
        <w:t>ТМ</w:t>
      </w:r>
      <w:r w:rsidRPr="004D3EBA">
        <w:rPr>
          <w:sz w:val="28"/>
          <w:szCs w:val="28"/>
        </w:rPr>
        <w:t>О 66</w:t>
      </w:r>
      <w:r>
        <w:rPr>
          <w:sz w:val="28"/>
          <w:szCs w:val="28"/>
        </w:rPr>
        <w:t>6</w:t>
      </w:r>
      <w:r w:rsidRPr="004D3EBA">
        <w:rPr>
          <w:sz w:val="28"/>
          <w:szCs w:val="28"/>
        </w:rPr>
        <w:t>48</w:t>
      </w:r>
      <w:r>
        <w:rPr>
          <w:sz w:val="28"/>
          <w:szCs w:val="28"/>
        </w:rPr>
        <w:t>0</w:t>
      </w:r>
      <w:r w:rsidRPr="004D3EBA">
        <w:rPr>
          <w:sz w:val="28"/>
          <w:szCs w:val="28"/>
        </w:rPr>
        <w:t xml:space="preserve">00, </w:t>
      </w:r>
      <w:proofErr w:type="gramStart"/>
      <w:r w:rsidRPr="004D3EBA">
        <w:rPr>
          <w:sz w:val="28"/>
          <w:szCs w:val="28"/>
        </w:rPr>
        <w:t>р</w:t>
      </w:r>
      <w:proofErr w:type="gramEnd"/>
      <w:r w:rsidRPr="004D3EBA">
        <w:rPr>
          <w:sz w:val="28"/>
          <w:szCs w:val="28"/>
        </w:rPr>
        <w:t>/с 403028</w:t>
      </w:r>
      <w:r>
        <w:rPr>
          <w:sz w:val="28"/>
          <w:szCs w:val="28"/>
        </w:rPr>
        <w:t>10345253220001</w:t>
      </w:r>
      <w:r w:rsidRPr="004D3EBA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Отделение Смоленск г. Смоленск</w:t>
      </w:r>
      <w:r w:rsidRPr="00720B30">
        <w:rPr>
          <w:sz w:val="28"/>
          <w:szCs w:val="28"/>
        </w:rPr>
        <w:t>, БИК 046614</w:t>
      </w:r>
      <w:r>
        <w:rPr>
          <w:sz w:val="28"/>
          <w:szCs w:val="28"/>
        </w:rPr>
        <w:t xml:space="preserve">001. </w:t>
      </w:r>
      <w:r w:rsidRPr="00982974">
        <w:rPr>
          <w:sz w:val="28"/>
          <w:szCs w:val="28"/>
          <w:shd w:val="clear" w:color="auto" w:fill="FFFFFF"/>
        </w:rPr>
        <w:t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</w:t>
      </w:r>
    </w:p>
    <w:p w:rsidR="00E93247" w:rsidRDefault="00E93247" w:rsidP="00E9324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2974">
        <w:rPr>
          <w:sz w:val="28"/>
          <w:szCs w:val="28"/>
        </w:rPr>
        <w:t>Осмотр земельн</w:t>
      </w:r>
      <w:r>
        <w:rPr>
          <w:sz w:val="28"/>
          <w:szCs w:val="28"/>
        </w:rPr>
        <w:t>ого</w:t>
      </w:r>
      <w:r w:rsidRPr="0098297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982974">
        <w:rPr>
          <w:sz w:val="28"/>
          <w:szCs w:val="28"/>
        </w:rPr>
        <w:t xml:space="preserve">  на местности производится самостоятельно.</w:t>
      </w:r>
      <w:r>
        <w:rPr>
          <w:sz w:val="28"/>
          <w:szCs w:val="28"/>
        </w:rPr>
        <w:tab/>
      </w:r>
    </w:p>
    <w:p w:rsidR="00E93247" w:rsidRPr="000A23BD" w:rsidRDefault="00E93247" w:rsidP="00E9324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Ограничений использования или обременений земельных участков нет</w:t>
      </w:r>
      <w:r w:rsidRPr="000A23BD">
        <w:rPr>
          <w:sz w:val="28"/>
          <w:szCs w:val="28"/>
        </w:rPr>
        <w:t xml:space="preserve">. Организатором </w:t>
      </w:r>
      <w:r>
        <w:rPr>
          <w:sz w:val="28"/>
          <w:szCs w:val="28"/>
        </w:rPr>
        <w:t>аукциона</w:t>
      </w:r>
      <w:r w:rsidRPr="000A23BD">
        <w:rPr>
          <w:sz w:val="28"/>
          <w:szCs w:val="28"/>
        </w:rPr>
        <w:t xml:space="preserve"> выступает Комиссия по проведению </w:t>
      </w:r>
      <w:r>
        <w:rPr>
          <w:sz w:val="28"/>
          <w:szCs w:val="28"/>
        </w:rPr>
        <w:t>аукционов</w:t>
      </w:r>
      <w:r w:rsidRPr="000A23BD">
        <w:rPr>
          <w:sz w:val="28"/>
          <w:szCs w:val="28"/>
        </w:rPr>
        <w:t xml:space="preserve"> по продаже земельных участков</w:t>
      </w:r>
      <w:r>
        <w:rPr>
          <w:sz w:val="28"/>
          <w:szCs w:val="28"/>
        </w:rPr>
        <w:t xml:space="preserve"> или аукционов на  право заключения</w:t>
      </w:r>
      <w:r w:rsidRPr="000A2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договоров аренды земельных участков </w:t>
      </w:r>
      <w:r w:rsidRPr="000A23BD">
        <w:rPr>
          <w:sz w:val="28"/>
          <w:szCs w:val="28"/>
        </w:rPr>
        <w:t>утвержденная распоряжени</w:t>
      </w:r>
      <w:r>
        <w:rPr>
          <w:sz w:val="28"/>
          <w:szCs w:val="28"/>
        </w:rPr>
        <w:t xml:space="preserve">ем Администрации муниципального образования «Темкинский район» Смоленской области </w:t>
      </w:r>
      <w:r w:rsidRPr="000A23BD">
        <w:rPr>
          <w:sz w:val="28"/>
          <w:szCs w:val="28"/>
        </w:rPr>
        <w:t xml:space="preserve"> от </w:t>
      </w:r>
      <w:r>
        <w:rPr>
          <w:sz w:val="28"/>
          <w:szCs w:val="28"/>
        </w:rPr>
        <w:t>15.01.2018</w:t>
      </w:r>
      <w:r w:rsidRPr="000A23B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</w:t>
      </w:r>
      <w:r w:rsidRPr="000A23BD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E93247" w:rsidRDefault="00E93247" w:rsidP="00E93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23BD">
        <w:rPr>
          <w:sz w:val="28"/>
          <w:szCs w:val="28"/>
        </w:rPr>
        <w:t xml:space="preserve"> Форма подачи предложений о цене – открытая форма. Условие конкурса: использование земельн</w:t>
      </w:r>
      <w:r>
        <w:rPr>
          <w:sz w:val="28"/>
          <w:szCs w:val="28"/>
        </w:rPr>
        <w:t>ого</w:t>
      </w:r>
      <w:r w:rsidRPr="000A23B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A23BD">
        <w:rPr>
          <w:sz w:val="28"/>
          <w:szCs w:val="28"/>
        </w:rPr>
        <w:t xml:space="preserve"> по назначению.</w:t>
      </w:r>
    </w:p>
    <w:p w:rsidR="00E93247" w:rsidRDefault="00E93247" w:rsidP="00E93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Победителем аукциона признается участник  аукциона, предложивший </w:t>
      </w:r>
      <w:r w:rsidRPr="00366258">
        <w:rPr>
          <w:color w:val="090909"/>
          <w:sz w:val="28"/>
          <w:szCs w:val="28"/>
        </w:rPr>
        <w:t>наибольшую годовую арендную плату</w:t>
      </w:r>
      <w:r>
        <w:rPr>
          <w:color w:val="090909"/>
          <w:sz w:val="28"/>
          <w:szCs w:val="28"/>
        </w:rPr>
        <w:t xml:space="preserve"> за  земельный</w:t>
      </w:r>
      <w:r w:rsidRPr="00366258">
        <w:rPr>
          <w:color w:val="090909"/>
          <w:sz w:val="28"/>
          <w:szCs w:val="28"/>
        </w:rPr>
        <w:t xml:space="preserve"> участ</w:t>
      </w:r>
      <w:r>
        <w:rPr>
          <w:color w:val="090909"/>
          <w:sz w:val="28"/>
          <w:szCs w:val="28"/>
        </w:rPr>
        <w:t>о</w:t>
      </w:r>
      <w:r w:rsidRPr="00366258">
        <w:rPr>
          <w:color w:val="090909"/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E93247" w:rsidRDefault="00E93247" w:rsidP="00E93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Прием заявок </w:t>
      </w:r>
      <w:r w:rsidRPr="00AA7E42">
        <w:rPr>
          <w:b/>
          <w:sz w:val="28"/>
          <w:szCs w:val="28"/>
        </w:rPr>
        <w:t xml:space="preserve">с </w:t>
      </w:r>
      <w:r w:rsidR="008B5921">
        <w:rPr>
          <w:b/>
          <w:sz w:val="28"/>
          <w:szCs w:val="28"/>
        </w:rPr>
        <w:t>10</w:t>
      </w:r>
      <w:r w:rsidRPr="00AA7E42">
        <w:rPr>
          <w:b/>
          <w:sz w:val="28"/>
          <w:szCs w:val="28"/>
        </w:rPr>
        <w:t>.0</w:t>
      </w:r>
      <w:r w:rsidR="008B5921">
        <w:rPr>
          <w:b/>
          <w:sz w:val="28"/>
          <w:szCs w:val="28"/>
        </w:rPr>
        <w:t>7</w:t>
      </w:r>
      <w:r w:rsidRPr="00AA7E42">
        <w:rPr>
          <w:b/>
          <w:sz w:val="28"/>
          <w:szCs w:val="28"/>
        </w:rPr>
        <w:t>.2018 г. по 0</w:t>
      </w:r>
      <w:r w:rsidR="008B5921">
        <w:rPr>
          <w:b/>
          <w:sz w:val="28"/>
          <w:szCs w:val="28"/>
        </w:rPr>
        <w:t>8</w:t>
      </w:r>
      <w:r w:rsidRPr="00AA7E42">
        <w:rPr>
          <w:b/>
          <w:sz w:val="28"/>
          <w:szCs w:val="28"/>
        </w:rPr>
        <w:t>.0</w:t>
      </w:r>
      <w:r w:rsidR="008B5921">
        <w:rPr>
          <w:b/>
          <w:sz w:val="28"/>
          <w:szCs w:val="28"/>
        </w:rPr>
        <w:t>8</w:t>
      </w:r>
      <w:r w:rsidRPr="00AA7E42">
        <w:rPr>
          <w:b/>
          <w:sz w:val="28"/>
          <w:szCs w:val="28"/>
        </w:rPr>
        <w:t xml:space="preserve">.2018 г. (в рабочие  дни с 9-00 до      13-00 и с 14-00 </w:t>
      </w:r>
      <w:proofErr w:type="gramStart"/>
      <w:r w:rsidRPr="00AA7E42">
        <w:rPr>
          <w:b/>
          <w:sz w:val="28"/>
          <w:szCs w:val="28"/>
        </w:rPr>
        <w:t>до</w:t>
      </w:r>
      <w:proofErr w:type="gramEnd"/>
      <w:r w:rsidRPr="00AA7E42">
        <w:rPr>
          <w:b/>
          <w:sz w:val="28"/>
          <w:szCs w:val="28"/>
        </w:rPr>
        <w:t xml:space="preserve"> 17-00)</w:t>
      </w:r>
      <w:r>
        <w:rPr>
          <w:sz w:val="28"/>
          <w:szCs w:val="28"/>
        </w:rPr>
        <w:t xml:space="preserve"> по адресу: Смоленская область, Темкинский район,             с. Темкино, ул. Советская, д. 27, кабинет № 11. </w:t>
      </w:r>
    </w:p>
    <w:p w:rsidR="00E93247" w:rsidRDefault="00E93247" w:rsidP="00E93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предоставляемых документов:</w:t>
      </w:r>
    </w:p>
    <w:p w:rsidR="00E93247" w:rsidRPr="00A340A0" w:rsidRDefault="00E93247" w:rsidP="00E93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1) заявка на участие в аукционе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(по установленной форме) о проведен</w:t>
      </w:r>
      <w:proofErr w:type="gramStart"/>
      <w:r w:rsidRPr="00A340A0">
        <w:rPr>
          <w:color w:val="090909"/>
          <w:sz w:val="28"/>
          <w:szCs w:val="28"/>
        </w:rPr>
        <w:t>ии ау</w:t>
      </w:r>
      <w:proofErr w:type="gramEnd"/>
      <w:r w:rsidRPr="00A340A0">
        <w:rPr>
          <w:color w:val="090909"/>
          <w:sz w:val="28"/>
          <w:szCs w:val="28"/>
        </w:rPr>
        <w:t>кциона с указанием банковских реквизитов счета для возврата задатка;</w:t>
      </w:r>
    </w:p>
    <w:p w:rsidR="00E93247" w:rsidRPr="00A340A0" w:rsidRDefault="00E93247" w:rsidP="00E93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2) копии документов, удостоверяющих личность заявителя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(для граждан);</w:t>
      </w:r>
    </w:p>
    <w:p w:rsidR="00E93247" w:rsidRPr="00A340A0" w:rsidRDefault="00E93247" w:rsidP="00E93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3) 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 заявителем является иностранное юридическое лицо;</w:t>
      </w:r>
    </w:p>
    <w:p w:rsidR="00E93247" w:rsidRPr="00A340A0" w:rsidRDefault="00E93247" w:rsidP="00E93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4) документы, подтверждающие внесение задатка.</w:t>
      </w:r>
    </w:p>
    <w:p w:rsidR="00E93247" w:rsidRPr="00A340A0" w:rsidRDefault="00E93247" w:rsidP="00E93247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Пред</w:t>
      </w:r>
      <w:r>
        <w:rPr>
          <w:color w:val="090909"/>
          <w:sz w:val="28"/>
          <w:szCs w:val="28"/>
        </w:rPr>
        <w:t>о</w:t>
      </w:r>
      <w:r w:rsidRPr="00A340A0">
        <w:rPr>
          <w:color w:val="090909"/>
          <w:sz w:val="28"/>
          <w:szCs w:val="28"/>
        </w:rPr>
        <w:t>ставление документов, подтверждающих внесение задатка, признается заключением соглашения о задатке.</w:t>
      </w:r>
    </w:p>
    <w:p w:rsidR="00E93247" w:rsidRDefault="00E93247" w:rsidP="00E93247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90909"/>
          <w:sz w:val="20"/>
          <w:szCs w:val="20"/>
        </w:rPr>
      </w:pPr>
      <w:r w:rsidRPr="00A340A0">
        <w:rPr>
          <w:color w:val="090909"/>
          <w:sz w:val="28"/>
          <w:szCs w:val="28"/>
        </w:rPr>
        <w:t>Указанные документы в части их оформления и содержания должны соответствовать требованиям законодательства Российской Федерации</w:t>
      </w:r>
      <w:r>
        <w:rPr>
          <w:rFonts w:ascii="Tahoma" w:hAnsi="Tahoma" w:cs="Tahoma"/>
          <w:color w:val="090909"/>
          <w:sz w:val="20"/>
          <w:szCs w:val="20"/>
        </w:rPr>
        <w:t>.</w:t>
      </w:r>
    </w:p>
    <w:p w:rsidR="00E93247" w:rsidRDefault="00E93247" w:rsidP="00E93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Дата, время и место  определения участников аукциона: </w:t>
      </w:r>
      <w:r w:rsidR="008B5921" w:rsidRPr="008B5921">
        <w:rPr>
          <w:b/>
          <w:sz w:val="28"/>
          <w:szCs w:val="28"/>
        </w:rPr>
        <w:t>10</w:t>
      </w:r>
      <w:r w:rsidRPr="008B5921">
        <w:rPr>
          <w:b/>
          <w:sz w:val="28"/>
          <w:szCs w:val="28"/>
        </w:rPr>
        <w:t>.0</w:t>
      </w:r>
      <w:r w:rsidR="008B5921" w:rsidRPr="008B5921">
        <w:rPr>
          <w:b/>
          <w:sz w:val="28"/>
          <w:szCs w:val="28"/>
        </w:rPr>
        <w:t>8</w:t>
      </w:r>
      <w:r w:rsidRPr="0018785F">
        <w:rPr>
          <w:b/>
          <w:sz w:val="28"/>
          <w:szCs w:val="28"/>
        </w:rPr>
        <w:t xml:space="preserve">.2018 года </w:t>
      </w:r>
      <w:r w:rsidR="008B5921">
        <w:rPr>
          <w:b/>
          <w:sz w:val="28"/>
          <w:szCs w:val="28"/>
        </w:rPr>
        <w:t>с</w:t>
      </w:r>
      <w:r w:rsidRPr="0018785F">
        <w:rPr>
          <w:b/>
          <w:sz w:val="28"/>
          <w:szCs w:val="28"/>
        </w:rPr>
        <w:t xml:space="preserve">    1</w:t>
      </w:r>
      <w:r w:rsidR="008B5921">
        <w:rPr>
          <w:b/>
          <w:sz w:val="28"/>
          <w:szCs w:val="28"/>
        </w:rPr>
        <w:t>4</w:t>
      </w:r>
      <w:r w:rsidRPr="0018785F">
        <w:rPr>
          <w:b/>
          <w:sz w:val="28"/>
          <w:szCs w:val="28"/>
        </w:rPr>
        <w:t xml:space="preserve"> часов </w:t>
      </w:r>
      <w:r w:rsidR="008B5921">
        <w:rPr>
          <w:b/>
          <w:sz w:val="28"/>
          <w:szCs w:val="28"/>
        </w:rPr>
        <w:t>3</w:t>
      </w:r>
      <w:r w:rsidRPr="0018785F">
        <w:rPr>
          <w:b/>
          <w:sz w:val="28"/>
          <w:szCs w:val="28"/>
        </w:rPr>
        <w:t xml:space="preserve">0 минут </w:t>
      </w:r>
      <w:r>
        <w:rPr>
          <w:sz w:val="28"/>
          <w:szCs w:val="28"/>
        </w:rPr>
        <w:t xml:space="preserve"> по адресу:  Смоленская область с. Темкино, ул. Советская  д. 27.</w:t>
      </w:r>
    </w:p>
    <w:p w:rsidR="00E93247" w:rsidRPr="000A23BD" w:rsidRDefault="00E93247" w:rsidP="00E93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Договор аренды  земельного участка заключается в течение десяти  календарных  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о результатах аукциона</w:t>
      </w:r>
      <w:r w:rsidRPr="000A23BD">
        <w:rPr>
          <w:sz w:val="28"/>
          <w:szCs w:val="28"/>
        </w:rPr>
        <w:t>.</w:t>
      </w:r>
    </w:p>
    <w:p w:rsidR="00E93247" w:rsidRPr="000A23BD" w:rsidRDefault="00E93247" w:rsidP="00E93247">
      <w:pPr>
        <w:ind w:firstLine="851"/>
        <w:jc w:val="both"/>
        <w:rPr>
          <w:sz w:val="28"/>
          <w:szCs w:val="28"/>
        </w:rPr>
      </w:pPr>
      <w:r w:rsidRPr="000A23BD">
        <w:rPr>
          <w:sz w:val="28"/>
          <w:szCs w:val="28"/>
        </w:rPr>
        <w:t xml:space="preserve">При уклонении </w:t>
      </w:r>
      <w:r>
        <w:rPr>
          <w:sz w:val="28"/>
          <w:szCs w:val="28"/>
        </w:rPr>
        <w:t>(</w:t>
      </w:r>
      <w:r w:rsidRPr="000A23BD">
        <w:rPr>
          <w:sz w:val="28"/>
          <w:szCs w:val="28"/>
        </w:rPr>
        <w:t>отказе</w:t>
      </w:r>
      <w:r>
        <w:rPr>
          <w:sz w:val="28"/>
          <w:szCs w:val="28"/>
        </w:rPr>
        <w:t>)</w:t>
      </w:r>
      <w:r w:rsidRPr="000A23BD">
        <w:rPr>
          <w:sz w:val="28"/>
          <w:szCs w:val="28"/>
        </w:rPr>
        <w:t xml:space="preserve"> Победителя аукциона от </w:t>
      </w:r>
      <w:r>
        <w:rPr>
          <w:sz w:val="28"/>
          <w:szCs w:val="28"/>
        </w:rPr>
        <w:t xml:space="preserve"> подписания протокола о результатах аукциона или от </w:t>
      </w:r>
      <w:r w:rsidRPr="000A23BD">
        <w:rPr>
          <w:sz w:val="28"/>
          <w:szCs w:val="28"/>
        </w:rPr>
        <w:t xml:space="preserve">заключения договора </w:t>
      </w:r>
      <w:r>
        <w:rPr>
          <w:sz w:val="28"/>
          <w:szCs w:val="28"/>
        </w:rPr>
        <w:t>аренды земельного участка, задаток ему не возвращается, а победитель утрачивает право на заключение указанного договора.</w:t>
      </w:r>
    </w:p>
    <w:p w:rsidR="00E93247" w:rsidRPr="00720B30" w:rsidRDefault="00E93247" w:rsidP="00E932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0B30">
        <w:rPr>
          <w:sz w:val="28"/>
          <w:szCs w:val="28"/>
        </w:rPr>
        <w:t>. Решение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может быть принято организатором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сроки, предусмотренные гражданским законодательством Российской Федерации, о чем он извещает участников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 принятия данного решения и возвращает в 3-дневный срок внесенные задатки. Извещение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публикуется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</w:t>
      </w:r>
      <w:r w:rsidRPr="00D068B1">
        <w:rPr>
          <w:color w:val="FF0000"/>
          <w:sz w:val="28"/>
          <w:szCs w:val="28"/>
        </w:rPr>
        <w:t xml:space="preserve"> </w:t>
      </w:r>
      <w:r w:rsidRPr="00720B30">
        <w:rPr>
          <w:sz w:val="28"/>
          <w:szCs w:val="28"/>
        </w:rPr>
        <w:t xml:space="preserve">принятия решения об отказе в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районной газете «Заря», </w:t>
      </w:r>
      <w:r w:rsidRPr="00854EDD">
        <w:rPr>
          <w:sz w:val="28"/>
        </w:rPr>
        <w:t xml:space="preserve">на сайте  Администрации </w:t>
      </w:r>
      <w:r w:rsidRPr="00551804">
        <w:rPr>
          <w:sz w:val="28"/>
        </w:rPr>
        <w:t xml:space="preserve">муниципального образования «Темкинский район» Смоленской области </w:t>
      </w:r>
      <w:r>
        <w:rPr>
          <w:sz w:val="28"/>
          <w:lang w:val="en-US"/>
        </w:rPr>
        <w:t>http</w:t>
      </w:r>
      <w:r w:rsidRPr="00760FBB">
        <w:rPr>
          <w:sz w:val="28"/>
        </w:rPr>
        <w:t>:</w:t>
      </w:r>
      <w:r>
        <w:rPr>
          <w:sz w:val="28"/>
        </w:rPr>
        <w:t>//</w:t>
      </w:r>
      <w:proofErr w:type="spellStart"/>
      <w:r>
        <w:rPr>
          <w:sz w:val="28"/>
          <w:lang w:val="en-US"/>
        </w:rPr>
        <w:t>temkino</w:t>
      </w:r>
      <w:proofErr w:type="spellEnd"/>
      <w:r w:rsidRPr="00AB5FF3">
        <w:rPr>
          <w:sz w:val="28"/>
        </w:rPr>
        <w:t>@</w:t>
      </w:r>
      <w:r>
        <w:rPr>
          <w:sz w:val="28"/>
          <w:lang w:val="en-US"/>
        </w:rPr>
        <w:t>admin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smolensk</w:t>
      </w:r>
      <w:proofErr w:type="spellEnd"/>
      <w:r w:rsidRPr="00E046ED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18187F">
        <w:rPr>
          <w:sz w:val="28"/>
        </w:rPr>
        <w:t xml:space="preserve"> </w:t>
      </w:r>
      <w:r w:rsidRPr="00551804">
        <w:rPr>
          <w:sz w:val="28"/>
        </w:rPr>
        <w:t xml:space="preserve">и </w:t>
      </w:r>
      <w:r>
        <w:rPr>
          <w:sz w:val="28"/>
          <w:lang w:val="en-US"/>
        </w:rPr>
        <w:t>http</w:t>
      </w:r>
      <w:r w:rsidRPr="0018187F">
        <w:rPr>
          <w:sz w:val="28"/>
        </w:rPr>
        <w:t>:/</w:t>
      </w:r>
      <w:proofErr w:type="spellStart"/>
      <w:r w:rsidRPr="00551804">
        <w:rPr>
          <w:sz w:val="28"/>
          <w:lang w:val="en-US"/>
        </w:rPr>
        <w:t>torgi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gov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ru</w:t>
      </w:r>
      <w:proofErr w:type="spellEnd"/>
      <w:r w:rsidRPr="00720B30">
        <w:rPr>
          <w:sz w:val="28"/>
          <w:szCs w:val="28"/>
        </w:rPr>
        <w:t xml:space="preserve"> в которой было опубликовано извещение о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>.</w:t>
      </w:r>
    </w:p>
    <w:p w:rsidR="00E93247" w:rsidRDefault="00E93247" w:rsidP="00E93247">
      <w:pPr>
        <w:ind w:firstLine="851"/>
        <w:jc w:val="both"/>
        <w:rPr>
          <w:sz w:val="28"/>
          <w:szCs w:val="28"/>
        </w:rPr>
      </w:pPr>
      <w:r w:rsidRPr="00720B30">
        <w:rPr>
          <w:sz w:val="28"/>
          <w:szCs w:val="28"/>
        </w:rPr>
        <w:t>Более подробно с условиями про</w:t>
      </w:r>
      <w:r>
        <w:rPr>
          <w:sz w:val="28"/>
          <w:szCs w:val="28"/>
        </w:rPr>
        <w:t xml:space="preserve">ведения аукционов  на   право  заключения договоров аренды земельных участков </w:t>
      </w:r>
      <w:r w:rsidRPr="00720B30">
        <w:rPr>
          <w:sz w:val="28"/>
          <w:szCs w:val="28"/>
        </w:rPr>
        <w:t xml:space="preserve"> можно ознакомиться в Администрации </w:t>
      </w:r>
      <w:r>
        <w:rPr>
          <w:sz w:val="28"/>
          <w:szCs w:val="28"/>
        </w:rPr>
        <w:lastRenderedPageBreak/>
        <w:t>муниципального образования «Темкинский район» Смоленской области по           тел. (48136) 2-18</w:t>
      </w:r>
      <w:r w:rsidRPr="00720B30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Pr="00720B30">
        <w:rPr>
          <w:sz w:val="28"/>
          <w:szCs w:val="28"/>
        </w:rPr>
        <w:t>.</w:t>
      </w:r>
    </w:p>
    <w:p w:rsidR="00E93247" w:rsidRDefault="00E93247" w:rsidP="00E932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E93247" w:rsidRDefault="00E93247" w:rsidP="00E932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E93247" w:rsidRDefault="00E93247" w:rsidP="00E93247"/>
    <w:p w:rsidR="00E93247" w:rsidRDefault="00E93247" w:rsidP="00E93247"/>
    <w:p w:rsidR="00E93247" w:rsidRDefault="00E93247" w:rsidP="00E93247"/>
    <w:p w:rsidR="00E93247" w:rsidRDefault="00E93247" w:rsidP="00E93247"/>
    <w:p w:rsidR="00E62698" w:rsidRDefault="00E62698"/>
    <w:sectPr w:rsidR="00E62698" w:rsidSect="00191FB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7"/>
    <w:rsid w:val="0026747E"/>
    <w:rsid w:val="0046654B"/>
    <w:rsid w:val="00863EF5"/>
    <w:rsid w:val="008B55B1"/>
    <w:rsid w:val="008B5921"/>
    <w:rsid w:val="008D29F1"/>
    <w:rsid w:val="009771DE"/>
    <w:rsid w:val="00A73A97"/>
    <w:rsid w:val="00CC5BBB"/>
    <w:rsid w:val="00E62698"/>
    <w:rsid w:val="00E9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932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3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932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93247"/>
  </w:style>
  <w:style w:type="character" w:styleId="a4">
    <w:name w:val="Strong"/>
    <w:uiPriority w:val="22"/>
    <w:qFormat/>
    <w:rsid w:val="00E932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2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932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3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932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93247"/>
  </w:style>
  <w:style w:type="character" w:styleId="a4">
    <w:name w:val="Strong"/>
    <w:uiPriority w:val="22"/>
    <w:qFormat/>
    <w:rsid w:val="00E932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9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2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mkino@admin.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mkino@admin.s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2018-07-30T09:20:00Z</dcterms:created>
  <dcterms:modified xsi:type="dcterms:W3CDTF">2018-07-30T09:20:00Z</dcterms:modified>
</cp:coreProperties>
</file>