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8E" w:rsidRDefault="00C3358E" w:rsidP="0062132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C3358E">
        <w:rPr>
          <w:rFonts w:ascii="Segoe UI" w:hAnsi="Segoe UI" w:cs="Segoe UI"/>
          <w:sz w:val="24"/>
          <w:szCs w:val="24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58E" w:rsidRDefault="00C3358E" w:rsidP="0062132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3358E" w:rsidRDefault="00C3358E" w:rsidP="00621329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7606ED" w:rsidRDefault="007606ED" w:rsidP="007606E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  <w:lang w:val="en-US"/>
        </w:rPr>
      </w:pPr>
    </w:p>
    <w:p w:rsidR="00C3358E" w:rsidRPr="00E06F8B" w:rsidRDefault="00E06F8B" w:rsidP="007606E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E06F8B">
        <w:rPr>
          <w:rFonts w:ascii="Segoe UI" w:hAnsi="Segoe UI" w:cs="Segoe UI"/>
          <w:b/>
          <w:sz w:val="32"/>
          <w:szCs w:val="32"/>
        </w:rPr>
        <w:t xml:space="preserve">Результаты работы </w:t>
      </w:r>
      <w:r>
        <w:rPr>
          <w:rFonts w:ascii="Segoe UI" w:hAnsi="Segoe UI" w:cs="Segoe UI"/>
          <w:b/>
          <w:sz w:val="32"/>
          <w:szCs w:val="32"/>
        </w:rPr>
        <w:t>К</w:t>
      </w:r>
      <w:r w:rsidRPr="00E06F8B">
        <w:rPr>
          <w:rFonts w:ascii="Segoe UI" w:hAnsi="Segoe UI" w:cs="Segoe UI"/>
          <w:b/>
          <w:sz w:val="32"/>
          <w:szCs w:val="32"/>
        </w:rPr>
        <w:t xml:space="preserve">омиссии по оспариванию кадастровой стоимости по итогам </w:t>
      </w:r>
      <w:r w:rsidRPr="00E06F8B">
        <w:rPr>
          <w:rFonts w:ascii="Segoe UI" w:hAnsi="Segoe UI" w:cs="Segoe UI"/>
          <w:b/>
          <w:sz w:val="32"/>
          <w:szCs w:val="32"/>
          <w:lang w:val="en-US"/>
        </w:rPr>
        <w:t>I</w:t>
      </w:r>
      <w:r w:rsidRPr="00E06F8B">
        <w:rPr>
          <w:rFonts w:ascii="Segoe UI" w:hAnsi="Segoe UI" w:cs="Segoe UI"/>
          <w:b/>
          <w:sz w:val="32"/>
          <w:szCs w:val="32"/>
        </w:rPr>
        <w:t xml:space="preserve"> квартала 2017 года</w:t>
      </w:r>
    </w:p>
    <w:p w:rsidR="00C3358E" w:rsidRPr="007606ED" w:rsidRDefault="00C3358E" w:rsidP="00E06F8B">
      <w:pPr>
        <w:spacing w:after="0" w:line="240" w:lineRule="auto"/>
        <w:ind w:firstLine="708"/>
        <w:jc w:val="center"/>
        <w:rPr>
          <w:rFonts w:ascii="Segoe UI" w:hAnsi="Segoe UI" w:cs="Segoe UI"/>
          <w:b/>
          <w:sz w:val="24"/>
          <w:szCs w:val="24"/>
        </w:rPr>
      </w:pPr>
    </w:p>
    <w:p w:rsidR="00210103" w:rsidRPr="00210103" w:rsidRDefault="00BA71A8" w:rsidP="00210103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</w:t>
      </w:r>
      <w:r w:rsidR="00210103" w:rsidRPr="00210103">
        <w:rPr>
          <w:rFonts w:ascii="Segoe UI" w:hAnsi="Segoe UI" w:cs="Segoe UI"/>
        </w:rPr>
        <w:t xml:space="preserve">роцедура оспаривания кадастровой стоимости как нельзя актуальна в настоящее время. Одним из основных направлений деятельности Управления </w:t>
      </w:r>
      <w:proofErr w:type="spellStart"/>
      <w:r w:rsidR="00210103">
        <w:rPr>
          <w:rFonts w:ascii="Segoe UI" w:hAnsi="Segoe UI" w:cs="Segoe UI"/>
        </w:rPr>
        <w:t>Росреестра</w:t>
      </w:r>
      <w:proofErr w:type="spellEnd"/>
      <w:r w:rsidR="00210103">
        <w:rPr>
          <w:rFonts w:ascii="Segoe UI" w:hAnsi="Segoe UI" w:cs="Segoe UI"/>
        </w:rPr>
        <w:t xml:space="preserve"> по Смоленской области </w:t>
      </w:r>
      <w:r w:rsidR="00210103" w:rsidRPr="00210103">
        <w:rPr>
          <w:rFonts w:ascii="Segoe UI" w:hAnsi="Segoe UI" w:cs="Segoe UI"/>
        </w:rPr>
        <w:t xml:space="preserve">в сфере государственной кадастровой оценки объектов недвижимости является его участие в рассмотрении споров о результатах определения кадастровой стоимости. Действующее законодательство предусматривает два пути оспаривания: в </w:t>
      </w:r>
      <w:r w:rsidR="00210103">
        <w:rPr>
          <w:rFonts w:ascii="Segoe UI" w:hAnsi="Segoe UI" w:cs="Segoe UI"/>
        </w:rPr>
        <w:t>К</w:t>
      </w:r>
      <w:r w:rsidR="00210103" w:rsidRPr="00210103">
        <w:rPr>
          <w:rFonts w:ascii="Segoe UI" w:hAnsi="Segoe UI" w:cs="Segoe UI"/>
        </w:rPr>
        <w:t xml:space="preserve">омиссии по рассмотрению споров о результатах определения кадастровой стоимости, созданной при территориальном органе </w:t>
      </w:r>
      <w:proofErr w:type="spellStart"/>
      <w:r w:rsidR="00210103" w:rsidRPr="00210103">
        <w:rPr>
          <w:rFonts w:ascii="Segoe UI" w:hAnsi="Segoe UI" w:cs="Segoe UI"/>
        </w:rPr>
        <w:t>Росреестра</w:t>
      </w:r>
      <w:proofErr w:type="spellEnd"/>
      <w:r w:rsidR="00E93A7C">
        <w:rPr>
          <w:rFonts w:ascii="Segoe UI" w:hAnsi="Segoe UI" w:cs="Segoe UI"/>
        </w:rPr>
        <w:t xml:space="preserve"> (Комиссия)</w:t>
      </w:r>
      <w:r w:rsidR="00210103" w:rsidRPr="00210103">
        <w:rPr>
          <w:rFonts w:ascii="Segoe UI" w:hAnsi="Segoe UI" w:cs="Segoe UI"/>
        </w:rPr>
        <w:t xml:space="preserve">, и в суде. </w:t>
      </w:r>
    </w:p>
    <w:p w:rsidR="00C3358E" w:rsidRPr="007606ED" w:rsidRDefault="00210103" w:rsidP="00210103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660CBB" w:rsidRPr="00660CBB">
        <w:rPr>
          <w:rFonts w:ascii="Segoe UI" w:hAnsi="Segoe UI" w:cs="Segoe UI"/>
          <w:sz w:val="24"/>
          <w:szCs w:val="24"/>
        </w:rPr>
        <w:t xml:space="preserve">ри Управлении </w:t>
      </w:r>
      <w:proofErr w:type="spellStart"/>
      <w:r w:rsidR="00660CB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60CBB">
        <w:rPr>
          <w:rFonts w:ascii="Segoe UI" w:hAnsi="Segoe UI" w:cs="Segoe UI"/>
          <w:sz w:val="24"/>
          <w:szCs w:val="24"/>
        </w:rPr>
        <w:t xml:space="preserve"> по Смоленской области </w:t>
      </w:r>
      <w:r>
        <w:rPr>
          <w:rFonts w:ascii="Segoe UI" w:hAnsi="Segoe UI" w:cs="Segoe UI"/>
          <w:sz w:val="24"/>
          <w:szCs w:val="24"/>
        </w:rPr>
        <w:t>в</w:t>
      </w:r>
      <w:r w:rsidR="00C3358E" w:rsidRPr="007606ED">
        <w:rPr>
          <w:rFonts w:ascii="Segoe UI" w:hAnsi="Segoe UI" w:cs="Segoe UI"/>
          <w:sz w:val="24"/>
          <w:szCs w:val="24"/>
        </w:rPr>
        <w:t xml:space="preserve"> </w:t>
      </w:r>
      <w:r w:rsidR="00E06F8B" w:rsidRPr="007606ED">
        <w:rPr>
          <w:rFonts w:ascii="Segoe UI" w:hAnsi="Segoe UI" w:cs="Segoe UI"/>
          <w:sz w:val="24"/>
          <w:szCs w:val="24"/>
          <w:lang w:val="en-US"/>
        </w:rPr>
        <w:t>I</w:t>
      </w:r>
      <w:r w:rsidR="00C3358E" w:rsidRPr="007606ED">
        <w:rPr>
          <w:rFonts w:ascii="Segoe UI" w:hAnsi="Segoe UI" w:cs="Segoe UI"/>
          <w:sz w:val="24"/>
          <w:szCs w:val="24"/>
        </w:rPr>
        <w:t xml:space="preserve"> квартале 2017 года проведено 9 заседаний Комиссии. </w:t>
      </w:r>
    </w:p>
    <w:p w:rsidR="00C3358E" w:rsidRPr="007606ED" w:rsidRDefault="00C3358E" w:rsidP="00C3358E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606ED">
        <w:rPr>
          <w:rFonts w:ascii="Segoe UI" w:hAnsi="Segoe UI" w:cs="Segoe UI"/>
          <w:sz w:val="24"/>
          <w:szCs w:val="24"/>
        </w:rPr>
        <w:t xml:space="preserve">За период с 01.01.2017 по 01.04.2017 в Комиссию поступило 45 заявлений </w:t>
      </w:r>
      <w:r w:rsidR="007606ED" w:rsidRPr="007606ED">
        <w:rPr>
          <w:rFonts w:ascii="Segoe UI" w:hAnsi="Segoe UI" w:cs="Segoe UI"/>
          <w:sz w:val="24"/>
          <w:szCs w:val="24"/>
        </w:rPr>
        <w:br/>
      </w:r>
      <w:r w:rsidRPr="007606ED">
        <w:rPr>
          <w:rFonts w:ascii="Segoe UI" w:hAnsi="Segoe UI" w:cs="Segoe UI"/>
          <w:sz w:val="24"/>
          <w:szCs w:val="24"/>
        </w:rPr>
        <w:t xml:space="preserve">о пересмотре результатов определения кадастровой стоимости в отношении </w:t>
      </w:r>
      <w:r w:rsidR="007606ED" w:rsidRPr="007606ED">
        <w:rPr>
          <w:rFonts w:ascii="Segoe UI" w:hAnsi="Segoe UI" w:cs="Segoe UI"/>
          <w:sz w:val="24"/>
          <w:szCs w:val="24"/>
        </w:rPr>
        <w:br/>
      </w:r>
      <w:r w:rsidRPr="007606ED">
        <w:rPr>
          <w:rFonts w:ascii="Segoe UI" w:hAnsi="Segoe UI" w:cs="Segoe UI"/>
          <w:sz w:val="24"/>
          <w:szCs w:val="24"/>
        </w:rPr>
        <w:t xml:space="preserve">200 объектов недвижимости, в том числе от физических лиц – 21 заявление; </w:t>
      </w:r>
      <w:r w:rsidR="007606ED" w:rsidRPr="007606ED">
        <w:rPr>
          <w:rFonts w:ascii="Segoe UI" w:hAnsi="Segoe UI" w:cs="Segoe UI"/>
          <w:sz w:val="24"/>
          <w:szCs w:val="24"/>
        </w:rPr>
        <w:br/>
      </w:r>
      <w:r w:rsidRPr="007606ED">
        <w:rPr>
          <w:rFonts w:ascii="Segoe UI" w:hAnsi="Segoe UI" w:cs="Segoe UI"/>
          <w:sz w:val="24"/>
          <w:szCs w:val="24"/>
        </w:rPr>
        <w:t>от юридических лиц – 24 заявления.</w:t>
      </w:r>
    </w:p>
    <w:p w:rsidR="00C3358E" w:rsidRPr="007606ED" w:rsidRDefault="00C3358E" w:rsidP="00C3358E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606ED">
        <w:rPr>
          <w:rFonts w:ascii="Segoe UI" w:hAnsi="Segoe UI" w:cs="Segoe UI"/>
          <w:sz w:val="24"/>
          <w:szCs w:val="24"/>
        </w:rPr>
        <w:t>Из 45 поступивших заявлений:</w:t>
      </w:r>
    </w:p>
    <w:p w:rsidR="00C3358E" w:rsidRPr="007606ED" w:rsidRDefault="00C3358E" w:rsidP="00C3358E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606ED">
        <w:rPr>
          <w:rFonts w:ascii="Segoe UI" w:hAnsi="Segoe UI" w:cs="Segoe UI"/>
          <w:sz w:val="24"/>
          <w:szCs w:val="24"/>
        </w:rPr>
        <w:t xml:space="preserve">- принято к рассмотрению в Комиссии – 37 заявлений, из которых </w:t>
      </w:r>
      <w:r w:rsidR="007606ED" w:rsidRPr="007606ED">
        <w:rPr>
          <w:rFonts w:ascii="Segoe UI" w:hAnsi="Segoe UI" w:cs="Segoe UI"/>
          <w:sz w:val="24"/>
          <w:szCs w:val="24"/>
        </w:rPr>
        <w:br/>
      </w:r>
      <w:r w:rsidRPr="007606ED">
        <w:rPr>
          <w:rFonts w:ascii="Segoe UI" w:hAnsi="Segoe UI" w:cs="Segoe UI"/>
          <w:sz w:val="24"/>
          <w:szCs w:val="24"/>
        </w:rPr>
        <w:t xml:space="preserve">28 заявлений в отношении 34 объектов недвижимости рассмотрено, рассмотрение 9 заявлений в отношении 13 объектов недвижимости назначено на следующий отчетный период (06.04.2017); </w:t>
      </w:r>
    </w:p>
    <w:p w:rsidR="00C3358E" w:rsidRPr="007606ED" w:rsidRDefault="00C3358E" w:rsidP="00C3358E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606ED">
        <w:rPr>
          <w:rFonts w:ascii="Segoe UI" w:hAnsi="Segoe UI" w:cs="Segoe UI"/>
          <w:sz w:val="24"/>
          <w:szCs w:val="24"/>
        </w:rPr>
        <w:t xml:space="preserve">- возвращено заявителям – 5 заявлений; </w:t>
      </w:r>
    </w:p>
    <w:p w:rsidR="00C3358E" w:rsidRPr="007606ED" w:rsidRDefault="00C3358E" w:rsidP="00C3358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7606ED">
        <w:rPr>
          <w:rFonts w:ascii="Segoe UI" w:hAnsi="Segoe UI" w:cs="Segoe UI"/>
          <w:sz w:val="24"/>
          <w:szCs w:val="24"/>
        </w:rPr>
        <w:t>- отозвано заявителем – 3 заявления.</w:t>
      </w:r>
    </w:p>
    <w:p w:rsidR="00D32B3E" w:rsidRPr="007606ED" w:rsidRDefault="00D32B3E" w:rsidP="00D32B3E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606ED">
        <w:rPr>
          <w:rFonts w:ascii="Segoe UI" w:hAnsi="Segoe UI" w:cs="Segoe UI"/>
          <w:sz w:val="24"/>
          <w:szCs w:val="24"/>
        </w:rPr>
        <w:t xml:space="preserve">Кроме того, в </w:t>
      </w:r>
      <w:r w:rsidR="00DD7759" w:rsidRPr="007606ED">
        <w:rPr>
          <w:rFonts w:ascii="Segoe UI" w:hAnsi="Segoe UI" w:cs="Segoe UI"/>
          <w:sz w:val="24"/>
          <w:szCs w:val="24"/>
          <w:lang w:val="en-US"/>
        </w:rPr>
        <w:t>I</w:t>
      </w:r>
      <w:r w:rsidRPr="007606ED">
        <w:rPr>
          <w:rFonts w:ascii="Segoe UI" w:hAnsi="Segoe UI" w:cs="Segoe UI"/>
          <w:sz w:val="24"/>
          <w:szCs w:val="24"/>
        </w:rPr>
        <w:t xml:space="preserve"> квартале 2017 года Комиссией было рассмотрено </w:t>
      </w:r>
      <w:r w:rsidR="007606ED" w:rsidRPr="007606ED">
        <w:rPr>
          <w:rFonts w:ascii="Segoe UI" w:hAnsi="Segoe UI" w:cs="Segoe UI"/>
          <w:sz w:val="24"/>
          <w:szCs w:val="24"/>
        </w:rPr>
        <w:br/>
      </w:r>
      <w:r w:rsidRPr="007606ED">
        <w:rPr>
          <w:rFonts w:ascii="Segoe UI" w:hAnsi="Segoe UI" w:cs="Segoe UI"/>
          <w:sz w:val="24"/>
          <w:szCs w:val="24"/>
        </w:rPr>
        <w:t xml:space="preserve">29 заявлений о пересмотре результатов определения кадастровой стоимости </w:t>
      </w:r>
      <w:r w:rsidR="007606ED" w:rsidRPr="007606ED">
        <w:rPr>
          <w:rFonts w:ascii="Segoe UI" w:hAnsi="Segoe UI" w:cs="Segoe UI"/>
          <w:sz w:val="24"/>
          <w:szCs w:val="24"/>
        </w:rPr>
        <w:br/>
      </w:r>
      <w:r w:rsidRPr="007606ED">
        <w:rPr>
          <w:rFonts w:ascii="Segoe UI" w:hAnsi="Segoe UI" w:cs="Segoe UI"/>
          <w:sz w:val="24"/>
          <w:szCs w:val="24"/>
        </w:rPr>
        <w:t xml:space="preserve">в отношении 39 объектов недвижимости, поступивших в Комиссию в конце декабря 2016 года. </w:t>
      </w:r>
    </w:p>
    <w:p w:rsidR="00D32B3E" w:rsidRPr="007606ED" w:rsidRDefault="00D32B3E" w:rsidP="00D32B3E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606ED">
        <w:rPr>
          <w:rFonts w:ascii="Segoe UI" w:hAnsi="Segoe UI" w:cs="Segoe UI"/>
          <w:sz w:val="24"/>
          <w:szCs w:val="24"/>
        </w:rPr>
        <w:t xml:space="preserve">Из 29 заявлений: 19 заявлений поступило от физических лиц, 10 заявлений – от юридических лиц. </w:t>
      </w:r>
    </w:p>
    <w:p w:rsidR="00D32B3E" w:rsidRPr="007606ED" w:rsidRDefault="00D32B3E" w:rsidP="00D32B3E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606ED">
        <w:rPr>
          <w:rFonts w:ascii="Segoe UI" w:hAnsi="Segoe UI" w:cs="Segoe UI"/>
          <w:sz w:val="24"/>
          <w:szCs w:val="24"/>
        </w:rPr>
        <w:t xml:space="preserve">По результатам рассмотрения Комиссией в отношении 28 заявлений приняты решения об определении кадастровой стоимости в размере рыночной, </w:t>
      </w:r>
      <w:r w:rsidR="007606ED" w:rsidRPr="007606ED">
        <w:rPr>
          <w:rFonts w:ascii="Segoe UI" w:hAnsi="Segoe UI" w:cs="Segoe UI"/>
          <w:sz w:val="24"/>
          <w:szCs w:val="24"/>
        </w:rPr>
        <w:br/>
      </w:r>
      <w:r w:rsidRPr="007606ED">
        <w:rPr>
          <w:rFonts w:ascii="Segoe UI" w:hAnsi="Segoe UI" w:cs="Segoe UI"/>
          <w:sz w:val="24"/>
          <w:szCs w:val="24"/>
        </w:rPr>
        <w:t>1 заявление отклонено.</w:t>
      </w:r>
    </w:p>
    <w:p w:rsidR="00D32B3E" w:rsidRPr="007606ED" w:rsidRDefault="00D32B3E" w:rsidP="00D32B3E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606ED">
        <w:rPr>
          <w:rFonts w:ascii="Segoe UI" w:hAnsi="Segoe UI" w:cs="Segoe UI"/>
          <w:sz w:val="24"/>
          <w:szCs w:val="24"/>
        </w:rPr>
        <w:t>Основанием подачи всех указанных з</w:t>
      </w:r>
      <w:r w:rsidR="007606ED">
        <w:rPr>
          <w:rFonts w:ascii="Segoe UI" w:hAnsi="Segoe UI" w:cs="Segoe UI"/>
          <w:sz w:val="24"/>
          <w:szCs w:val="24"/>
        </w:rPr>
        <w:t xml:space="preserve">аявлений является установление </w:t>
      </w:r>
      <w:r w:rsidR="007606ED" w:rsidRPr="007606ED">
        <w:rPr>
          <w:rFonts w:ascii="Segoe UI" w:hAnsi="Segoe UI" w:cs="Segoe UI"/>
          <w:sz w:val="24"/>
          <w:szCs w:val="24"/>
        </w:rPr>
        <w:br/>
      </w:r>
      <w:r w:rsidRPr="007606ED">
        <w:rPr>
          <w:rFonts w:ascii="Segoe UI" w:hAnsi="Segoe UI" w:cs="Segoe UI"/>
          <w:sz w:val="24"/>
          <w:szCs w:val="24"/>
        </w:rPr>
        <w:t xml:space="preserve">в отношении объектов недвижимости их рыночной стоимости на дату, </w:t>
      </w:r>
      <w:r w:rsidR="007606ED" w:rsidRPr="007606ED">
        <w:rPr>
          <w:rFonts w:ascii="Segoe UI" w:hAnsi="Segoe UI" w:cs="Segoe UI"/>
          <w:sz w:val="24"/>
          <w:szCs w:val="24"/>
        </w:rPr>
        <w:br/>
      </w:r>
      <w:r w:rsidRPr="007606ED">
        <w:rPr>
          <w:rFonts w:ascii="Segoe UI" w:hAnsi="Segoe UI" w:cs="Segoe UI"/>
          <w:sz w:val="24"/>
          <w:szCs w:val="24"/>
        </w:rPr>
        <w:t xml:space="preserve">по состоянию на которую установлена их кадастровая стоимость. </w:t>
      </w:r>
    </w:p>
    <w:p w:rsidR="00D32B3E" w:rsidRPr="007606ED" w:rsidRDefault="00D32B3E" w:rsidP="003C76F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606ED">
        <w:rPr>
          <w:rFonts w:ascii="Segoe UI" w:hAnsi="Segoe UI" w:cs="Segoe UI"/>
          <w:sz w:val="24"/>
          <w:szCs w:val="24"/>
        </w:rPr>
        <w:lastRenderedPageBreak/>
        <w:t xml:space="preserve">Размер оспариваемой кадастровой стоимости объектов недвижимости </w:t>
      </w:r>
      <w:r w:rsidR="007606ED" w:rsidRPr="007606ED">
        <w:rPr>
          <w:rFonts w:ascii="Segoe UI" w:hAnsi="Segoe UI" w:cs="Segoe UI"/>
          <w:sz w:val="24"/>
          <w:szCs w:val="24"/>
        </w:rPr>
        <w:br/>
      </w:r>
      <w:r w:rsidR="003C76FB">
        <w:rPr>
          <w:rFonts w:ascii="Segoe UI" w:hAnsi="Segoe UI" w:cs="Segoe UI"/>
          <w:sz w:val="24"/>
          <w:szCs w:val="24"/>
        </w:rPr>
        <w:t>на момент</w:t>
      </w:r>
      <w:r w:rsidR="00F31809" w:rsidRPr="007606ED">
        <w:rPr>
          <w:rFonts w:ascii="Segoe UI" w:hAnsi="Segoe UI" w:cs="Segoe UI"/>
          <w:sz w:val="24"/>
          <w:szCs w:val="24"/>
        </w:rPr>
        <w:t xml:space="preserve"> поступления в Комиссию </w:t>
      </w:r>
      <w:r w:rsidRPr="007606ED">
        <w:rPr>
          <w:rFonts w:ascii="Segoe UI" w:hAnsi="Segoe UI" w:cs="Segoe UI"/>
          <w:sz w:val="24"/>
          <w:szCs w:val="24"/>
        </w:rPr>
        <w:t>составл</w:t>
      </w:r>
      <w:r w:rsidR="00F31809" w:rsidRPr="007606ED">
        <w:rPr>
          <w:rFonts w:ascii="Segoe UI" w:hAnsi="Segoe UI" w:cs="Segoe UI"/>
          <w:sz w:val="24"/>
          <w:szCs w:val="24"/>
        </w:rPr>
        <w:t>ял</w:t>
      </w:r>
      <w:r w:rsidRPr="007606ED">
        <w:rPr>
          <w:rFonts w:ascii="Segoe UI" w:hAnsi="Segoe UI" w:cs="Segoe UI"/>
          <w:sz w:val="24"/>
          <w:szCs w:val="24"/>
        </w:rPr>
        <w:t xml:space="preserve"> 2 111 267 018,03 руб. По результатам рассмотрения в Комиссии величина кадастровой стоимости, установленной в размере рыночной, составила</w:t>
      </w:r>
      <w:r w:rsidR="00E406E5">
        <w:rPr>
          <w:rFonts w:ascii="Segoe UI" w:hAnsi="Segoe UI" w:cs="Segoe UI"/>
          <w:sz w:val="24"/>
          <w:szCs w:val="24"/>
        </w:rPr>
        <w:t xml:space="preserve"> </w:t>
      </w:r>
      <w:r w:rsidRPr="007606ED">
        <w:rPr>
          <w:rFonts w:ascii="Segoe UI" w:hAnsi="Segoe UI" w:cs="Segoe UI"/>
          <w:sz w:val="24"/>
          <w:szCs w:val="24"/>
        </w:rPr>
        <w:t xml:space="preserve">650 787 210,39 рублей. </w:t>
      </w:r>
    </w:p>
    <w:p w:rsidR="00D32B3E" w:rsidRPr="007606ED" w:rsidRDefault="00D32B3E" w:rsidP="00D32B3E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  <w:lang w:val="en-US"/>
        </w:rPr>
      </w:pPr>
      <w:r w:rsidRPr="007606ED">
        <w:rPr>
          <w:rFonts w:ascii="Segoe UI" w:hAnsi="Segoe UI" w:cs="Segoe UI"/>
          <w:sz w:val="24"/>
          <w:szCs w:val="24"/>
        </w:rPr>
        <w:t xml:space="preserve">Таким образом, отличие между кадастровой стоимостью объектов недвижимости до и после пересмотра в Комиссии составило 69,2 % в сторону уменьшения. </w:t>
      </w:r>
    </w:p>
    <w:p w:rsidR="00425201" w:rsidRPr="007606ED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</w:p>
    <w:p w:rsidR="007E11C1" w:rsidRDefault="007E11C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E11C1" w:rsidRDefault="007E11C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E11C1" w:rsidRDefault="007E11C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E11C1" w:rsidRDefault="007E11C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425201" w:rsidRDefault="00425201" w:rsidP="0042520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425201" w:rsidRPr="00C01403" w:rsidRDefault="00425201" w:rsidP="0042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425201" w:rsidRPr="00FB61EC" w:rsidRDefault="00425201" w:rsidP="00425201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425201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329"/>
    <w:rsid w:val="00005185"/>
    <w:rsid w:val="000B1641"/>
    <w:rsid w:val="000C1823"/>
    <w:rsid w:val="000E1B89"/>
    <w:rsid w:val="00210103"/>
    <w:rsid w:val="00386FA8"/>
    <w:rsid w:val="003C76FB"/>
    <w:rsid w:val="00425201"/>
    <w:rsid w:val="00621329"/>
    <w:rsid w:val="00660CBB"/>
    <w:rsid w:val="006672E6"/>
    <w:rsid w:val="007606ED"/>
    <w:rsid w:val="007E11C1"/>
    <w:rsid w:val="0092534F"/>
    <w:rsid w:val="00941E8B"/>
    <w:rsid w:val="00B3158F"/>
    <w:rsid w:val="00BA65CF"/>
    <w:rsid w:val="00BA71A8"/>
    <w:rsid w:val="00BE3FE4"/>
    <w:rsid w:val="00C3358E"/>
    <w:rsid w:val="00D32B3E"/>
    <w:rsid w:val="00D7519A"/>
    <w:rsid w:val="00DD7759"/>
    <w:rsid w:val="00E06F8B"/>
    <w:rsid w:val="00E406E5"/>
    <w:rsid w:val="00E63D95"/>
    <w:rsid w:val="00E93A7C"/>
    <w:rsid w:val="00EE04D9"/>
    <w:rsid w:val="00F31809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4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Абзац списка1"/>
    <w:basedOn w:val="a"/>
    <w:rsid w:val="00D751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18</cp:revision>
  <dcterms:created xsi:type="dcterms:W3CDTF">2017-03-28T11:38:00Z</dcterms:created>
  <dcterms:modified xsi:type="dcterms:W3CDTF">2017-04-10T10:56:00Z</dcterms:modified>
</cp:coreProperties>
</file>