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8D3D27">
      <w:r w:rsidRPr="008D3D27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27" w:rsidRDefault="008D3D27"/>
    <w:p w:rsidR="00FB5800" w:rsidRDefault="00FB5800" w:rsidP="00AA4CA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FB5800" w:rsidRDefault="00FB5800" w:rsidP="00AA4CA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8D3D27" w:rsidRPr="00AA4CA9" w:rsidRDefault="00553BEC" w:rsidP="00AA4CA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</w:t>
      </w:r>
      <w:r w:rsidR="00AA4CA9" w:rsidRPr="00AA4CA9">
        <w:rPr>
          <w:rFonts w:ascii="Segoe UI" w:hAnsi="Segoe UI" w:cs="Segoe UI"/>
          <w:b/>
          <w:sz w:val="32"/>
          <w:szCs w:val="32"/>
        </w:rPr>
        <w:t xml:space="preserve">риостановку </w:t>
      </w:r>
      <w:r w:rsidR="005C354C">
        <w:rPr>
          <w:rFonts w:ascii="Segoe UI" w:hAnsi="Segoe UI" w:cs="Segoe UI"/>
          <w:b/>
          <w:sz w:val="32"/>
          <w:szCs w:val="32"/>
        </w:rPr>
        <w:t>по</w:t>
      </w:r>
      <w:r w:rsidR="00AA4CA9" w:rsidRPr="00AA4CA9">
        <w:rPr>
          <w:rFonts w:ascii="Segoe UI" w:hAnsi="Segoe UI" w:cs="Segoe UI"/>
          <w:b/>
          <w:sz w:val="32"/>
          <w:szCs w:val="32"/>
        </w:rPr>
        <w:t xml:space="preserve"> кадастровом</w:t>
      </w:r>
      <w:r w:rsidR="005C354C">
        <w:rPr>
          <w:rFonts w:ascii="Segoe UI" w:hAnsi="Segoe UI" w:cs="Segoe UI"/>
          <w:b/>
          <w:sz w:val="32"/>
          <w:szCs w:val="32"/>
        </w:rPr>
        <w:t>у</w:t>
      </w:r>
      <w:r w:rsidR="00AA4CA9" w:rsidRPr="00AA4CA9">
        <w:rPr>
          <w:rFonts w:ascii="Segoe UI" w:hAnsi="Segoe UI" w:cs="Segoe UI"/>
          <w:b/>
          <w:sz w:val="32"/>
          <w:szCs w:val="32"/>
        </w:rPr>
        <w:t xml:space="preserve"> учет</w:t>
      </w:r>
      <w:r w:rsidR="005C354C">
        <w:rPr>
          <w:rFonts w:ascii="Segoe UI" w:hAnsi="Segoe UI" w:cs="Segoe UI"/>
          <w:b/>
          <w:sz w:val="32"/>
          <w:szCs w:val="32"/>
        </w:rPr>
        <w:t>у</w:t>
      </w:r>
      <w:r w:rsidR="00AA4CA9" w:rsidRPr="00AA4CA9">
        <w:rPr>
          <w:rFonts w:ascii="Segoe UI" w:hAnsi="Segoe UI" w:cs="Segoe UI"/>
          <w:b/>
          <w:sz w:val="32"/>
          <w:szCs w:val="32"/>
        </w:rPr>
        <w:t xml:space="preserve"> теперь </w:t>
      </w:r>
      <w:r w:rsidR="00EC219C">
        <w:rPr>
          <w:rFonts w:ascii="Segoe UI" w:hAnsi="Segoe UI" w:cs="Segoe UI"/>
          <w:b/>
          <w:sz w:val="32"/>
          <w:szCs w:val="32"/>
        </w:rPr>
        <w:t>можно</w:t>
      </w:r>
      <w:r w:rsidR="00AA4CA9" w:rsidRPr="00AA4CA9">
        <w:rPr>
          <w:rFonts w:ascii="Segoe UI" w:hAnsi="Segoe UI" w:cs="Segoe UI"/>
          <w:b/>
          <w:sz w:val="32"/>
          <w:szCs w:val="32"/>
        </w:rPr>
        <w:t xml:space="preserve"> оспорить </w:t>
      </w:r>
    </w:p>
    <w:p w:rsidR="008D3D27" w:rsidRDefault="008D3D27" w:rsidP="00AA4CA9">
      <w:pPr>
        <w:spacing w:after="0" w:line="240" w:lineRule="auto"/>
      </w:pPr>
    </w:p>
    <w:p w:rsidR="008D3D27" w:rsidRPr="00B8075E" w:rsidRDefault="008D3D27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3D27">
        <w:rPr>
          <w:rFonts w:ascii="Segoe UI" w:hAnsi="Segoe UI" w:cs="Segoe UI"/>
          <w:sz w:val="24"/>
          <w:szCs w:val="24"/>
        </w:rPr>
        <w:t xml:space="preserve">При Управлении </w:t>
      </w:r>
      <w:proofErr w:type="spellStart"/>
      <w:r w:rsidRPr="008D3D2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3D27">
        <w:rPr>
          <w:rFonts w:ascii="Segoe UI" w:hAnsi="Segoe UI" w:cs="Segoe UI"/>
          <w:sz w:val="24"/>
          <w:szCs w:val="24"/>
        </w:rPr>
        <w:t xml:space="preserve"> по Смоленской области создана апелляционная комиссия </w:t>
      </w:r>
      <w:r w:rsidRPr="005821CB">
        <w:rPr>
          <w:rFonts w:ascii="Segoe UI" w:hAnsi="Segoe UI" w:cs="Segoe UI"/>
          <w:sz w:val="24"/>
          <w:szCs w:val="24"/>
        </w:rPr>
        <w:t xml:space="preserve">по рассмотрению заявлений </w:t>
      </w:r>
      <w:r w:rsidRPr="005821CB">
        <w:rPr>
          <w:rFonts w:ascii="Segoe UI" w:eastAsia="Times New Roman" w:hAnsi="Segoe UI" w:cs="Segoe UI"/>
          <w:sz w:val="24"/>
          <w:szCs w:val="24"/>
          <w:lang w:eastAsia="ru-RU"/>
        </w:rPr>
        <w:t xml:space="preserve">об обжаловании решений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5821CB">
        <w:rPr>
          <w:rFonts w:ascii="Segoe UI" w:eastAsia="Times New Roman" w:hAnsi="Segoe UI" w:cs="Segoe UI"/>
          <w:sz w:val="24"/>
          <w:szCs w:val="24"/>
          <w:lang w:eastAsia="ru-RU"/>
        </w:rPr>
        <w:t xml:space="preserve">о приостановлении государственного кадастрового учета или решений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5821CB">
        <w:rPr>
          <w:rFonts w:ascii="Segoe UI" w:eastAsia="Times New Roman" w:hAnsi="Segoe UI" w:cs="Segoe UI"/>
          <w:sz w:val="24"/>
          <w:szCs w:val="24"/>
          <w:lang w:eastAsia="ru-RU"/>
        </w:rPr>
        <w:t>о приостановлении государственного кадастрового учета и государственной регистрации прав</w:t>
      </w:r>
      <w:r w:rsidR="00BD50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BD50D3" w:rsidRPr="00BD50D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принятых в отношении документов, необходимых </w:t>
      </w:r>
      <w:r w:rsidR="008F45E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BD50D3" w:rsidRPr="00BD50D3">
        <w:rPr>
          <w:rFonts w:ascii="Segoe UI" w:eastAsia="Times New Roman" w:hAnsi="Segoe UI" w:cs="Segoe UI"/>
          <w:sz w:val="24"/>
          <w:szCs w:val="24"/>
          <w:lang w:eastAsia="ru-RU"/>
        </w:rPr>
        <w:t>для осуществления государственного кадастрового учета</w:t>
      </w:r>
      <w:r w:rsidR="00BD50D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5821CB" w:rsidRDefault="005821CB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821CB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Порядок формирования, работы апелляционной комиссии, перечень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5821CB">
        <w:rPr>
          <w:rFonts w:ascii="Segoe UI" w:eastAsia="Times New Roman" w:hAnsi="Segoe UI" w:cs="Segoe UI"/>
          <w:sz w:val="24"/>
          <w:szCs w:val="24"/>
          <w:lang w:eastAsia="ru-RU"/>
        </w:rPr>
        <w:t>и формы документов, необходимых для обращения в апелляционную комиссию, утверждены приказом Минэкономразвития России от 30.03.2016 № 193.</w:t>
      </w:r>
    </w:p>
    <w:p w:rsidR="00B8075E" w:rsidRPr="00B8075E" w:rsidRDefault="00B8075E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Заявление об обжаловании решения о приостановлении представляется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в апелляционную комиссию по месту нахождения органа регистрации прав, принявшего решение о приостановлении, в течение 30 дней </w:t>
      </w:r>
      <w:proofErr w:type="gramStart"/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с даты принятия</w:t>
      </w:r>
      <w:proofErr w:type="gramEnd"/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такого решения следующими лицами:</w:t>
      </w:r>
    </w:p>
    <w:p w:rsidR="00B8075E" w:rsidRPr="00B8075E" w:rsidRDefault="00B8075E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- физическим или юридическим лицом, представившим заявление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о государственном кадастровом учете и (или) государственной регистрации прав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B8075E" w:rsidRPr="00B8075E" w:rsidRDefault="00B8075E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- кадастровым инженером, изготовившим межевой план, технический план или акт обследования, представленный с заявлением в орган регистрации прав,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proofErr w:type="gramStart"/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результатам</w:t>
      </w:r>
      <w:proofErr w:type="gramEnd"/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рассмотрения которых было принято решение о приостановлении;</w:t>
      </w:r>
    </w:p>
    <w:p w:rsidR="00B8075E" w:rsidRPr="00B8075E" w:rsidRDefault="00B8075E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-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proofErr w:type="gramStart"/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результатам</w:t>
      </w:r>
      <w:proofErr w:type="gramEnd"/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рассмотрения которых было принято решение о приостановлении.</w:t>
      </w:r>
    </w:p>
    <w:p w:rsidR="00B8075E" w:rsidRPr="00B8075E" w:rsidRDefault="00B8075E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случае если с заявлением об обжаловании решения о приостановлении обращается представитель заявителя, действующий на основании доверенности, 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к такому заявлению прилагается надлежащим образом оформленная доверенность.</w:t>
      </w:r>
    </w:p>
    <w:p w:rsidR="00B8075E" w:rsidRPr="00B8075E" w:rsidRDefault="00B8075E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Заявление об обжаловании решения о приостановлении и надлежащим образом оформленная доверенность представляются в апелляционную комиссию 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в форме документа на бумажном носителе лично либо посредством почтового отправления с описью вложения и с уведомлением о вручении.</w:t>
      </w:r>
    </w:p>
    <w:p w:rsidR="00B8075E" w:rsidRPr="00B8075E" w:rsidRDefault="00B8075E" w:rsidP="00AA4CA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пелляционн</w:t>
      </w:r>
      <w:r w:rsidR="00867FEA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Управлении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располагается по адресу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: 214025, г.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Смоленск, ул. Полтавская, д. 8,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каб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EC219C">
        <w:rPr>
          <w:rFonts w:ascii="Segoe UI" w:eastAsia="Times New Roman" w:hAnsi="Segoe UI" w:cs="Segoe UI"/>
          <w:sz w:val="24"/>
          <w:szCs w:val="24"/>
          <w:lang w:eastAsia="ru-RU"/>
        </w:rPr>
        <w:t xml:space="preserve"> 221,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телефон для справок: 8 (4812) 35-12-43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 225.</w:t>
      </w:r>
    </w:p>
    <w:p w:rsidR="00B8075E" w:rsidRPr="00B8075E" w:rsidRDefault="00B8075E" w:rsidP="005821C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AA4CA9" w:rsidRDefault="00AA4CA9" w:rsidP="00AA4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AA4CA9" w:rsidRPr="00C01403" w:rsidRDefault="00AA4CA9" w:rsidP="00AA4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AA4CA9" w:rsidRPr="00FB61EC" w:rsidRDefault="00AA4CA9" w:rsidP="00AA4CA9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AA4CA9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27"/>
    <w:rsid w:val="00005185"/>
    <w:rsid w:val="000278D8"/>
    <w:rsid w:val="000B1641"/>
    <w:rsid w:val="000C1823"/>
    <w:rsid w:val="00133247"/>
    <w:rsid w:val="00553BEC"/>
    <w:rsid w:val="005821CB"/>
    <w:rsid w:val="005C354C"/>
    <w:rsid w:val="00792560"/>
    <w:rsid w:val="00867FEA"/>
    <w:rsid w:val="008D3D27"/>
    <w:rsid w:val="008F45E0"/>
    <w:rsid w:val="00AA4CA9"/>
    <w:rsid w:val="00B3158F"/>
    <w:rsid w:val="00B8075E"/>
    <w:rsid w:val="00BD50D3"/>
    <w:rsid w:val="00BE3FE4"/>
    <w:rsid w:val="00EC219C"/>
    <w:rsid w:val="00F948F7"/>
    <w:rsid w:val="00F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D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cp:lastPrinted>2017-04-25T09:13:00Z</cp:lastPrinted>
  <dcterms:created xsi:type="dcterms:W3CDTF">2017-04-25T08:38:00Z</dcterms:created>
  <dcterms:modified xsi:type="dcterms:W3CDTF">2017-04-28T07:40:00Z</dcterms:modified>
</cp:coreProperties>
</file>