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CA" w:rsidRPr="00F83636" w:rsidRDefault="00295ACA" w:rsidP="00295ACA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   </w:t>
      </w:r>
      <w:r>
        <w:rPr>
          <w:rFonts w:ascii="Times New Roman CYR" w:eastAsia="Times New Roman CYR" w:hAnsi="Times New Roman CYR" w:cs="Times New Roman CYR"/>
          <w:b/>
          <w:noProof/>
          <w:lang w:eastAsia="ru-RU"/>
        </w:rPr>
        <w:drawing>
          <wp:inline distT="0" distB="0" distL="0" distR="0">
            <wp:extent cx="647700" cy="101917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CA" w:rsidRPr="00C274CE" w:rsidRDefault="00295ACA" w:rsidP="00295ACA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295ACA" w:rsidRPr="00C274CE" w:rsidRDefault="00295ACA" w:rsidP="00295ACA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C274CE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  <w:r w:rsidRPr="00C274CE">
        <w:rPr>
          <w:rFonts w:eastAsia="Times New Roman CYR"/>
          <w:b/>
          <w:bCs/>
          <w:sz w:val="24"/>
          <w:szCs w:val="24"/>
        </w:rPr>
        <w:t>МУНИЦИПАЛЬНОГО</w:t>
      </w:r>
      <w:r w:rsidRPr="00C274CE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ОБРАЗОВАНИЯ</w:t>
      </w:r>
    </w:p>
    <w:p w:rsidR="00295ACA" w:rsidRPr="00C274CE" w:rsidRDefault="00295ACA" w:rsidP="00295ACA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 w:rsidRPr="00C274CE"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295ACA" w:rsidRPr="00C274CE" w:rsidRDefault="00295ACA" w:rsidP="00295ACA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295ACA" w:rsidRPr="00F83636" w:rsidRDefault="00295ACA" w:rsidP="00295ACA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295ACA" w:rsidRDefault="00295ACA" w:rsidP="00295ACA">
      <w:pPr>
        <w:ind w:right="-2" w:firstLine="0"/>
        <w:rPr>
          <w:rFonts w:ascii="Times New Roman CYR" w:eastAsia="Times New Roman CYR" w:hAnsi="Times New Roman CYR" w:cs="Times New Roman CYR"/>
          <w:b/>
          <w:bCs/>
        </w:rPr>
      </w:pPr>
    </w:p>
    <w:p w:rsidR="00295ACA" w:rsidRPr="009B464D" w:rsidRDefault="00C04555" w:rsidP="009B464D">
      <w:pPr>
        <w:ind w:left="142" w:right="-2" w:firstLine="0"/>
        <w:rPr>
          <w:rFonts w:eastAsia="Times New Roman CYR"/>
          <w:szCs w:val="28"/>
        </w:rPr>
      </w:pPr>
      <w:r w:rsidRPr="009B464D">
        <w:rPr>
          <w:rFonts w:eastAsia="Times New Roman CYR"/>
          <w:szCs w:val="28"/>
        </w:rPr>
        <w:t>о</w:t>
      </w:r>
      <w:r w:rsidR="00295ACA" w:rsidRPr="009B464D">
        <w:rPr>
          <w:rFonts w:eastAsia="Times New Roman CYR"/>
          <w:szCs w:val="28"/>
        </w:rPr>
        <w:t xml:space="preserve">т  </w:t>
      </w:r>
      <w:r w:rsidRPr="009B464D">
        <w:rPr>
          <w:rFonts w:eastAsia="Times New Roman CYR"/>
          <w:szCs w:val="28"/>
        </w:rPr>
        <w:t xml:space="preserve"> </w:t>
      </w:r>
      <w:r w:rsidR="00221C96">
        <w:rPr>
          <w:rFonts w:eastAsia="Times New Roman CYR"/>
          <w:szCs w:val="28"/>
        </w:rPr>
        <w:t xml:space="preserve"> 25.09.2020</w:t>
      </w:r>
      <w:r w:rsidR="00295ACA" w:rsidRPr="009B464D">
        <w:rPr>
          <w:rFonts w:eastAsia="Times New Roman CYR"/>
          <w:szCs w:val="28"/>
        </w:rPr>
        <w:t xml:space="preserve">  № </w:t>
      </w:r>
      <w:r w:rsidRPr="009B464D">
        <w:rPr>
          <w:rFonts w:eastAsia="Times New Roman CYR"/>
          <w:szCs w:val="28"/>
        </w:rPr>
        <w:t xml:space="preserve"> </w:t>
      </w:r>
      <w:r w:rsidR="00221C96">
        <w:rPr>
          <w:rFonts w:eastAsia="Times New Roman CYR"/>
          <w:szCs w:val="28"/>
        </w:rPr>
        <w:t>426/1р</w:t>
      </w:r>
      <w:r w:rsidR="00295ACA" w:rsidRPr="009B464D">
        <w:rPr>
          <w:rFonts w:eastAsia="Times New Roman CYR"/>
          <w:szCs w:val="28"/>
        </w:rPr>
        <w:t xml:space="preserve">     </w:t>
      </w:r>
      <w:r w:rsidR="009B464D">
        <w:rPr>
          <w:rFonts w:eastAsia="Times New Roman CYR"/>
          <w:szCs w:val="28"/>
        </w:rPr>
        <w:t xml:space="preserve">                                </w:t>
      </w:r>
      <w:r w:rsidR="00E23062" w:rsidRPr="009B464D">
        <w:rPr>
          <w:rFonts w:eastAsia="Times New Roman CYR"/>
          <w:szCs w:val="28"/>
        </w:rPr>
        <w:t xml:space="preserve">               </w:t>
      </w:r>
      <w:r w:rsidR="00CD70B0">
        <w:rPr>
          <w:rFonts w:eastAsia="Times New Roman CYR"/>
          <w:szCs w:val="28"/>
        </w:rPr>
        <w:t xml:space="preserve">  </w:t>
      </w:r>
      <w:r w:rsidR="00E23062" w:rsidRPr="009B464D">
        <w:rPr>
          <w:rFonts w:eastAsia="Times New Roman CYR"/>
          <w:szCs w:val="28"/>
        </w:rPr>
        <w:t xml:space="preserve">  </w:t>
      </w:r>
      <w:r w:rsidR="009B464D" w:rsidRPr="009B464D">
        <w:rPr>
          <w:rFonts w:eastAsia="Times New Roman CYR"/>
          <w:szCs w:val="28"/>
        </w:rPr>
        <w:t xml:space="preserve">     </w:t>
      </w:r>
      <w:r w:rsidRPr="009B464D">
        <w:rPr>
          <w:rFonts w:eastAsia="Times New Roman CYR"/>
          <w:szCs w:val="28"/>
        </w:rPr>
        <w:t xml:space="preserve">   </w:t>
      </w:r>
      <w:r w:rsidR="00295ACA" w:rsidRPr="009B464D">
        <w:rPr>
          <w:rFonts w:eastAsia="Times New Roman CYR"/>
          <w:szCs w:val="28"/>
        </w:rPr>
        <w:t xml:space="preserve"> с. Темкино</w:t>
      </w:r>
    </w:p>
    <w:p w:rsidR="00295ACA" w:rsidRPr="009B464D" w:rsidRDefault="00295ACA" w:rsidP="009B464D">
      <w:pPr>
        <w:ind w:left="142"/>
        <w:jc w:val="lef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95ACA" w:rsidRPr="009B464D" w:rsidTr="00076E1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95ACA" w:rsidRPr="009B464D" w:rsidRDefault="0011461E" w:rsidP="009B464D">
            <w:pPr>
              <w:shd w:val="clear" w:color="auto" w:fill="FFFFFF"/>
              <w:ind w:left="142" w:right="461" w:firstLine="0"/>
              <w:rPr>
                <w:szCs w:val="28"/>
              </w:rPr>
            </w:pPr>
            <w:r w:rsidRPr="009B464D">
              <w:rPr>
                <w:szCs w:val="28"/>
              </w:rPr>
              <w:t>О внесении изменения</w:t>
            </w:r>
            <w:r w:rsidR="003C53A5" w:rsidRPr="009B464D">
              <w:rPr>
                <w:szCs w:val="28"/>
              </w:rPr>
              <w:t xml:space="preserve"> в</w:t>
            </w:r>
            <w:r w:rsidR="00295ACA" w:rsidRPr="009B464D">
              <w:rPr>
                <w:szCs w:val="28"/>
              </w:rPr>
              <w:t xml:space="preserve"> </w:t>
            </w:r>
            <w:r w:rsidR="00295ACA" w:rsidRPr="009B464D">
              <w:rPr>
                <w:spacing w:val="-2"/>
                <w:szCs w:val="28"/>
              </w:rPr>
              <w:t>п</w:t>
            </w:r>
            <w:r w:rsidR="00295ACA" w:rsidRPr="009B464D">
              <w:rPr>
                <w:szCs w:val="28"/>
              </w:rPr>
              <w:t xml:space="preserve">лан  мероприятий </w:t>
            </w:r>
            <w:r w:rsidR="003C53A5" w:rsidRPr="009B464D">
              <w:rPr>
                <w:szCs w:val="28"/>
              </w:rPr>
              <w:t xml:space="preserve">(«дорожную карту») </w:t>
            </w:r>
            <w:r w:rsidR="00295ACA" w:rsidRPr="009B464D">
              <w:rPr>
                <w:szCs w:val="28"/>
              </w:rPr>
              <w:t>по содействию развитию конкуренции в муниципальном образовании «Темкинский район» Смоленской области на 2019-2022 годы</w:t>
            </w:r>
            <w:r w:rsidR="003C53A5" w:rsidRPr="009B464D">
              <w:rPr>
                <w:szCs w:val="28"/>
              </w:rPr>
              <w:t xml:space="preserve">, утвержденный распоряжением Администрации муниципального образования «Темкинский район» Смоленской области от </w:t>
            </w:r>
            <w:r w:rsidR="003C53A5" w:rsidRPr="009B464D">
              <w:rPr>
                <w:rFonts w:eastAsia="Times New Roman CYR"/>
                <w:szCs w:val="28"/>
              </w:rPr>
              <w:t xml:space="preserve">13.09.2019 </w:t>
            </w:r>
            <w:r w:rsidR="00C04555" w:rsidRPr="009B464D">
              <w:rPr>
                <w:rFonts w:eastAsia="Times New Roman CYR"/>
                <w:szCs w:val="28"/>
              </w:rPr>
              <w:t xml:space="preserve">№ 496 </w:t>
            </w:r>
            <w:proofErr w:type="gramStart"/>
            <w:r w:rsidR="00C04555" w:rsidRPr="009B464D">
              <w:rPr>
                <w:rFonts w:eastAsia="Times New Roman CYR"/>
                <w:szCs w:val="28"/>
              </w:rPr>
              <w:t>р</w:t>
            </w:r>
            <w:proofErr w:type="gramEnd"/>
            <w:r w:rsidR="00C04555" w:rsidRPr="009B464D">
              <w:rPr>
                <w:rFonts w:eastAsia="Times New Roman CYR"/>
                <w:szCs w:val="28"/>
              </w:rPr>
              <w:t xml:space="preserve"> </w:t>
            </w:r>
          </w:p>
        </w:tc>
      </w:tr>
    </w:tbl>
    <w:p w:rsidR="00295ACA" w:rsidRPr="009B464D" w:rsidRDefault="00295ACA" w:rsidP="009B464D">
      <w:pPr>
        <w:shd w:val="clear" w:color="auto" w:fill="FFFFFF"/>
        <w:ind w:left="142" w:firstLine="0"/>
        <w:rPr>
          <w:color w:val="212121"/>
          <w:szCs w:val="28"/>
        </w:rPr>
      </w:pPr>
      <w:r w:rsidRPr="009B464D">
        <w:rPr>
          <w:rFonts w:eastAsia="Times New Roman CYR"/>
          <w:szCs w:val="28"/>
        </w:rPr>
        <w:t xml:space="preserve">                                                                 </w:t>
      </w:r>
    </w:p>
    <w:p w:rsidR="00295ACA" w:rsidRPr="009B464D" w:rsidRDefault="00295ACA" w:rsidP="009B464D">
      <w:pPr>
        <w:ind w:left="142" w:firstLine="0"/>
        <w:rPr>
          <w:bCs/>
          <w:szCs w:val="28"/>
        </w:rPr>
      </w:pPr>
      <w:r w:rsidRPr="009B464D">
        <w:rPr>
          <w:bCs/>
          <w:szCs w:val="28"/>
        </w:rPr>
        <w:t xml:space="preserve">    </w:t>
      </w:r>
      <w:r w:rsidR="00076E13" w:rsidRPr="009B464D">
        <w:rPr>
          <w:bCs/>
          <w:szCs w:val="28"/>
        </w:rPr>
        <w:t xml:space="preserve"> </w:t>
      </w:r>
      <w:r w:rsidRPr="009B464D">
        <w:rPr>
          <w:bCs/>
          <w:szCs w:val="28"/>
        </w:rPr>
        <w:t xml:space="preserve">  </w:t>
      </w:r>
      <w:proofErr w:type="gramStart"/>
      <w:r w:rsidRPr="009B464D">
        <w:rPr>
          <w:bCs/>
          <w:szCs w:val="28"/>
        </w:rPr>
        <w:t xml:space="preserve">Во исполнение подпункта «б» пункта 2 перечня поручений Президента Российской Федерации по итогам заседания Государственного совета Российской Федерации от 15.05.2018 № Пр-817ГС, </w:t>
      </w:r>
      <w:r w:rsidRPr="009B464D">
        <w:rPr>
          <w:szCs w:val="28"/>
        </w:rPr>
        <w:t>руководствуясь распоряжением Правительства Российской Федерации от 17.04.2019 № 768-р «Об утверждении стандарта развития конкуренции в субъектах Российской Федерации» (далее – Стандарт развития конкуренции), а также приказом Федеральной антимонопольной службы от 29.08.2018 № 1232/18 «Об утверждении Методики по расчету ключевых показателей развития</w:t>
      </w:r>
      <w:proofErr w:type="gramEnd"/>
      <w:r w:rsidRPr="009B464D">
        <w:rPr>
          <w:szCs w:val="28"/>
        </w:rPr>
        <w:t xml:space="preserve"> конкуренции в отраслях экономики в субъектах Российской Федерации» </w:t>
      </w:r>
      <w:r w:rsidRPr="009B464D">
        <w:rPr>
          <w:bCs/>
          <w:szCs w:val="28"/>
        </w:rPr>
        <w:t xml:space="preserve">в соответствии с Приказом Федеральной антимонопольной службы от 29.08.2018 № 1232/18 «Об утверждении Методик по расчёту ключевых показателей развития конкуренции в отраслях экономики в субъектах Российской Федерации» </w:t>
      </w:r>
    </w:p>
    <w:p w:rsidR="00AF44FC" w:rsidRPr="009B464D" w:rsidRDefault="00AF44FC" w:rsidP="009B464D">
      <w:pPr>
        <w:ind w:left="142" w:firstLine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C53A5" w:rsidRPr="009B464D" w:rsidTr="0011461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3C53A5" w:rsidRPr="009B464D" w:rsidRDefault="00535756" w:rsidP="009B464D">
            <w:pPr>
              <w:ind w:left="142" w:firstLine="0"/>
              <w:rPr>
                <w:szCs w:val="28"/>
              </w:rPr>
            </w:pPr>
            <w:r w:rsidRPr="009B464D">
              <w:rPr>
                <w:szCs w:val="28"/>
              </w:rPr>
              <w:t xml:space="preserve">      1. </w:t>
            </w:r>
            <w:r w:rsidR="003C53A5" w:rsidRPr="009B464D">
              <w:rPr>
                <w:szCs w:val="28"/>
              </w:rPr>
              <w:t xml:space="preserve">Внести в пункт 1 </w:t>
            </w:r>
            <w:r w:rsidR="009B464D" w:rsidRPr="009B464D">
              <w:rPr>
                <w:szCs w:val="28"/>
              </w:rPr>
              <w:t xml:space="preserve">Раздела </w:t>
            </w:r>
            <w:r w:rsidR="009B464D" w:rsidRPr="009B464D">
              <w:rPr>
                <w:szCs w:val="28"/>
                <w:lang w:val="en-US"/>
              </w:rPr>
              <w:t>II</w:t>
            </w:r>
            <w:r w:rsidR="009B464D" w:rsidRPr="009B464D">
              <w:rPr>
                <w:szCs w:val="28"/>
              </w:rPr>
              <w:t xml:space="preserve"> </w:t>
            </w:r>
            <w:r w:rsidR="003C53A5" w:rsidRPr="009B464D">
              <w:rPr>
                <w:szCs w:val="28"/>
              </w:rPr>
              <w:t xml:space="preserve">плана мероприятий («дорожную карту») по содействию развития конкуренции в муниципальном образовании «Темкинский район» Смоленской области на 2019-2022 годы, утвержденного распоряжением Администрации муниципального образования «Темкинский район» Смоленской области от 13.09.2019 № 496 </w:t>
            </w:r>
            <w:proofErr w:type="gramStart"/>
            <w:r w:rsidR="003C53A5" w:rsidRPr="009B464D">
              <w:rPr>
                <w:szCs w:val="28"/>
              </w:rPr>
              <w:t>р</w:t>
            </w:r>
            <w:proofErr w:type="gramEnd"/>
            <w:r w:rsidR="003C53A5" w:rsidRPr="009B464D">
              <w:rPr>
                <w:szCs w:val="28"/>
              </w:rPr>
              <w:t xml:space="preserve"> </w:t>
            </w:r>
            <w:r w:rsidR="0011461E" w:rsidRPr="009B464D">
              <w:rPr>
                <w:szCs w:val="28"/>
              </w:rPr>
              <w:t xml:space="preserve">«Об утверждении плана мероприятий по содействию развитию конкуренции в муниципальном образовании «Темкинский район» Смоленской области на 2019-2022 годы, изменение, изложив </w:t>
            </w:r>
            <w:r w:rsidR="00E23062" w:rsidRPr="009B464D">
              <w:rPr>
                <w:szCs w:val="28"/>
              </w:rPr>
              <w:t xml:space="preserve">его </w:t>
            </w:r>
            <w:r w:rsidR="0011461E" w:rsidRPr="009B464D">
              <w:rPr>
                <w:szCs w:val="28"/>
              </w:rPr>
              <w:t>в новой редакции согласно приложению</w:t>
            </w:r>
            <w:r w:rsidR="00E23062" w:rsidRPr="009B464D">
              <w:rPr>
                <w:szCs w:val="28"/>
              </w:rPr>
              <w:t xml:space="preserve"> к настоящему распоряжению</w:t>
            </w:r>
            <w:r w:rsidR="0011461E" w:rsidRPr="009B464D">
              <w:rPr>
                <w:szCs w:val="28"/>
              </w:rPr>
              <w:t xml:space="preserve">. </w:t>
            </w:r>
          </w:p>
        </w:tc>
      </w:tr>
    </w:tbl>
    <w:p w:rsidR="00C04555" w:rsidRPr="009B464D" w:rsidRDefault="0011461E" w:rsidP="009B464D">
      <w:pPr>
        <w:pStyle w:val="a8"/>
        <w:ind w:left="142"/>
        <w:jc w:val="both"/>
        <w:rPr>
          <w:rFonts w:eastAsia="Times New Roman CYR"/>
        </w:rPr>
      </w:pPr>
      <w:r w:rsidRPr="009B464D">
        <w:rPr>
          <w:rFonts w:eastAsia="Times New Roman CYR"/>
        </w:rPr>
        <w:lastRenderedPageBreak/>
        <w:t xml:space="preserve">       </w:t>
      </w:r>
      <w:r w:rsidR="00C04555" w:rsidRPr="009B464D">
        <w:rPr>
          <w:rFonts w:eastAsia="Times New Roman CYR"/>
        </w:rPr>
        <w:t>2.</w:t>
      </w:r>
      <w:r w:rsidR="00C04555" w:rsidRPr="009B464D">
        <w:rPr>
          <w:rFonts w:eastAsia="Times New Roman CYR"/>
          <w:b/>
          <w:color w:val="000000"/>
          <w:spacing w:val="-3"/>
        </w:rPr>
        <w:t xml:space="preserve"> </w:t>
      </w:r>
      <w:r w:rsidR="00C04555" w:rsidRPr="009B464D">
        <w:rPr>
          <w:rFonts w:eastAsia="Times New Roman CYR"/>
          <w:color w:val="000000"/>
          <w:spacing w:val="-3"/>
        </w:rPr>
        <w:t>Настоящее распоряжение разместить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</w:t>
      </w:r>
    </w:p>
    <w:p w:rsidR="00C04555" w:rsidRPr="009B464D" w:rsidRDefault="00C04555" w:rsidP="009B464D">
      <w:pPr>
        <w:pStyle w:val="a8"/>
        <w:ind w:left="142"/>
        <w:jc w:val="both"/>
        <w:rPr>
          <w:rFonts w:eastAsia="Times New Roman CYR"/>
        </w:rPr>
      </w:pPr>
      <w:r w:rsidRPr="009B464D">
        <w:rPr>
          <w:rFonts w:eastAsia="Times New Roman CYR"/>
        </w:rPr>
        <w:t xml:space="preserve">      3.</w:t>
      </w:r>
      <w:r w:rsidRPr="009B464D">
        <w:t xml:space="preserve"> </w:t>
      </w:r>
      <w:proofErr w:type="gramStart"/>
      <w:r w:rsidRPr="009B464D">
        <w:t>Контроль за</w:t>
      </w:r>
      <w:proofErr w:type="gramEnd"/>
      <w:r w:rsidRPr="009B464D">
        <w:t xml:space="preserve"> реализацией настоящего распоряжения возложить на заместителя Главы муниципального образования «Темкинский район» Смоленской области О.В. Григорьеву.</w:t>
      </w:r>
    </w:p>
    <w:p w:rsidR="00295ACA" w:rsidRPr="009B464D" w:rsidRDefault="00C04555" w:rsidP="009B464D">
      <w:pPr>
        <w:ind w:left="142" w:firstLine="668"/>
        <w:rPr>
          <w:szCs w:val="28"/>
        </w:rPr>
      </w:pPr>
      <w:r w:rsidRPr="009B464D">
        <w:rPr>
          <w:szCs w:val="28"/>
        </w:rPr>
        <w:t xml:space="preserve"> </w:t>
      </w:r>
    </w:p>
    <w:p w:rsidR="00295ACA" w:rsidRPr="009B464D" w:rsidRDefault="00295ACA" w:rsidP="009B464D">
      <w:pPr>
        <w:ind w:left="142"/>
        <w:jc w:val="left"/>
        <w:rPr>
          <w:szCs w:val="28"/>
        </w:rPr>
      </w:pPr>
    </w:p>
    <w:p w:rsidR="00E23062" w:rsidRPr="009B464D" w:rsidRDefault="00E23062" w:rsidP="009B464D">
      <w:pPr>
        <w:ind w:left="142"/>
        <w:jc w:val="left"/>
        <w:rPr>
          <w:szCs w:val="28"/>
        </w:rPr>
      </w:pPr>
    </w:p>
    <w:p w:rsidR="00295ACA" w:rsidRPr="009B464D" w:rsidRDefault="00295ACA" w:rsidP="009B464D">
      <w:pPr>
        <w:ind w:left="142" w:firstLine="0"/>
        <w:jc w:val="left"/>
        <w:rPr>
          <w:szCs w:val="28"/>
        </w:rPr>
      </w:pPr>
      <w:r w:rsidRPr="009B464D">
        <w:rPr>
          <w:szCs w:val="28"/>
        </w:rPr>
        <w:t xml:space="preserve">Глава муниципального образования </w:t>
      </w:r>
    </w:p>
    <w:p w:rsidR="00295ACA" w:rsidRPr="009B464D" w:rsidRDefault="00295ACA" w:rsidP="009B464D">
      <w:pPr>
        <w:ind w:left="142" w:firstLine="0"/>
        <w:jc w:val="left"/>
        <w:rPr>
          <w:szCs w:val="28"/>
        </w:rPr>
      </w:pPr>
      <w:r w:rsidRPr="009B464D">
        <w:rPr>
          <w:szCs w:val="28"/>
        </w:rPr>
        <w:t xml:space="preserve">«Темкинский район» Смоленской области          </w:t>
      </w:r>
      <w:r w:rsidR="00E23062" w:rsidRPr="009B464D">
        <w:rPr>
          <w:szCs w:val="28"/>
        </w:rPr>
        <w:t xml:space="preserve">                    </w:t>
      </w:r>
      <w:r w:rsidR="00CD70B0">
        <w:rPr>
          <w:szCs w:val="28"/>
        </w:rPr>
        <w:t xml:space="preserve">  </w:t>
      </w:r>
      <w:r w:rsidR="00E23062" w:rsidRPr="009B464D">
        <w:rPr>
          <w:szCs w:val="28"/>
        </w:rPr>
        <w:t xml:space="preserve">        </w:t>
      </w:r>
      <w:r w:rsidR="009B464D">
        <w:rPr>
          <w:szCs w:val="28"/>
        </w:rPr>
        <w:t xml:space="preserve">  </w:t>
      </w:r>
      <w:r w:rsidR="00E23062" w:rsidRPr="009B464D">
        <w:rPr>
          <w:szCs w:val="28"/>
        </w:rPr>
        <w:t xml:space="preserve">    </w:t>
      </w:r>
      <w:r w:rsidRPr="009B464D">
        <w:rPr>
          <w:szCs w:val="28"/>
        </w:rPr>
        <w:t xml:space="preserve">  С.А. Гуляев                             </w:t>
      </w:r>
    </w:p>
    <w:p w:rsidR="00295ACA" w:rsidRPr="009B464D" w:rsidRDefault="00295ACA" w:rsidP="009B464D">
      <w:pPr>
        <w:ind w:left="142"/>
        <w:jc w:val="left"/>
        <w:rPr>
          <w:szCs w:val="28"/>
        </w:rPr>
      </w:pPr>
    </w:p>
    <w:p w:rsidR="00076E13" w:rsidRPr="009B464D" w:rsidRDefault="00076E13" w:rsidP="009B464D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Pr="009B464D" w:rsidRDefault="00E23062" w:rsidP="009B464D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Pr="009B464D" w:rsidRDefault="00E23062" w:rsidP="009B464D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Pr="009B464D" w:rsidRDefault="00E23062" w:rsidP="009B464D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3062" w:rsidRDefault="00E23062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7D625E" w:rsidP="009B464D">
      <w:pPr>
        <w:pStyle w:val="ConsPlusNonformat"/>
        <w:widowControl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76E13" w:rsidRPr="00E23062" w:rsidRDefault="007D625E" w:rsidP="009B464D">
      <w:pPr>
        <w:pStyle w:val="ConsPlusNonformat"/>
        <w:widowControl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E23062">
        <w:rPr>
          <w:rFonts w:ascii="Times New Roman" w:hAnsi="Times New Roman" w:cs="Times New Roman"/>
          <w:sz w:val="28"/>
          <w:szCs w:val="28"/>
        </w:rPr>
        <w:t>Приложение</w:t>
      </w:r>
    </w:p>
    <w:p w:rsidR="00E23062" w:rsidRDefault="00E23062" w:rsidP="00E23062">
      <w:pPr>
        <w:pStyle w:val="ConsPlusNonformat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E23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  <w:r w:rsidRPr="00E2306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B464D">
        <w:rPr>
          <w:rFonts w:ascii="Times New Roman" w:hAnsi="Times New Roman" w:cs="Times New Roman"/>
          <w:sz w:val="28"/>
          <w:szCs w:val="28"/>
        </w:rPr>
        <w:t>Т</w:t>
      </w:r>
      <w:r w:rsidRPr="00E23062">
        <w:rPr>
          <w:rFonts w:ascii="Times New Roman" w:hAnsi="Times New Roman" w:cs="Times New Roman"/>
          <w:sz w:val="28"/>
          <w:szCs w:val="28"/>
        </w:rPr>
        <w:t xml:space="preserve">емкинский район» Смоленской области </w:t>
      </w:r>
    </w:p>
    <w:p w:rsidR="00E23062" w:rsidRPr="00E23062" w:rsidRDefault="00E23062" w:rsidP="00E23062">
      <w:pPr>
        <w:pStyle w:val="ConsPlusNonformat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23062">
        <w:rPr>
          <w:rFonts w:ascii="Times New Roman" w:hAnsi="Times New Roman" w:cs="Times New Roman"/>
          <w:sz w:val="28"/>
          <w:szCs w:val="28"/>
        </w:rPr>
        <w:t>от 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23062">
        <w:rPr>
          <w:rFonts w:ascii="Times New Roman" w:hAnsi="Times New Roman" w:cs="Times New Roman"/>
          <w:sz w:val="28"/>
          <w:szCs w:val="28"/>
        </w:rPr>
        <w:t>_________ №______</w:t>
      </w:r>
    </w:p>
    <w:p w:rsidR="009B464D" w:rsidRDefault="009B464D" w:rsidP="00535756">
      <w:pPr>
        <w:rPr>
          <w:b/>
          <w:szCs w:val="28"/>
        </w:rPr>
      </w:pPr>
    </w:p>
    <w:p w:rsidR="007D625E" w:rsidRPr="00E23062" w:rsidRDefault="007D625E" w:rsidP="007D625E">
      <w:pPr>
        <w:jc w:val="center"/>
        <w:rPr>
          <w:b/>
          <w:szCs w:val="28"/>
        </w:rPr>
      </w:pPr>
    </w:p>
    <w:p w:rsidR="007D625E" w:rsidRPr="00E23062" w:rsidRDefault="007D625E" w:rsidP="007D625E">
      <w:pPr>
        <w:numPr>
          <w:ilvl w:val="0"/>
          <w:numId w:val="3"/>
        </w:numPr>
        <w:jc w:val="center"/>
        <w:rPr>
          <w:b/>
          <w:szCs w:val="28"/>
        </w:rPr>
      </w:pPr>
      <w:r w:rsidRPr="00E23062">
        <w:rPr>
          <w:b/>
          <w:szCs w:val="28"/>
        </w:rPr>
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исполнителей).</w:t>
      </w:r>
    </w:p>
    <w:p w:rsidR="007D625E" w:rsidRPr="00E23062" w:rsidRDefault="007D625E" w:rsidP="007D625E">
      <w:pPr>
        <w:ind w:left="1069" w:firstLine="0"/>
        <w:rPr>
          <w:b/>
          <w:szCs w:val="28"/>
        </w:rPr>
      </w:pPr>
    </w:p>
    <w:p w:rsidR="007D625E" w:rsidRPr="00E23062" w:rsidRDefault="007D625E" w:rsidP="007D625E">
      <w:pPr>
        <w:jc w:val="center"/>
        <w:rPr>
          <w:b/>
          <w:szCs w:val="28"/>
        </w:rPr>
      </w:pPr>
      <w:r w:rsidRPr="00E23062">
        <w:rPr>
          <w:b/>
          <w:szCs w:val="28"/>
        </w:rPr>
        <w:t xml:space="preserve">1.1. Сведения о показателях (индикаторах) развития конкуренции </w:t>
      </w:r>
    </w:p>
    <w:p w:rsidR="007D625E" w:rsidRPr="00E23062" w:rsidRDefault="007D625E" w:rsidP="007D625E">
      <w:pPr>
        <w:jc w:val="center"/>
        <w:rPr>
          <w:b/>
          <w:szCs w:val="28"/>
          <w:u w:val="single"/>
        </w:rPr>
      </w:pPr>
    </w:p>
    <w:tbl>
      <w:tblPr>
        <w:tblW w:w="5039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379"/>
        <w:gridCol w:w="2056"/>
        <w:gridCol w:w="761"/>
        <w:gridCol w:w="710"/>
        <w:gridCol w:w="710"/>
        <w:gridCol w:w="710"/>
        <w:gridCol w:w="710"/>
      </w:tblGrid>
      <w:tr w:rsidR="007D625E" w:rsidRPr="00E23062" w:rsidTr="00C85B00">
        <w:trPr>
          <w:jc w:val="center"/>
        </w:trPr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показателя (индикатора)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2018г (факт)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7D625E" w:rsidRPr="00E23062" w:rsidTr="00C85B00">
        <w:trPr>
          <w:jc w:val="center"/>
        </w:trPr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Доля закупок у субъектов малого и среднего предпринимательства (включая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 и  закупки, 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E2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объеме</w:t>
            </w:r>
            <w:proofErr w:type="gramEnd"/>
            <w:r w:rsidRPr="00E23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закупок, осуществляемых в соответствии с Федеральным </w:t>
            </w:r>
            <w:hyperlink r:id="rId10" w:tooltip="Федеральный закон от 18.07.2011 N 223-ФЗ (ред. от 29.06.2015) &quot;О закупках товаров, работ, услуг отдельными видами юридических лиц&quot;{КонсультантПлюс}" w:history="1">
              <w:r w:rsidRPr="00E2306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E23062">
              <w:rPr>
                <w:rFonts w:ascii="Times New Roman" w:hAnsi="Times New Roman" w:cs="Times New Roman"/>
                <w:sz w:val="28"/>
                <w:szCs w:val="28"/>
              </w:rPr>
              <w:t xml:space="preserve"> «О закупках товаров, работ, услуг отдельными видами юридических лиц» 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625E" w:rsidRPr="00E23062" w:rsidRDefault="007D625E" w:rsidP="00C85B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625E" w:rsidRPr="00E23062" w:rsidRDefault="007D625E" w:rsidP="00C85B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МО «Темкинский район» Смоленской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5E" w:rsidRPr="00E23062" w:rsidRDefault="007D625E" w:rsidP="00C85B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5E" w:rsidRPr="00E23062" w:rsidRDefault="007D625E" w:rsidP="00535756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E23062">
              <w:rPr>
                <w:szCs w:val="28"/>
              </w:rPr>
              <w:t xml:space="preserve">не менее </w:t>
            </w:r>
            <w:r w:rsidR="00535756" w:rsidRPr="00E23062">
              <w:rPr>
                <w:szCs w:val="28"/>
              </w:rPr>
              <w:t>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5E" w:rsidRPr="00E23062" w:rsidRDefault="007D625E" w:rsidP="00535756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E23062">
              <w:rPr>
                <w:szCs w:val="28"/>
              </w:rPr>
              <w:t xml:space="preserve">не менее </w:t>
            </w:r>
            <w:r w:rsidR="00535756" w:rsidRPr="00E23062">
              <w:rPr>
                <w:szCs w:val="28"/>
              </w:rPr>
              <w:t>23,01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5E" w:rsidRPr="00E23062" w:rsidRDefault="007D625E" w:rsidP="00535756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E23062">
              <w:rPr>
                <w:szCs w:val="28"/>
              </w:rPr>
              <w:t xml:space="preserve">не менее </w:t>
            </w:r>
            <w:r w:rsidR="00535756" w:rsidRPr="00E23062">
              <w:rPr>
                <w:szCs w:val="28"/>
              </w:rPr>
              <w:t>23,02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5E" w:rsidRPr="00E23062" w:rsidRDefault="007D625E" w:rsidP="00535756">
            <w:pPr>
              <w:spacing w:line="228" w:lineRule="auto"/>
              <w:ind w:firstLine="0"/>
              <w:jc w:val="center"/>
              <w:rPr>
                <w:szCs w:val="28"/>
              </w:rPr>
            </w:pPr>
            <w:r w:rsidRPr="00E23062">
              <w:rPr>
                <w:szCs w:val="28"/>
              </w:rPr>
              <w:t xml:space="preserve">не менее </w:t>
            </w:r>
            <w:r w:rsidR="00535756" w:rsidRPr="00E23062">
              <w:rPr>
                <w:szCs w:val="28"/>
              </w:rPr>
              <w:t>23,1</w:t>
            </w:r>
          </w:p>
        </w:tc>
      </w:tr>
    </w:tbl>
    <w:p w:rsidR="007D625E" w:rsidRPr="00E23062" w:rsidRDefault="007D625E" w:rsidP="007D625E">
      <w:pPr>
        <w:jc w:val="center"/>
        <w:rPr>
          <w:b/>
          <w:spacing w:val="-6"/>
          <w:szCs w:val="28"/>
        </w:rPr>
      </w:pPr>
    </w:p>
    <w:p w:rsidR="007D625E" w:rsidRPr="00E23062" w:rsidRDefault="007D625E" w:rsidP="007D625E">
      <w:pPr>
        <w:jc w:val="center"/>
        <w:rPr>
          <w:b/>
          <w:spacing w:val="-6"/>
          <w:szCs w:val="28"/>
        </w:rPr>
      </w:pPr>
      <w:r w:rsidRPr="00E23062">
        <w:rPr>
          <w:b/>
          <w:spacing w:val="-6"/>
          <w:szCs w:val="28"/>
        </w:rPr>
        <w:t xml:space="preserve">1.2. План мероприятий («дорожная карта») по развитию конкуренции </w:t>
      </w:r>
    </w:p>
    <w:p w:rsidR="007D625E" w:rsidRPr="00E23062" w:rsidRDefault="007D625E" w:rsidP="007D625E">
      <w:pPr>
        <w:jc w:val="center"/>
        <w:rPr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103"/>
        <w:gridCol w:w="1956"/>
        <w:gridCol w:w="1743"/>
        <w:gridCol w:w="1821"/>
        <w:gridCol w:w="2108"/>
      </w:tblGrid>
      <w:tr w:rsidR="007D625E" w:rsidRPr="00E23062" w:rsidTr="00C85B00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направлено мероприятие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D625E" w:rsidRPr="00E23062" w:rsidTr="00C85B00">
        <w:trPr>
          <w:trHeight w:val="13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625E" w:rsidRPr="00E23062" w:rsidTr="00C85B00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Создание единого портала закупок по государственным и муниципальным контрактам (либо использование имеющихся порталов), стоимость которых не превышает 100 тысяч рублей.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2019 – 2022 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МО «Темкинский район» Смоленской области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оптимизация процедур государственных и муниципальных закупок, обеспечение прозрачности и доступности процедуры  муниципальных закупок</w:t>
            </w:r>
          </w:p>
        </w:tc>
      </w:tr>
      <w:tr w:rsidR="007D625E" w:rsidRPr="00E23062" w:rsidTr="00C85B00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Методологическое сопровождение деятельности заказчиков, осуществляющих закупки товаров, работ, услуг для обеспечения нужд Администрации </w:t>
            </w:r>
            <w:r w:rsidRPr="00E2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«Темкинский район» Смоленской области.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E2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Администрации МО «Темкинский район» Смоленской области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25E" w:rsidRPr="00E23062" w:rsidRDefault="007D625E" w:rsidP="00C85B0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proofErr w:type="gramEnd"/>
          </w:p>
          <w:p w:rsidR="007D625E" w:rsidRPr="00E23062" w:rsidRDefault="007D625E" w:rsidP="00C85B00">
            <w:pPr>
              <w:pStyle w:val="ConsPlusNormal0"/>
              <w:jc w:val="both"/>
              <w:rPr>
                <w:sz w:val="28"/>
                <w:szCs w:val="28"/>
              </w:rPr>
            </w:pPr>
            <w:r w:rsidRPr="00E23062">
              <w:rPr>
                <w:rFonts w:ascii="Times New Roman" w:hAnsi="Times New Roman" w:cs="Times New Roman"/>
                <w:sz w:val="28"/>
                <w:szCs w:val="28"/>
              </w:rPr>
              <w:t>грамотности предпринимателей  об участии в  муниципальных закупках</w:t>
            </w:r>
          </w:p>
          <w:p w:rsidR="007D625E" w:rsidRPr="00E23062" w:rsidRDefault="007D625E" w:rsidP="00C85B00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6E13" w:rsidRPr="00E23062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Pr="00E23062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CD70B0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CD70B0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CD70B0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CD70B0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64D" w:rsidRDefault="009B464D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CD70B0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CD70B0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70B0" w:rsidRDefault="00CD70B0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5756" w:rsidRDefault="00535756" w:rsidP="00535756">
      <w:pPr>
        <w:pStyle w:val="a8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53"/>
        <w:gridCol w:w="5390"/>
      </w:tblGrid>
      <w:tr w:rsidR="00535756" w:rsidRPr="00535756" w:rsidTr="00C85B00">
        <w:trPr>
          <w:trHeight w:val="5027"/>
        </w:trPr>
        <w:tc>
          <w:tcPr>
            <w:tcW w:w="4853" w:type="dxa"/>
          </w:tcPr>
          <w:p w:rsidR="00535756" w:rsidRPr="009B464D" w:rsidRDefault="00535756" w:rsidP="00C85B00">
            <w:pPr>
              <w:pStyle w:val="a8"/>
            </w:pPr>
            <w:proofErr w:type="spellStart"/>
            <w:r w:rsidRPr="009B464D">
              <w:t>Отп</w:t>
            </w:r>
            <w:proofErr w:type="spellEnd"/>
            <w:r w:rsidRPr="009B464D">
              <w:t>. 1 экз. – в дело</w:t>
            </w:r>
          </w:p>
          <w:p w:rsidR="00535756" w:rsidRPr="009B464D" w:rsidRDefault="00535756" w:rsidP="00C85B00">
            <w:pPr>
              <w:pStyle w:val="a8"/>
            </w:pPr>
            <w:r w:rsidRPr="009B464D">
              <w:t>Исп. А.Н. Ручкина</w:t>
            </w:r>
          </w:p>
          <w:p w:rsidR="00535756" w:rsidRPr="009B464D" w:rsidRDefault="00535756" w:rsidP="00C85B00">
            <w:pPr>
              <w:pStyle w:val="a8"/>
            </w:pPr>
            <w:r w:rsidRPr="009B464D">
              <w:t>тел. 2-18-62</w:t>
            </w:r>
          </w:p>
          <w:p w:rsidR="00535756" w:rsidRPr="009B464D" w:rsidRDefault="00535756" w:rsidP="00C85B00">
            <w:pPr>
              <w:pStyle w:val="a8"/>
            </w:pPr>
            <w:r w:rsidRPr="009B464D">
              <w:t xml:space="preserve">25.09.2020 </w:t>
            </w:r>
          </w:p>
          <w:p w:rsidR="00535756" w:rsidRPr="009B464D" w:rsidRDefault="00535756" w:rsidP="00C85B00">
            <w:pPr>
              <w:pStyle w:val="a8"/>
            </w:pPr>
          </w:p>
          <w:p w:rsidR="00535756" w:rsidRPr="009B464D" w:rsidRDefault="00535756" w:rsidP="00C85B00">
            <w:pPr>
              <w:pStyle w:val="a8"/>
            </w:pPr>
          </w:p>
          <w:p w:rsidR="00535756" w:rsidRPr="009B464D" w:rsidRDefault="00535756" w:rsidP="00C85B00">
            <w:pPr>
              <w:pStyle w:val="a8"/>
            </w:pPr>
          </w:p>
          <w:p w:rsidR="00535756" w:rsidRPr="009B464D" w:rsidRDefault="00535756" w:rsidP="00C85B00">
            <w:pPr>
              <w:pStyle w:val="a8"/>
            </w:pPr>
            <w:r w:rsidRPr="009B464D">
              <w:t xml:space="preserve">Визы:                   </w:t>
            </w:r>
          </w:p>
          <w:p w:rsidR="00535756" w:rsidRPr="009B464D" w:rsidRDefault="00535756" w:rsidP="00C85B00">
            <w:pPr>
              <w:pStyle w:val="a8"/>
            </w:pPr>
            <w:r w:rsidRPr="009B464D">
              <w:t xml:space="preserve">               А.М. Муравьев </w:t>
            </w:r>
          </w:p>
          <w:p w:rsidR="00535756" w:rsidRPr="009B464D" w:rsidRDefault="00535756" w:rsidP="00C85B00">
            <w:pPr>
              <w:pStyle w:val="a8"/>
            </w:pPr>
            <w:r w:rsidRPr="009B464D">
              <w:t xml:space="preserve">               О.В. Григорьева                              </w:t>
            </w:r>
          </w:p>
          <w:p w:rsidR="00535756" w:rsidRPr="009B464D" w:rsidRDefault="00535756" w:rsidP="00C85B00">
            <w:pPr>
              <w:pStyle w:val="a8"/>
            </w:pPr>
            <w:r w:rsidRPr="009B464D">
              <w:t xml:space="preserve">               М.С. Соболева</w:t>
            </w:r>
          </w:p>
          <w:p w:rsidR="00535756" w:rsidRPr="009B464D" w:rsidRDefault="00535756" w:rsidP="00C85B00">
            <w:pPr>
              <w:rPr>
                <w:szCs w:val="28"/>
              </w:rPr>
            </w:pPr>
            <w:r w:rsidRPr="009B464D">
              <w:rPr>
                <w:szCs w:val="28"/>
              </w:rPr>
              <w:t xml:space="preserve">                 </w:t>
            </w:r>
          </w:p>
          <w:p w:rsidR="00535756" w:rsidRPr="009B464D" w:rsidRDefault="00535756" w:rsidP="00C85B00">
            <w:pPr>
              <w:pStyle w:val="a8"/>
              <w:rPr>
                <w:rFonts w:eastAsia="Calibri"/>
              </w:rPr>
            </w:pPr>
          </w:p>
        </w:tc>
        <w:tc>
          <w:tcPr>
            <w:tcW w:w="5390" w:type="dxa"/>
            <w:hideMark/>
          </w:tcPr>
          <w:p w:rsidR="00535756" w:rsidRPr="009B464D" w:rsidRDefault="00535756" w:rsidP="00C85B00">
            <w:pPr>
              <w:pStyle w:val="a8"/>
            </w:pPr>
            <w:r w:rsidRPr="009B464D">
              <w:t xml:space="preserve">Разослать: </w:t>
            </w:r>
          </w:p>
          <w:p w:rsidR="00535756" w:rsidRPr="009B464D" w:rsidRDefault="00535756" w:rsidP="00C85B00">
            <w:pPr>
              <w:pStyle w:val="a8"/>
            </w:pPr>
            <w:r w:rsidRPr="009B464D">
              <w:t xml:space="preserve">                  Отдел экономики      </w:t>
            </w:r>
          </w:p>
          <w:p w:rsidR="00535756" w:rsidRPr="009B464D" w:rsidRDefault="00535756" w:rsidP="00C85B00">
            <w:pPr>
              <w:pStyle w:val="a6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9B464D">
              <w:rPr>
                <w:b w:val="0"/>
                <w:bCs w:val="0"/>
                <w:sz w:val="28"/>
                <w:szCs w:val="28"/>
              </w:rPr>
              <w:t xml:space="preserve">                 Отдел архитектуры</w:t>
            </w:r>
          </w:p>
          <w:p w:rsidR="00535756" w:rsidRPr="009B464D" w:rsidRDefault="00535756" w:rsidP="00C85B00">
            <w:pPr>
              <w:pStyle w:val="a6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9B464D">
              <w:rPr>
                <w:b w:val="0"/>
                <w:bCs w:val="0"/>
                <w:sz w:val="28"/>
                <w:szCs w:val="28"/>
              </w:rPr>
              <w:t xml:space="preserve">                 Отдел образования</w:t>
            </w:r>
          </w:p>
          <w:p w:rsidR="00535756" w:rsidRPr="009B464D" w:rsidRDefault="00535756" w:rsidP="00C85B00">
            <w:pPr>
              <w:pStyle w:val="a6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9B464D">
              <w:rPr>
                <w:b w:val="0"/>
                <w:bCs w:val="0"/>
                <w:sz w:val="28"/>
                <w:szCs w:val="28"/>
              </w:rPr>
              <w:t xml:space="preserve">                 Сектор с/х</w:t>
            </w:r>
          </w:p>
          <w:p w:rsidR="00535756" w:rsidRPr="009B464D" w:rsidRDefault="00535756" w:rsidP="00C85B00">
            <w:pPr>
              <w:pStyle w:val="a6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9B464D">
              <w:rPr>
                <w:b w:val="0"/>
                <w:bCs w:val="0"/>
                <w:sz w:val="28"/>
                <w:szCs w:val="28"/>
              </w:rPr>
              <w:t xml:space="preserve">                 Сельские поселения</w:t>
            </w:r>
          </w:p>
          <w:p w:rsidR="00535756" w:rsidRPr="009B464D" w:rsidRDefault="00535756" w:rsidP="00C85B00">
            <w:pPr>
              <w:pStyle w:val="a6"/>
              <w:ind w:left="0"/>
              <w:jc w:val="both"/>
              <w:rPr>
                <w:bCs w:val="0"/>
                <w:sz w:val="28"/>
                <w:szCs w:val="28"/>
              </w:rPr>
            </w:pPr>
            <w:r w:rsidRPr="009B464D">
              <w:rPr>
                <w:b w:val="0"/>
                <w:bCs w:val="0"/>
                <w:sz w:val="28"/>
                <w:szCs w:val="28"/>
              </w:rPr>
              <w:t xml:space="preserve">                 </w:t>
            </w:r>
            <w:proofErr w:type="spellStart"/>
            <w:r w:rsidRPr="009B464D">
              <w:rPr>
                <w:b w:val="0"/>
                <w:bCs w:val="0"/>
                <w:sz w:val="28"/>
                <w:szCs w:val="28"/>
              </w:rPr>
              <w:t>Фин</w:t>
            </w:r>
            <w:proofErr w:type="gramStart"/>
            <w:r w:rsidRPr="009B464D">
              <w:rPr>
                <w:b w:val="0"/>
                <w:bCs w:val="0"/>
                <w:sz w:val="28"/>
                <w:szCs w:val="28"/>
              </w:rPr>
              <w:t>.у</w:t>
            </w:r>
            <w:proofErr w:type="gramEnd"/>
            <w:r w:rsidRPr="009B464D">
              <w:rPr>
                <w:b w:val="0"/>
                <w:bCs w:val="0"/>
                <w:sz w:val="28"/>
                <w:szCs w:val="28"/>
              </w:rPr>
              <w:t>правление</w:t>
            </w:r>
            <w:proofErr w:type="spellEnd"/>
            <w:r w:rsidRPr="009B464D">
              <w:rPr>
                <w:b w:val="0"/>
                <w:bCs w:val="0"/>
                <w:sz w:val="28"/>
                <w:szCs w:val="28"/>
              </w:rPr>
              <w:t xml:space="preserve">                    </w:t>
            </w:r>
            <w:r w:rsidRPr="009B464D">
              <w:rPr>
                <w:sz w:val="28"/>
                <w:szCs w:val="28"/>
              </w:rPr>
              <w:t xml:space="preserve">              </w:t>
            </w:r>
            <w:r w:rsidRPr="009B464D">
              <w:rPr>
                <w:bCs w:val="0"/>
                <w:sz w:val="28"/>
                <w:szCs w:val="28"/>
              </w:rPr>
              <w:t xml:space="preserve"> </w:t>
            </w:r>
          </w:p>
          <w:p w:rsidR="00535756" w:rsidRPr="009B464D" w:rsidRDefault="00535756" w:rsidP="00C85B00">
            <w:pPr>
              <w:pStyle w:val="a8"/>
              <w:rPr>
                <w:bCs/>
              </w:rPr>
            </w:pPr>
            <w:r w:rsidRPr="009B464D">
              <w:rPr>
                <w:bCs/>
              </w:rPr>
              <w:t xml:space="preserve">                 Павлюченкову Е.О</w:t>
            </w:r>
          </w:p>
          <w:p w:rsidR="00535756" w:rsidRPr="009B464D" w:rsidRDefault="00535756" w:rsidP="00C85B00">
            <w:pPr>
              <w:pStyle w:val="a8"/>
              <w:rPr>
                <w:bCs/>
              </w:rPr>
            </w:pPr>
            <w:r w:rsidRPr="009B464D">
              <w:rPr>
                <w:bCs/>
              </w:rPr>
              <w:t xml:space="preserve">                    .</w:t>
            </w:r>
          </w:p>
        </w:tc>
      </w:tr>
    </w:tbl>
    <w:p w:rsidR="00076E13" w:rsidRDefault="00076E13" w:rsidP="00CD70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6E13" w:rsidRDefault="00076E13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5ACA" w:rsidRDefault="00295ACA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0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95ACA" w:rsidRDefault="00295ACA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5ACA" w:rsidRDefault="00295ACA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625E" w:rsidRDefault="007D625E" w:rsidP="00295A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7D625E" w:rsidSect="00CD70B0">
      <w:footerReference w:type="default" r:id="rId11"/>
      <w:pgSz w:w="11906" w:h="16838"/>
      <w:pgMar w:top="851" w:right="849" w:bottom="426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3E" w:rsidRDefault="00A7513E" w:rsidP="009B2368">
      <w:r>
        <w:separator/>
      </w:r>
    </w:p>
  </w:endnote>
  <w:endnote w:type="continuationSeparator" w:id="0">
    <w:p w:rsidR="00A7513E" w:rsidRDefault="00A7513E" w:rsidP="009B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3C" w:rsidRPr="00077F8E" w:rsidRDefault="00A7513E" w:rsidP="005F023C">
    <w:pPr>
      <w:pStyle w:val="a4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3E" w:rsidRDefault="00A7513E" w:rsidP="009B2368">
      <w:r>
        <w:separator/>
      </w:r>
    </w:p>
  </w:footnote>
  <w:footnote w:type="continuationSeparator" w:id="0">
    <w:p w:rsidR="00A7513E" w:rsidRDefault="00A7513E" w:rsidP="009B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B32"/>
    <w:multiLevelType w:val="hybridMultilevel"/>
    <w:tmpl w:val="D14E5BC2"/>
    <w:lvl w:ilvl="0" w:tplc="A4549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F1568"/>
    <w:multiLevelType w:val="hybridMultilevel"/>
    <w:tmpl w:val="DC10EC8A"/>
    <w:lvl w:ilvl="0" w:tplc="84C88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122FE9"/>
    <w:multiLevelType w:val="hybridMultilevel"/>
    <w:tmpl w:val="01383118"/>
    <w:lvl w:ilvl="0" w:tplc="9C3E9EF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CA"/>
    <w:rsid w:val="00052742"/>
    <w:rsid w:val="00076510"/>
    <w:rsid w:val="00076E13"/>
    <w:rsid w:val="00107018"/>
    <w:rsid w:val="0011461E"/>
    <w:rsid w:val="00221C96"/>
    <w:rsid w:val="00295ACA"/>
    <w:rsid w:val="003C53A5"/>
    <w:rsid w:val="003E45AD"/>
    <w:rsid w:val="00401405"/>
    <w:rsid w:val="004C50AF"/>
    <w:rsid w:val="00535756"/>
    <w:rsid w:val="005B793D"/>
    <w:rsid w:val="007356E6"/>
    <w:rsid w:val="00781F20"/>
    <w:rsid w:val="007D625E"/>
    <w:rsid w:val="009475C7"/>
    <w:rsid w:val="00952CF5"/>
    <w:rsid w:val="009B2368"/>
    <w:rsid w:val="009B464D"/>
    <w:rsid w:val="009D1166"/>
    <w:rsid w:val="00A05943"/>
    <w:rsid w:val="00A7513E"/>
    <w:rsid w:val="00AF44FC"/>
    <w:rsid w:val="00BC6ECD"/>
    <w:rsid w:val="00C04555"/>
    <w:rsid w:val="00CD70B0"/>
    <w:rsid w:val="00DC3924"/>
    <w:rsid w:val="00DE2FC9"/>
    <w:rsid w:val="00E23062"/>
    <w:rsid w:val="00EE5261"/>
    <w:rsid w:val="00F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95A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5ACA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29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295ACA"/>
    <w:pPr>
      <w:widowControl w:val="0"/>
      <w:autoSpaceDE w:val="0"/>
      <w:autoSpaceDN w:val="0"/>
      <w:adjustRightInd w:val="0"/>
      <w:ind w:left="40" w:firstLine="0"/>
      <w:jc w:val="center"/>
    </w:pPr>
    <w:rPr>
      <w:rFonts w:eastAsia="Times New Roman"/>
      <w:b/>
      <w:bCs/>
      <w:sz w:val="36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95A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No Spacing"/>
    <w:uiPriority w:val="1"/>
    <w:qFormat/>
    <w:rsid w:val="00295A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AC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95AC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B23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2368"/>
    <w:rPr>
      <w:rFonts w:ascii="Times New Roman" w:eastAsia="Calibri" w:hAnsi="Times New Roman" w:cs="Times New Roman"/>
      <w:sz w:val="28"/>
    </w:rPr>
  </w:style>
  <w:style w:type="character" w:customStyle="1" w:styleId="ConsPlusNormal">
    <w:name w:val="ConsPlusNormal Знак"/>
    <w:link w:val="ConsPlusNormal0"/>
    <w:locked/>
    <w:rsid w:val="007D625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D6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AC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95AC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5ACA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29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295ACA"/>
    <w:pPr>
      <w:widowControl w:val="0"/>
      <w:autoSpaceDE w:val="0"/>
      <w:autoSpaceDN w:val="0"/>
      <w:adjustRightInd w:val="0"/>
      <w:ind w:left="40" w:firstLine="0"/>
      <w:jc w:val="center"/>
    </w:pPr>
    <w:rPr>
      <w:rFonts w:eastAsia="Times New Roman"/>
      <w:b/>
      <w:bCs/>
      <w:sz w:val="36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295AC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No Spacing"/>
    <w:uiPriority w:val="1"/>
    <w:qFormat/>
    <w:rsid w:val="00295A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5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ACA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95AC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9B23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2368"/>
    <w:rPr>
      <w:rFonts w:ascii="Times New Roman" w:eastAsia="Calibri" w:hAnsi="Times New Roman" w:cs="Times New Roman"/>
      <w:sz w:val="28"/>
    </w:rPr>
  </w:style>
  <w:style w:type="character" w:customStyle="1" w:styleId="ConsPlusNormal">
    <w:name w:val="ConsPlusNormal Знак"/>
    <w:link w:val="ConsPlusNormal0"/>
    <w:locked/>
    <w:rsid w:val="007D625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D6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1903CC39035954B8F5B55FD7D7420E16D136E44220F351FE2BD6644CSFX6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EEB1-AD01-4130-A466-0E61414A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2</cp:revision>
  <cp:lastPrinted>2020-10-30T13:13:00Z</cp:lastPrinted>
  <dcterms:created xsi:type="dcterms:W3CDTF">2020-11-03T08:52:00Z</dcterms:created>
  <dcterms:modified xsi:type="dcterms:W3CDTF">2020-11-03T08:52:00Z</dcterms:modified>
</cp:coreProperties>
</file>